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A9" w:rsidRPr="00336F6E" w:rsidRDefault="00F526A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526A9" w:rsidRPr="00336F6E" w:rsidRDefault="00F526A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526A9" w:rsidRPr="00336F6E" w:rsidRDefault="00F72FD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36F6E">
        <w:rPr>
          <w:rFonts w:ascii="Times New Roman" w:hAnsi="Times New Roman" w:cs="Times New Roman"/>
          <w:sz w:val="24"/>
          <w:szCs w:val="24"/>
        </w:rPr>
        <w:t xml:space="preserve">   </w:t>
      </w:r>
      <w:r w:rsidR="00AE5DE4" w:rsidRPr="00336F6E">
        <w:rPr>
          <w:rFonts w:ascii="Times New Roman" w:hAnsi="Times New Roman" w:cs="Times New Roman"/>
          <w:sz w:val="24"/>
          <w:szCs w:val="24"/>
        </w:rPr>
        <w:t xml:space="preserve"> </w:t>
      </w:r>
      <w:r w:rsidR="00C00349">
        <w:rPr>
          <w:rFonts w:ascii="Times New Roman" w:hAnsi="Times New Roman" w:cs="Times New Roman"/>
          <w:b/>
          <w:sz w:val="24"/>
          <w:szCs w:val="24"/>
        </w:rPr>
        <w:t>ZARZĄDZENIE Nr  0050.17.</w:t>
      </w:r>
      <w:r w:rsidR="00781AC2" w:rsidRPr="00336F6E">
        <w:rPr>
          <w:rFonts w:ascii="Times New Roman" w:hAnsi="Times New Roman" w:cs="Times New Roman"/>
          <w:b/>
          <w:sz w:val="24"/>
          <w:szCs w:val="24"/>
        </w:rPr>
        <w:t>2020</w:t>
      </w:r>
    </w:p>
    <w:p w:rsidR="00F526A9" w:rsidRPr="00336F6E" w:rsidRDefault="00F72FD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F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336F6E" w:rsidRPr="00336F6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36F6E">
        <w:rPr>
          <w:rFonts w:ascii="Times New Roman" w:hAnsi="Times New Roman" w:cs="Times New Roman"/>
          <w:b/>
          <w:sz w:val="24"/>
          <w:szCs w:val="24"/>
        </w:rPr>
        <w:t xml:space="preserve">WÓJTA GMINY SOKOLNIKI </w:t>
      </w:r>
    </w:p>
    <w:p w:rsidR="00F526A9" w:rsidRPr="00336F6E" w:rsidRDefault="00F72FD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F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36F6E" w:rsidRPr="00336F6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00349">
        <w:rPr>
          <w:rFonts w:ascii="Times New Roman" w:hAnsi="Times New Roman" w:cs="Times New Roman"/>
          <w:b/>
          <w:sz w:val="24"/>
          <w:szCs w:val="24"/>
        </w:rPr>
        <w:t xml:space="preserve">z dnia 06 marca </w:t>
      </w:r>
      <w:r w:rsidR="00781AC2" w:rsidRPr="00336F6E">
        <w:rPr>
          <w:rFonts w:ascii="Times New Roman" w:hAnsi="Times New Roman" w:cs="Times New Roman"/>
          <w:b/>
          <w:sz w:val="24"/>
          <w:szCs w:val="24"/>
        </w:rPr>
        <w:t>2020</w:t>
      </w:r>
      <w:r w:rsidR="00AE5DE4" w:rsidRPr="00336F6E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F526A9" w:rsidRPr="00336F6E" w:rsidRDefault="00F526A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6A9" w:rsidRPr="00336F6E" w:rsidRDefault="00F526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526A9" w:rsidRPr="00336F6E" w:rsidRDefault="00F72F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b/>
          <w:sz w:val="24"/>
          <w:szCs w:val="24"/>
          <w:u w:val="single"/>
        </w:rPr>
        <w:t>w sprawie:</w:t>
      </w:r>
      <w:r w:rsidRPr="00336F6E">
        <w:rPr>
          <w:rFonts w:ascii="Times New Roman" w:hAnsi="Times New Roman" w:cs="Times New Roman"/>
          <w:sz w:val="24"/>
          <w:szCs w:val="24"/>
        </w:rPr>
        <w:t xml:space="preserve"> ogłoszenia I przetargu ustnego nieograniczonego</w:t>
      </w:r>
      <w:r w:rsidR="001D07E9" w:rsidRPr="00336F6E">
        <w:rPr>
          <w:rFonts w:ascii="Times New Roman" w:hAnsi="Times New Roman" w:cs="Times New Roman"/>
          <w:sz w:val="24"/>
          <w:szCs w:val="24"/>
        </w:rPr>
        <w:t xml:space="preserve"> na sprzedaż </w:t>
      </w:r>
      <w:r w:rsidRPr="00336F6E">
        <w:rPr>
          <w:rFonts w:ascii="Times New Roman" w:hAnsi="Times New Roman" w:cs="Times New Roman"/>
          <w:sz w:val="24"/>
          <w:szCs w:val="24"/>
        </w:rPr>
        <w:t>nieruchomości stanowiącej własność Gmi</w:t>
      </w:r>
      <w:r w:rsidR="001D07E9" w:rsidRPr="00336F6E">
        <w:rPr>
          <w:rFonts w:ascii="Times New Roman" w:hAnsi="Times New Roman" w:cs="Times New Roman"/>
          <w:sz w:val="24"/>
          <w:szCs w:val="24"/>
        </w:rPr>
        <w:t>ny Sokolniki.</w:t>
      </w:r>
    </w:p>
    <w:p w:rsidR="00F526A9" w:rsidRPr="00336F6E" w:rsidRDefault="00F526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36F6E" w:rsidRPr="00336F6E" w:rsidRDefault="00336F6E" w:rsidP="00336F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36F6E" w:rsidRPr="00336F6E" w:rsidRDefault="00336F6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ab/>
        <w:t>Na podstawie art. 30 ust.1 i ust.2 ustawy z dnia 8 marca 1990 r., o samorządzie gminnym (</w:t>
      </w:r>
      <w:proofErr w:type="spellStart"/>
      <w:r w:rsidRPr="00336F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36F6E">
        <w:rPr>
          <w:rFonts w:ascii="Times New Roman" w:hAnsi="Times New Roman" w:cs="Times New Roman"/>
          <w:sz w:val="24"/>
          <w:szCs w:val="24"/>
        </w:rPr>
        <w:t xml:space="preserve">. Dz. U. z </w:t>
      </w:r>
      <w:r>
        <w:rPr>
          <w:rFonts w:ascii="Times New Roman" w:hAnsi="Times New Roman" w:cs="Times New Roman"/>
          <w:sz w:val="24"/>
          <w:szCs w:val="24"/>
        </w:rPr>
        <w:t xml:space="preserve">2019 r., poz. 506,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art. 38 ust. 1 i 2,  art. 40 ust. 1 pkt. 1, ust.2 i ust.3</w:t>
      </w:r>
      <w:r w:rsidRPr="00336F6E">
        <w:rPr>
          <w:rFonts w:ascii="Times New Roman" w:hAnsi="Times New Roman" w:cs="Times New Roman"/>
          <w:sz w:val="24"/>
          <w:szCs w:val="24"/>
        </w:rPr>
        <w:t xml:space="preserve"> ustawy z dnia 21 sierpnia 1997 r., o gospodarce nieruchomości (</w:t>
      </w:r>
      <w:proofErr w:type="spellStart"/>
      <w:r w:rsidRPr="00336F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36F6E">
        <w:rPr>
          <w:rFonts w:ascii="Times New Roman" w:hAnsi="Times New Roman" w:cs="Times New Roman"/>
          <w:sz w:val="24"/>
          <w:szCs w:val="24"/>
        </w:rPr>
        <w:t>. Dz. U. z 2020 r., poz. 65),</w:t>
      </w:r>
      <w:r w:rsidR="006B08B5">
        <w:rPr>
          <w:rFonts w:ascii="Times New Roman" w:hAnsi="Times New Roman" w:cs="Times New Roman"/>
          <w:sz w:val="24"/>
          <w:szCs w:val="24"/>
        </w:rPr>
        <w:t xml:space="preserve"> § 3 ust.1, § 4, § 6 oraz  § 13 rozporządzenia Rady Ministrów z dnia 14 września 2004 r., w sprawie sposobu i trybu przeprowadzania przetargów oraz rokowań na zbycie nieruchomości (</w:t>
      </w:r>
      <w:proofErr w:type="spellStart"/>
      <w:r w:rsidR="006B08B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B08B5">
        <w:rPr>
          <w:rFonts w:ascii="Times New Roman" w:hAnsi="Times New Roman" w:cs="Times New Roman"/>
          <w:sz w:val="24"/>
          <w:szCs w:val="24"/>
        </w:rPr>
        <w:t>. Dz. U. z 2014 r., poz. 1490),</w:t>
      </w:r>
      <w:r w:rsidRPr="00336F6E">
        <w:rPr>
          <w:rFonts w:ascii="Times New Roman" w:hAnsi="Times New Roman" w:cs="Times New Roman"/>
          <w:sz w:val="24"/>
          <w:szCs w:val="24"/>
        </w:rPr>
        <w:t xml:space="preserve"> </w:t>
      </w:r>
      <w:r w:rsidR="006B08B5">
        <w:rPr>
          <w:rFonts w:ascii="Times New Roman" w:hAnsi="Times New Roman" w:cs="Times New Roman"/>
          <w:sz w:val="24"/>
          <w:szCs w:val="24"/>
        </w:rPr>
        <w:t xml:space="preserve">oraz zgodnie </w:t>
      </w:r>
      <w:r w:rsidRPr="00336F6E">
        <w:rPr>
          <w:rFonts w:ascii="Times New Roman" w:hAnsi="Times New Roman" w:cs="Times New Roman"/>
          <w:sz w:val="24"/>
          <w:szCs w:val="24"/>
        </w:rPr>
        <w:t xml:space="preserve">z uchwałą Nr XV/117/2001 Rady Gminy Sokolniki, z dnia 20 marca 2001 r., w sprawie określenia zasad nabycia, zbycia </w:t>
      </w:r>
      <w:r w:rsidR="006B08B5">
        <w:rPr>
          <w:rFonts w:ascii="Times New Roman" w:hAnsi="Times New Roman" w:cs="Times New Roman"/>
          <w:sz w:val="24"/>
          <w:szCs w:val="24"/>
        </w:rPr>
        <w:t xml:space="preserve">  </w:t>
      </w:r>
      <w:r w:rsidRPr="00336F6E">
        <w:rPr>
          <w:rFonts w:ascii="Times New Roman" w:hAnsi="Times New Roman" w:cs="Times New Roman"/>
          <w:sz w:val="24"/>
          <w:szCs w:val="24"/>
        </w:rPr>
        <w:t xml:space="preserve">i obciążania nieruchomości oraz ich wydzierżawiania lub najmu na okres dłuższy niż trzy lata, </w:t>
      </w:r>
      <w:r w:rsidRPr="00336F6E">
        <w:rPr>
          <w:rFonts w:ascii="Times New Roman" w:hAnsi="Times New Roman" w:cs="Times New Roman"/>
          <w:b/>
          <w:bCs/>
          <w:sz w:val="24"/>
          <w:szCs w:val="24"/>
        </w:rPr>
        <w:t>zarządzam, co następuje :</w:t>
      </w:r>
    </w:p>
    <w:p w:rsidR="00F526A9" w:rsidRPr="00336F6E" w:rsidRDefault="00F526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526A9" w:rsidRPr="00336F6E" w:rsidRDefault="00F72F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ab/>
      </w:r>
      <w:r w:rsidRPr="00336F6E">
        <w:rPr>
          <w:rFonts w:ascii="Times New Roman" w:hAnsi="Times New Roman" w:cs="Times New Roman"/>
          <w:sz w:val="24"/>
          <w:szCs w:val="24"/>
        </w:rPr>
        <w:tab/>
      </w:r>
      <w:r w:rsidRPr="00336F6E">
        <w:rPr>
          <w:rFonts w:ascii="Times New Roman" w:hAnsi="Times New Roman" w:cs="Times New Roman"/>
          <w:b/>
          <w:sz w:val="24"/>
          <w:szCs w:val="24"/>
        </w:rPr>
        <w:t>§ 1.</w:t>
      </w:r>
      <w:r w:rsidR="00AE5DE4" w:rsidRPr="00336F6E">
        <w:rPr>
          <w:rFonts w:ascii="Times New Roman" w:hAnsi="Times New Roman" w:cs="Times New Roman"/>
          <w:sz w:val="24"/>
          <w:szCs w:val="24"/>
        </w:rPr>
        <w:t xml:space="preserve"> Ogłosić</w:t>
      </w:r>
      <w:r w:rsidRPr="00336F6E">
        <w:rPr>
          <w:rFonts w:ascii="Times New Roman" w:hAnsi="Times New Roman" w:cs="Times New Roman"/>
          <w:sz w:val="24"/>
          <w:szCs w:val="24"/>
        </w:rPr>
        <w:t xml:space="preserve"> </w:t>
      </w:r>
      <w:r w:rsidR="00781AC2" w:rsidRPr="00336F6E">
        <w:rPr>
          <w:rFonts w:ascii="Times New Roman" w:hAnsi="Times New Roman" w:cs="Times New Roman"/>
          <w:sz w:val="24"/>
          <w:szCs w:val="24"/>
        </w:rPr>
        <w:t xml:space="preserve">I </w:t>
      </w:r>
      <w:r w:rsidRPr="00336F6E">
        <w:rPr>
          <w:rFonts w:ascii="Times New Roman" w:hAnsi="Times New Roman" w:cs="Times New Roman"/>
          <w:sz w:val="24"/>
          <w:szCs w:val="24"/>
        </w:rPr>
        <w:t>przetarg u</w:t>
      </w:r>
      <w:r w:rsidR="00781AC2" w:rsidRPr="00336F6E">
        <w:rPr>
          <w:rFonts w:ascii="Times New Roman" w:hAnsi="Times New Roman" w:cs="Times New Roman"/>
          <w:sz w:val="24"/>
          <w:szCs w:val="24"/>
        </w:rPr>
        <w:t>stny nieograniczony na sprzedaż</w:t>
      </w:r>
      <w:r w:rsidRPr="00336F6E">
        <w:rPr>
          <w:rFonts w:ascii="Times New Roman" w:hAnsi="Times New Roman" w:cs="Times New Roman"/>
          <w:sz w:val="24"/>
          <w:szCs w:val="24"/>
        </w:rPr>
        <w:t xml:space="preserve"> </w:t>
      </w:r>
      <w:r w:rsidR="00781AC2" w:rsidRPr="00336F6E">
        <w:rPr>
          <w:rFonts w:ascii="Times New Roman" w:hAnsi="Times New Roman" w:cs="Times New Roman"/>
          <w:sz w:val="24"/>
          <w:szCs w:val="24"/>
        </w:rPr>
        <w:t>nieruchomości stanowiących</w:t>
      </w:r>
      <w:r w:rsidRPr="00336F6E">
        <w:rPr>
          <w:rFonts w:ascii="Times New Roman" w:hAnsi="Times New Roman" w:cs="Times New Roman"/>
          <w:sz w:val="24"/>
          <w:szCs w:val="24"/>
        </w:rPr>
        <w:t xml:space="preserve"> własność Gminy Sokolniki, </w:t>
      </w:r>
      <w:r w:rsidR="00781AC2" w:rsidRPr="00336F6E">
        <w:rPr>
          <w:rFonts w:ascii="Times New Roman" w:hAnsi="Times New Roman" w:cs="Times New Roman"/>
          <w:sz w:val="24"/>
          <w:szCs w:val="24"/>
        </w:rPr>
        <w:t xml:space="preserve">tj.: </w:t>
      </w:r>
    </w:p>
    <w:p w:rsidR="00781AC2" w:rsidRPr="00336F6E" w:rsidRDefault="00781AC2" w:rsidP="00781AC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>działka nr 1564 o powierzchni 0.1130 ha, położona w obrębie geodezyjnym 0003 Ochędzyn Nowy - zał. nr 1</w:t>
      </w:r>
    </w:p>
    <w:p w:rsidR="00781AC2" w:rsidRPr="00DA08F7" w:rsidRDefault="00781AC2" w:rsidP="00DA08F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>działka nr 501 o powierzchni 0.1700 ha, położona w obrębie geode</w:t>
      </w:r>
      <w:r w:rsidR="00D57D68">
        <w:rPr>
          <w:rFonts w:ascii="Times New Roman" w:hAnsi="Times New Roman" w:cs="Times New Roman"/>
          <w:sz w:val="24"/>
          <w:szCs w:val="24"/>
        </w:rPr>
        <w:t>zyjnym 0003 Ochędzyn Stary</w:t>
      </w:r>
      <w:r w:rsidRPr="00336F6E">
        <w:rPr>
          <w:rFonts w:ascii="Times New Roman" w:hAnsi="Times New Roman" w:cs="Times New Roman"/>
          <w:sz w:val="24"/>
          <w:szCs w:val="24"/>
        </w:rPr>
        <w:t xml:space="preserve"> – zał. nr 2</w:t>
      </w:r>
      <w:r w:rsidR="00DA08F7">
        <w:rPr>
          <w:rFonts w:ascii="Times New Roman" w:hAnsi="Times New Roman" w:cs="Times New Roman"/>
          <w:sz w:val="24"/>
          <w:szCs w:val="24"/>
        </w:rPr>
        <w:t>.</w:t>
      </w:r>
    </w:p>
    <w:p w:rsidR="00F526A9" w:rsidRPr="00336F6E" w:rsidRDefault="00F526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526A9" w:rsidRPr="00336F6E" w:rsidRDefault="00F72F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ab/>
      </w:r>
      <w:r w:rsidRPr="00336F6E">
        <w:rPr>
          <w:rFonts w:ascii="Times New Roman" w:hAnsi="Times New Roman" w:cs="Times New Roman"/>
          <w:b/>
          <w:sz w:val="24"/>
          <w:szCs w:val="24"/>
        </w:rPr>
        <w:t>§ 2.</w:t>
      </w:r>
      <w:r w:rsidRPr="00336F6E">
        <w:rPr>
          <w:rFonts w:ascii="Times New Roman" w:hAnsi="Times New Roman" w:cs="Times New Roman"/>
          <w:sz w:val="24"/>
          <w:szCs w:val="24"/>
        </w:rPr>
        <w:t xml:space="preserve"> Szczegółowe warunki i terminy przetargu określa</w:t>
      </w:r>
      <w:r w:rsidR="00781AC2" w:rsidRPr="00336F6E">
        <w:rPr>
          <w:rFonts w:ascii="Times New Roman" w:hAnsi="Times New Roman" w:cs="Times New Roman"/>
          <w:sz w:val="24"/>
          <w:szCs w:val="24"/>
        </w:rPr>
        <w:t>ją ogłoszenia</w:t>
      </w:r>
      <w:r w:rsidRPr="00336F6E">
        <w:rPr>
          <w:rFonts w:ascii="Times New Roman" w:hAnsi="Times New Roman" w:cs="Times New Roman"/>
          <w:sz w:val="24"/>
          <w:szCs w:val="24"/>
        </w:rPr>
        <w:t>, stanowiące załącznik</w:t>
      </w:r>
      <w:r w:rsidR="00C00349">
        <w:rPr>
          <w:rFonts w:ascii="Times New Roman" w:hAnsi="Times New Roman" w:cs="Times New Roman"/>
          <w:sz w:val="24"/>
          <w:szCs w:val="24"/>
        </w:rPr>
        <w:t xml:space="preserve">i nr 1, nr 2, </w:t>
      </w:r>
      <w:r w:rsidRPr="00336F6E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:rsidR="00F526A9" w:rsidRPr="00336F6E" w:rsidRDefault="00F526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526A9" w:rsidRPr="00336F6E" w:rsidRDefault="00F72F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ab/>
      </w:r>
      <w:r w:rsidRPr="00336F6E">
        <w:rPr>
          <w:rFonts w:ascii="Times New Roman" w:hAnsi="Times New Roman" w:cs="Times New Roman"/>
          <w:b/>
          <w:sz w:val="24"/>
          <w:szCs w:val="24"/>
        </w:rPr>
        <w:t>§ 3.</w:t>
      </w:r>
      <w:r w:rsidR="00781AC2" w:rsidRPr="00336F6E">
        <w:rPr>
          <w:rFonts w:ascii="Times New Roman" w:hAnsi="Times New Roman" w:cs="Times New Roman"/>
          <w:sz w:val="24"/>
          <w:szCs w:val="24"/>
        </w:rPr>
        <w:t xml:space="preserve"> Ogłoszenia</w:t>
      </w:r>
      <w:r w:rsidRPr="00336F6E">
        <w:rPr>
          <w:rFonts w:ascii="Times New Roman" w:hAnsi="Times New Roman" w:cs="Times New Roman"/>
          <w:sz w:val="24"/>
          <w:szCs w:val="24"/>
        </w:rPr>
        <w:t xml:space="preserve">, o którym mowa w § 2 zarządzenia </w:t>
      </w:r>
      <w:r w:rsidR="00336F6E" w:rsidRPr="00336F6E">
        <w:rPr>
          <w:rFonts w:ascii="Times New Roman" w:hAnsi="Times New Roman" w:cs="Times New Roman"/>
          <w:sz w:val="24"/>
          <w:szCs w:val="24"/>
        </w:rPr>
        <w:t>podlegają</w:t>
      </w:r>
      <w:r w:rsidRPr="00336F6E">
        <w:rPr>
          <w:rFonts w:ascii="Times New Roman" w:hAnsi="Times New Roman" w:cs="Times New Roman"/>
          <w:sz w:val="24"/>
          <w:szCs w:val="24"/>
        </w:rPr>
        <w:t xml:space="preserve"> podaniu do publicznej wiadomości poprzez:</w:t>
      </w:r>
    </w:p>
    <w:p w:rsidR="00F526A9" w:rsidRPr="00336F6E" w:rsidRDefault="00F72FD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 xml:space="preserve">wywieszenie na tablicy ogłoszeń w siedzibie Urzędu Gminy, w terminie </w:t>
      </w:r>
      <w:r w:rsidR="003E410D">
        <w:rPr>
          <w:rFonts w:ascii="Times New Roman" w:hAnsi="Times New Roman" w:cs="Times New Roman"/>
          <w:sz w:val="24"/>
          <w:szCs w:val="24"/>
        </w:rPr>
        <w:t>od dnia 10.03.2020 r. do dnia 17</w:t>
      </w:r>
      <w:r w:rsidR="00A23E0A">
        <w:rPr>
          <w:rFonts w:ascii="Times New Roman" w:hAnsi="Times New Roman" w:cs="Times New Roman"/>
          <w:sz w:val="24"/>
          <w:szCs w:val="24"/>
        </w:rPr>
        <w:t>.04</w:t>
      </w:r>
      <w:r w:rsidR="00781AC2" w:rsidRPr="00336F6E">
        <w:rPr>
          <w:rFonts w:ascii="Times New Roman" w:hAnsi="Times New Roman" w:cs="Times New Roman"/>
          <w:sz w:val="24"/>
          <w:szCs w:val="24"/>
        </w:rPr>
        <w:t>.2020</w:t>
      </w:r>
      <w:r w:rsidRPr="00336F6E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F526A9" w:rsidRPr="00336F6E" w:rsidRDefault="00F72FD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 xml:space="preserve">zamieszczenie w Biuletynie Informacji Publicznej na stronie internetowej Gminy Sokolniki: </w:t>
      </w:r>
      <w:hyperlink r:id="rId5">
        <w:r w:rsidRPr="00336F6E">
          <w:rPr>
            <w:rStyle w:val="czeinternetowe"/>
            <w:rFonts w:ascii="Times New Roman" w:hAnsi="Times New Roman" w:cs="Times New Roman"/>
            <w:sz w:val="24"/>
            <w:szCs w:val="24"/>
          </w:rPr>
          <w:t>www.sokolniki.pl</w:t>
        </w:r>
      </w:hyperlink>
      <w:r w:rsidRPr="00336F6E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781AC2" w:rsidRPr="00A23E0A" w:rsidRDefault="00F72FD7" w:rsidP="00A23E0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>publikacja</w:t>
      </w:r>
      <w:r w:rsidR="00336F6E" w:rsidRPr="00336F6E">
        <w:rPr>
          <w:rFonts w:ascii="Times New Roman" w:hAnsi="Times New Roman" w:cs="Times New Roman"/>
          <w:sz w:val="24"/>
          <w:szCs w:val="24"/>
        </w:rPr>
        <w:t xml:space="preserve"> treści ogłoszenia stanowiącego zał. nr 1 i nr 2</w:t>
      </w:r>
      <w:r w:rsidRPr="00336F6E">
        <w:rPr>
          <w:rFonts w:ascii="Times New Roman" w:hAnsi="Times New Roman" w:cs="Times New Roman"/>
          <w:sz w:val="24"/>
          <w:szCs w:val="24"/>
        </w:rPr>
        <w:t xml:space="preserve"> w prasie codziennej </w:t>
      </w:r>
      <w:r w:rsidR="00336F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6F6E">
        <w:rPr>
          <w:rFonts w:ascii="Times New Roman" w:hAnsi="Times New Roman" w:cs="Times New Roman"/>
          <w:sz w:val="24"/>
          <w:szCs w:val="24"/>
        </w:rPr>
        <w:t>o zasięgu lokalnym,</w:t>
      </w:r>
    </w:p>
    <w:p w:rsidR="00F526A9" w:rsidRPr="00336F6E" w:rsidRDefault="00F72FD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 xml:space="preserve">wywieszenia na tablicy </w:t>
      </w:r>
      <w:r w:rsidR="00336F6E" w:rsidRPr="00336F6E">
        <w:rPr>
          <w:rFonts w:ascii="Times New Roman" w:hAnsi="Times New Roman" w:cs="Times New Roman"/>
          <w:sz w:val="24"/>
          <w:szCs w:val="24"/>
        </w:rPr>
        <w:t>o</w:t>
      </w:r>
      <w:r w:rsidR="00A23E0A">
        <w:rPr>
          <w:rFonts w:ascii="Times New Roman" w:hAnsi="Times New Roman" w:cs="Times New Roman"/>
          <w:sz w:val="24"/>
          <w:szCs w:val="24"/>
        </w:rPr>
        <w:t>głoszeń w sołectwie Stary Ochędzyn,</w:t>
      </w:r>
      <w:r w:rsidR="00336F6E" w:rsidRPr="00336F6E">
        <w:rPr>
          <w:rFonts w:ascii="Times New Roman" w:hAnsi="Times New Roman" w:cs="Times New Roman"/>
          <w:sz w:val="24"/>
          <w:szCs w:val="24"/>
        </w:rPr>
        <w:t xml:space="preserve"> Nowy Ochędzyn.</w:t>
      </w:r>
    </w:p>
    <w:p w:rsidR="00F526A9" w:rsidRPr="00336F6E" w:rsidRDefault="00F526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526A9" w:rsidRPr="00336F6E" w:rsidRDefault="00F72F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ab/>
      </w:r>
      <w:r w:rsidRPr="00336F6E">
        <w:rPr>
          <w:rFonts w:ascii="Times New Roman" w:hAnsi="Times New Roman" w:cs="Times New Roman"/>
          <w:b/>
          <w:sz w:val="24"/>
          <w:szCs w:val="24"/>
        </w:rPr>
        <w:t>§ 4.</w:t>
      </w:r>
      <w:r w:rsidRPr="00336F6E">
        <w:rPr>
          <w:rFonts w:ascii="Times New Roman" w:hAnsi="Times New Roman" w:cs="Times New Roman"/>
          <w:sz w:val="24"/>
          <w:szCs w:val="24"/>
        </w:rPr>
        <w:t xml:space="preserve"> Czynności związane z przeprowadzeniem przetargu wykona Komisja Przetargowa</w:t>
      </w:r>
      <w:r w:rsidR="00923E16">
        <w:rPr>
          <w:rFonts w:ascii="Times New Roman" w:hAnsi="Times New Roman" w:cs="Times New Roman"/>
          <w:sz w:val="24"/>
          <w:szCs w:val="24"/>
        </w:rPr>
        <w:t xml:space="preserve"> powołana</w:t>
      </w:r>
      <w:r w:rsidR="00A23E0A">
        <w:rPr>
          <w:rFonts w:ascii="Times New Roman" w:hAnsi="Times New Roman" w:cs="Times New Roman"/>
          <w:sz w:val="24"/>
          <w:szCs w:val="24"/>
        </w:rPr>
        <w:t xml:space="preserve"> odrębnym Zarządzeniem Nr 0050.15.2020</w:t>
      </w:r>
      <w:r w:rsidR="00923E16">
        <w:rPr>
          <w:rFonts w:ascii="Times New Roman" w:hAnsi="Times New Roman" w:cs="Times New Roman"/>
          <w:sz w:val="24"/>
          <w:szCs w:val="24"/>
        </w:rPr>
        <w:t xml:space="preserve"> Wójta Gminy Sokolniki</w:t>
      </w:r>
      <w:r w:rsidR="00A23E0A">
        <w:rPr>
          <w:rFonts w:ascii="Times New Roman" w:hAnsi="Times New Roman" w:cs="Times New Roman"/>
          <w:sz w:val="24"/>
          <w:szCs w:val="24"/>
        </w:rPr>
        <w:t>, z dnia 4 marca 2020 r.</w:t>
      </w:r>
      <w:r w:rsidR="00923E16">
        <w:rPr>
          <w:rFonts w:ascii="Times New Roman" w:hAnsi="Times New Roman" w:cs="Times New Roman"/>
          <w:sz w:val="24"/>
          <w:szCs w:val="24"/>
        </w:rPr>
        <w:t>, w sprawie powołania stałej Komisji Przetargowej do przeprowadzania przetargów oraz rokowań na zbycie, dzierżawę nieruchomości stanowiących własność Gminy Sokolniki.</w:t>
      </w:r>
    </w:p>
    <w:p w:rsidR="00F526A9" w:rsidRPr="00336F6E" w:rsidRDefault="00F526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526A9" w:rsidRPr="00336F6E" w:rsidRDefault="00F72F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ab/>
      </w:r>
      <w:r w:rsidRPr="00336F6E">
        <w:rPr>
          <w:rFonts w:ascii="Times New Roman" w:hAnsi="Times New Roman" w:cs="Times New Roman"/>
          <w:b/>
          <w:sz w:val="24"/>
          <w:szCs w:val="24"/>
        </w:rPr>
        <w:t>§ 5.</w:t>
      </w:r>
      <w:r w:rsidRPr="00336F6E">
        <w:rPr>
          <w:rFonts w:ascii="Times New Roman" w:hAnsi="Times New Roman" w:cs="Times New Roman"/>
          <w:sz w:val="24"/>
          <w:szCs w:val="24"/>
        </w:rPr>
        <w:t xml:space="preserve"> Wykonanie zarządzenia powierza się Kierownikowi Referat</w:t>
      </w:r>
      <w:r w:rsidR="00336F6E">
        <w:rPr>
          <w:rFonts w:ascii="Times New Roman" w:hAnsi="Times New Roman" w:cs="Times New Roman"/>
          <w:sz w:val="24"/>
          <w:szCs w:val="24"/>
        </w:rPr>
        <w:t xml:space="preserve">u Gospodarki Komunalnej </w:t>
      </w:r>
      <w:r w:rsidRPr="00336F6E">
        <w:rPr>
          <w:rFonts w:ascii="Times New Roman" w:hAnsi="Times New Roman" w:cs="Times New Roman"/>
          <w:sz w:val="24"/>
          <w:szCs w:val="24"/>
        </w:rPr>
        <w:t>i Ochrony Środowiska.</w:t>
      </w:r>
    </w:p>
    <w:p w:rsidR="00F526A9" w:rsidRPr="00336F6E" w:rsidRDefault="00F526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526A9" w:rsidRPr="00A23E0A" w:rsidRDefault="00F72FD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36F6E">
        <w:rPr>
          <w:rFonts w:ascii="Times New Roman" w:hAnsi="Times New Roman" w:cs="Times New Roman"/>
          <w:sz w:val="24"/>
          <w:szCs w:val="24"/>
        </w:rPr>
        <w:tab/>
      </w:r>
      <w:r w:rsidRPr="00336F6E">
        <w:rPr>
          <w:rFonts w:ascii="Times New Roman" w:hAnsi="Times New Roman" w:cs="Times New Roman"/>
          <w:b/>
          <w:sz w:val="24"/>
          <w:szCs w:val="24"/>
        </w:rPr>
        <w:t>§ 6.</w:t>
      </w:r>
      <w:r w:rsidRPr="00336F6E">
        <w:rPr>
          <w:rFonts w:ascii="Times New Roman" w:hAnsi="Times New Roman" w:cs="Times New Roman"/>
          <w:sz w:val="24"/>
          <w:szCs w:val="24"/>
        </w:rPr>
        <w:t xml:space="preserve">  Zarządzenie wch</w:t>
      </w:r>
      <w:r w:rsidR="00A23E0A">
        <w:rPr>
          <w:rFonts w:ascii="Times New Roman" w:hAnsi="Times New Roman" w:cs="Times New Roman"/>
          <w:sz w:val="24"/>
          <w:szCs w:val="24"/>
        </w:rPr>
        <w:t>odzi w życie z dniem podpisania.</w:t>
      </w:r>
    </w:p>
    <w:sectPr w:rsidR="00F526A9" w:rsidRPr="00A23E0A" w:rsidSect="00F526A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AF9"/>
    <w:multiLevelType w:val="hybridMultilevel"/>
    <w:tmpl w:val="912A8404"/>
    <w:lvl w:ilvl="0" w:tplc="2B0A9F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1163F"/>
    <w:multiLevelType w:val="multilevel"/>
    <w:tmpl w:val="3B84C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6A06AE"/>
    <w:multiLevelType w:val="multilevel"/>
    <w:tmpl w:val="72D82E5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6A9"/>
    <w:rsid w:val="0002656C"/>
    <w:rsid w:val="00141BCC"/>
    <w:rsid w:val="001D07E9"/>
    <w:rsid w:val="0023295C"/>
    <w:rsid w:val="00256733"/>
    <w:rsid w:val="00336F6E"/>
    <w:rsid w:val="003E410D"/>
    <w:rsid w:val="00513D03"/>
    <w:rsid w:val="006B08B5"/>
    <w:rsid w:val="0072597A"/>
    <w:rsid w:val="00781AC2"/>
    <w:rsid w:val="00826EC1"/>
    <w:rsid w:val="00910307"/>
    <w:rsid w:val="00923E16"/>
    <w:rsid w:val="009E7E8F"/>
    <w:rsid w:val="00A23E0A"/>
    <w:rsid w:val="00AE5DE4"/>
    <w:rsid w:val="00C00349"/>
    <w:rsid w:val="00D57D68"/>
    <w:rsid w:val="00DA08F7"/>
    <w:rsid w:val="00F526A9"/>
    <w:rsid w:val="00F7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1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A1A8C"/>
    <w:rPr>
      <w:color w:val="0000FF" w:themeColor="hyperlink"/>
      <w:u w:val="single"/>
    </w:rPr>
  </w:style>
  <w:style w:type="character" w:customStyle="1" w:styleId="ListLabel1">
    <w:name w:val="ListLabel 1"/>
    <w:qFormat/>
    <w:rsid w:val="00F526A9"/>
    <w:rPr>
      <w:b/>
    </w:rPr>
  </w:style>
  <w:style w:type="character" w:customStyle="1" w:styleId="ListLabel2">
    <w:name w:val="ListLabel 2"/>
    <w:qFormat/>
    <w:rsid w:val="00F526A9"/>
  </w:style>
  <w:style w:type="paragraph" w:styleId="Nagwek">
    <w:name w:val="header"/>
    <w:basedOn w:val="Normalny"/>
    <w:next w:val="Tekstpodstawowy"/>
    <w:qFormat/>
    <w:rsid w:val="00F526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526A9"/>
    <w:pPr>
      <w:spacing w:after="140"/>
    </w:pPr>
  </w:style>
  <w:style w:type="paragraph" w:styleId="Lista">
    <w:name w:val="List"/>
    <w:basedOn w:val="Tekstpodstawowy"/>
    <w:rsid w:val="00F526A9"/>
    <w:rPr>
      <w:rFonts w:cs="Lucida Sans"/>
    </w:rPr>
  </w:style>
  <w:style w:type="paragraph" w:customStyle="1" w:styleId="Caption">
    <w:name w:val="Caption"/>
    <w:basedOn w:val="Normalny"/>
    <w:qFormat/>
    <w:rsid w:val="00F526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26A9"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597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kolni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dc:description/>
  <cp:lastModifiedBy>jolantac</cp:lastModifiedBy>
  <cp:revision>23</cp:revision>
  <cp:lastPrinted>2018-09-05T08:59:00Z</cp:lastPrinted>
  <dcterms:created xsi:type="dcterms:W3CDTF">2018-08-30T11:41:00Z</dcterms:created>
  <dcterms:modified xsi:type="dcterms:W3CDTF">2020-03-06T06:57:00Z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