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tbl>
      <w:tblPr>
        <w:tblW w:w="0" w:type="auto"/>
        <w:jc w:val="center"/>
        <w:tblLook w:val="00A0"/>
      </w:tblPr>
      <w:tblGrid>
        <w:gridCol w:w="9072"/>
      </w:tblGrid>
      <w:tr w:rsidR="00AA041A" w:rsidRPr="00CB19EB" w:rsidTr="00652AC8">
        <w:trPr>
          <w:trHeight w:val="630"/>
          <w:jc w:val="center"/>
        </w:trPr>
        <w:tc>
          <w:tcPr>
            <w:tcW w:w="9072" w:type="dxa"/>
          </w:tcPr>
          <w:p w:rsidR="00AA041A" w:rsidRPr="00F2275F" w:rsidRDefault="00AA041A" w:rsidP="00652AC8">
            <w:pPr>
              <w:jc w:val="center"/>
              <w:rPr>
                <w:rFonts w:ascii="Cambria" w:hAnsi="Cambria"/>
                <w:b/>
                <w:sz w:val="20"/>
                <w:szCs w:val="20"/>
              </w:rPr>
            </w:pPr>
          </w:p>
          <w:p w:rsidR="00AA041A" w:rsidRPr="00CB19EB" w:rsidRDefault="00AA041A" w:rsidP="00652AC8">
            <w:pPr>
              <w:jc w:val="center"/>
              <w:rPr>
                <w:rFonts w:ascii="Cambria" w:hAnsi="Cambria"/>
                <w:b/>
                <w:sz w:val="20"/>
                <w:szCs w:val="20"/>
              </w:rPr>
            </w:pPr>
            <w:r w:rsidRPr="00CB19EB">
              <w:rPr>
                <w:rFonts w:ascii="Cambria" w:hAnsi="Cambria"/>
                <w:b/>
                <w:sz w:val="20"/>
                <w:szCs w:val="20"/>
              </w:rPr>
              <w:t xml:space="preserve">GMINA </w:t>
            </w:r>
            <w:r w:rsidR="00250BEC" w:rsidRPr="00CB19EB">
              <w:rPr>
                <w:rFonts w:ascii="Cambria" w:hAnsi="Cambria"/>
                <w:b/>
                <w:sz w:val="20"/>
                <w:szCs w:val="20"/>
              </w:rPr>
              <w:t xml:space="preserve">SOKOLNIKI </w:t>
            </w:r>
          </w:p>
          <w:p w:rsidR="00AA041A" w:rsidRPr="00CB19EB" w:rsidRDefault="00AA041A" w:rsidP="00652AC8">
            <w:pPr>
              <w:jc w:val="center"/>
              <w:rPr>
                <w:rFonts w:ascii="Cambria" w:hAnsi="Cambria" w:cs="Arial"/>
                <w:b/>
                <w:color w:val="0000FF"/>
                <w:sz w:val="13"/>
                <w:szCs w:val="13"/>
              </w:rPr>
            </w:pPr>
          </w:p>
        </w:tc>
      </w:tr>
    </w:tbl>
    <w:p w:rsidR="00AA041A" w:rsidRPr="00CB19EB" w:rsidRDefault="00250BEC" w:rsidP="00AA041A">
      <w:pPr>
        <w:jc w:val="center"/>
        <w:rPr>
          <w:rFonts w:ascii="Cambria" w:hAnsi="Cambria" w:cs="Arial"/>
          <w:b/>
          <w:color w:val="0000FF"/>
          <w:sz w:val="44"/>
          <w:szCs w:val="44"/>
        </w:rPr>
      </w:pPr>
      <w:r w:rsidRPr="00CB19EB">
        <w:rPr>
          <w:rFonts w:ascii="Cambria" w:hAnsi="Cambria" w:cs="Arial"/>
          <w:b/>
          <w:noProof/>
          <w:color w:val="0000FF"/>
          <w:sz w:val="44"/>
          <w:szCs w:val="44"/>
        </w:rPr>
        <w:drawing>
          <wp:inline distT="0" distB="0" distL="0" distR="0">
            <wp:extent cx="1188720" cy="14711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stretch>
                      <a:fillRect/>
                    </a:stretch>
                  </pic:blipFill>
                  <pic:spPr>
                    <a:xfrm>
                      <a:off x="0" y="0"/>
                      <a:ext cx="1199881" cy="1485001"/>
                    </a:xfrm>
                    <a:prstGeom prst="rect">
                      <a:avLst/>
                    </a:prstGeom>
                  </pic:spPr>
                </pic:pic>
              </a:graphicData>
            </a:graphic>
          </wp:inline>
        </w:drawing>
      </w:r>
    </w:p>
    <w:p w:rsidR="00AA041A" w:rsidRPr="00CB19EB" w:rsidRDefault="00AA041A" w:rsidP="00AA041A">
      <w:pPr>
        <w:rPr>
          <w:rFonts w:ascii="Cambria" w:hAnsi="Cambria" w:cs="Arial"/>
          <w:color w:val="0000FF"/>
          <w:sz w:val="13"/>
          <w:szCs w:val="13"/>
        </w:rPr>
      </w:pPr>
    </w:p>
    <w:p w:rsidR="00AA041A" w:rsidRPr="00CB19EB" w:rsidRDefault="00AA041A" w:rsidP="00AA041A">
      <w:pPr>
        <w:jc w:val="center"/>
        <w:rPr>
          <w:rFonts w:ascii="Cambria" w:hAnsi="Cambria" w:cs="Arial"/>
          <w:sz w:val="20"/>
          <w:szCs w:val="20"/>
        </w:rPr>
      </w:pPr>
      <w:r w:rsidRPr="00CB19EB">
        <w:rPr>
          <w:rFonts w:ascii="Cambria" w:hAnsi="Cambria" w:cs="Arial"/>
          <w:sz w:val="20"/>
          <w:szCs w:val="20"/>
        </w:rPr>
        <w:t xml:space="preserve">reprezentowana przez </w:t>
      </w:r>
    </w:p>
    <w:p w:rsidR="00AA041A" w:rsidRPr="00CB19EB" w:rsidRDefault="00AA041A" w:rsidP="00AA041A">
      <w:pPr>
        <w:jc w:val="center"/>
        <w:rPr>
          <w:rFonts w:ascii="Cambria" w:hAnsi="Cambria" w:cs="Arial"/>
          <w:sz w:val="20"/>
          <w:szCs w:val="20"/>
        </w:rPr>
      </w:pPr>
      <w:r w:rsidRPr="00CB19EB">
        <w:rPr>
          <w:rFonts w:ascii="Cambria" w:hAnsi="Cambria" w:cs="Arial"/>
          <w:sz w:val="20"/>
          <w:szCs w:val="20"/>
        </w:rPr>
        <w:t xml:space="preserve">Wójta Gminy </w:t>
      </w:r>
      <w:r w:rsidR="00250BEC" w:rsidRPr="00CB19EB">
        <w:rPr>
          <w:rFonts w:ascii="Cambria" w:hAnsi="Cambria" w:cs="Arial"/>
          <w:sz w:val="20"/>
          <w:szCs w:val="20"/>
        </w:rPr>
        <w:t>Sokolniki</w:t>
      </w:r>
    </w:p>
    <w:p w:rsidR="003B38CA" w:rsidRPr="00CB19EB" w:rsidRDefault="003B38CA" w:rsidP="00627C7D">
      <w:pPr>
        <w:spacing w:line="276" w:lineRule="auto"/>
        <w:jc w:val="center"/>
        <w:rPr>
          <w:rFonts w:asciiTheme="majorHAnsi" w:hAnsiTheme="majorHAnsi" w:cs="Arial"/>
          <w:b/>
          <w:sz w:val="44"/>
          <w:szCs w:val="44"/>
        </w:rPr>
      </w:pPr>
    </w:p>
    <w:p w:rsidR="00C143BC" w:rsidRPr="00CB19EB" w:rsidRDefault="00C143BC" w:rsidP="00627C7D">
      <w:pPr>
        <w:spacing w:line="276" w:lineRule="auto"/>
        <w:jc w:val="center"/>
        <w:rPr>
          <w:rFonts w:asciiTheme="majorHAnsi" w:hAnsiTheme="majorHAnsi"/>
        </w:rPr>
      </w:pPr>
    </w:p>
    <w:p w:rsidR="008B3968" w:rsidRPr="00CB19EB" w:rsidRDefault="008B3968" w:rsidP="00627C7D">
      <w:pPr>
        <w:spacing w:line="276" w:lineRule="auto"/>
        <w:jc w:val="center"/>
        <w:rPr>
          <w:rFonts w:asciiTheme="majorHAnsi" w:hAnsiTheme="majorHAnsi"/>
        </w:rPr>
      </w:pPr>
    </w:p>
    <w:p w:rsidR="008B3968" w:rsidRPr="00CB19EB" w:rsidRDefault="008B3968"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D9784D" w:rsidRPr="00CB19EB" w:rsidTr="008A3828">
        <w:tc>
          <w:tcPr>
            <w:tcW w:w="9072" w:type="dxa"/>
          </w:tcPr>
          <w:p w:rsidR="00D9784D" w:rsidRPr="00CB19EB" w:rsidRDefault="00D9784D" w:rsidP="00627C7D">
            <w:pPr>
              <w:spacing w:line="276" w:lineRule="auto"/>
              <w:jc w:val="center"/>
              <w:rPr>
                <w:rFonts w:asciiTheme="majorHAnsi" w:hAnsiTheme="majorHAnsi" w:cs="Arial"/>
                <w:b/>
                <w:sz w:val="44"/>
                <w:szCs w:val="44"/>
              </w:rPr>
            </w:pPr>
            <w:r w:rsidRPr="00CB19EB">
              <w:rPr>
                <w:rFonts w:asciiTheme="majorHAnsi" w:hAnsiTheme="majorHAnsi" w:cs="Arial"/>
                <w:b/>
                <w:color w:val="808080" w:themeColor="background1" w:themeShade="80"/>
                <w:sz w:val="44"/>
                <w:szCs w:val="44"/>
              </w:rPr>
              <w:t>S</w:t>
            </w:r>
            <w:r w:rsidRPr="00CB19EB">
              <w:rPr>
                <w:rFonts w:asciiTheme="majorHAnsi" w:hAnsiTheme="majorHAnsi" w:cs="Arial"/>
                <w:b/>
                <w:sz w:val="36"/>
                <w:szCs w:val="36"/>
              </w:rPr>
              <w:t>PECYFIKACJA</w:t>
            </w:r>
            <w:r w:rsidRPr="00CB19EB">
              <w:rPr>
                <w:rFonts w:asciiTheme="majorHAnsi" w:hAnsiTheme="majorHAnsi" w:cs="Arial"/>
                <w:b/>
                <w:sz w:val="32"/>
                <w:szCs w:val="32"/>
              </w:rPr>
              <w:t xml:space="preserve"> </w:t>
            </w:r>
            <w:r w:rsidRPr="00CB19EB">
              <w:rPr>
                <w:rFonts w:asciiTheme="majorHAnsi" w:hAnsiTheme="majorHAnsi" w:cs="Arial"/>
                <w:b/>
                <w:color w:val="808080" w:themeColor="background1" w:themeShade="80"/>
                <w:sz w:val="44"/>
                <w:szCs w:val="40"/>
              </w:rPr>
              <w:t>W</w:t>
            </w:r>
            <w:r w:rsidRPr="00CB19EB">
              <w:rPr>
                <w:rFonts w:asciiTheme="majorHAnsi" w:hAnsiTheme="majorHAnsi" w:cs="Arial"/>
                <w:b/>
                <w:sz w:val="36"/>
                <w:szCs w:val="36"/>
              </w:rPr>
              <w:t>ARUNKÓW</w:t>
            </w:r>
            <w:r w:rsidRPr="00CB19EB">
              <w:rPr>
                <w:rFonts w:asciiTheme="majorHAnsi" w:hAnsiTheme="majorHAnsi" w:cs="Arial"/>
                <w:b/>
                <w:sz w:val="32"/>
                <w:szCs w:val="32"/>
              </w:rPr>
              <w:t xml:space="preserve"> </w:t>
            </w:r>
            <w:r w:rsidRPr="00CB19EB">
              <w:rPr>
                <w:rFonts w:asciiTheme="majorHAnsi" w:hAnsiTheme="majorHAnsi" w:cs="Arial"/>
                <w:b/>
                <w:color w:val="808080" w:themeColor="background1" w:themeShade="80"/>
                <w:sz w:val="44"/>
                <w:szCs w:val="44"/>
              </w:rPr>
              <w:t>Z</w:t>
            </w:r>
            <w:r w:rsidRPr="00CB19EB">
              <w:rPr>
                <w:rFonts w:asciiTheme="majorHAnsi" w:hAnsiTheme="majorHAnsi" w:cs="Arial"/>
                <w:b/>
                <w:sz w:val="36"/>
                <w:szCs w:val="36"/>
              </w:rPr>
              <w:t>AMÓWIENIA</w:t>
            </w:r>
          </w:p>
        </w:tc>
      </w:tr>
    </w:tbl>
    <w:p w:rsidR="00D9784D" w:rsidRPr="00CB19EB" w:rsidRDefault="00D9784D" w:rsidP="00627C7D">
      <w:pPr>
        <w:spacing w:line="276" w:lineRule="auto"/>
        <w:jc w:val="center"/>
        <w:rPr>
          <w:rFonts w:asciiTheme="majorHAnsi" w:hAnsiTheme="majorHAnsi"/>
          <w:bCs/>
        </w:rPr>
      </w:pPr>
    </w:p>
    <w:p w:rsidR="00D9784D" w:rsidRPr="00CB19EB" w:rsidRDefault="00D9784D" w:rsidP="00627C7D">
      <w:pPr>
        <w:spacing w:line="276" w:lineRule="auto"/>
        <w:jc w:val="center"/>
        <w:rPr>
          <w:rFonts w:asciiTheme="majorHAnsi" w:hAnsiTheme="majorHAnsi"/>
          <w:bCs/>
        </w:rPr>
      </w:pPr>
      <w:r w:rsidRPr="00CB19EB">
        <w:rPr>
          <w:rFonts w:asciiTheme="majorHAnsi" w:hAnsiTheme="majorHAnsi"/>
          <w:bCs/>
        </w:rPr>
        <w:t xml:space="preserve">w postępowaniu o udzielenie zamówienia publicznego </w:t>
      </w:r>
      <w:r w:rsidR="005E2BE6" w:rsidRPr="00CB19EB">
        <w:rPr>
          <w:rFonts w:asciiTheme="majorHAnsi" w:hAnsiTheme="majorHAnsi"/>
          <w:bCs/>
        </w:rPr>
        <w:t>pn</w:t>
      </w:r>
      <w:r w:rsidR="00401F72" w:rsidRPr="00CB19EB">
        <w:rPr>
          <w:rFonts w:asciiTheme="majorHAnsi" w:hAnsiTheme="majorHAnsi"/>
          <w:bCs/>
        </w:rPr>
        <w:t>.</w:t>
      </w:r>
      <w:r w:rsidRPr="00CB19EB">
        <w:rPr>
          <w:rFonts w:asciiTheme="majorHAnsi" w:hAnsiTheme="majorHAnsi"/>
          <w:bCs/>
        </w:rPr>
        <w:t>:</w:t>
      </w:r>
    </w:p>
    <w:p w:rsidR="00BE0179" w:rsidRPr="00CB19EB" w:rsidRDefault="00BE0179" w:rsidP="006B67BF">
      <w:pPr>
        <w:spacing w:line="276" w:lineRule="auto"/>
        <w:rPr>
          <w:rFonts w:asciiTheme="majorHAnsi" w:hAnsiTheme="majorHAnsi"/>
          <w:bCs/>
          <w:sz w:val="28"/>
          <w:szCs w:val="28"/>
        </w:rPr>
      </w:pPr>
    </w:p>
    <w:p w:rsidR="00C143BC" w:rsidRPr="00CB19EB" w:rsidRDefault="005E2BE6" w:rsidP="00627C7D">
      <w:pPr>
        <w:tabs>
          <w:tab w:val="left" w:pos="567"/>
        </w:tabs>
        <w:spacing w:line="276" w:lineRule="auto"/>
        <w:contextualSpacing/>
        <w:jc w:val="center"/>
        <w:rPr>
          <w:rFonts w:asciiTheme="majorHAnsi" w:hAnsiTheme="majorHAnsi" w:cs="Calibri"/>
          <w:b/>
          <w:color w:val="000000" w:themeColor="text1"/>
          <w:sz w:val="28"/>
          <w:szCs w:val="28"/>
          <w:lang w:eastAsia="ar-SA"/>
        </w:rPr>
      </w:pPr>
      <w:r w:rsidRPr="00CB19EB">
        <w:rPr>
          <w:rFonts w:asciiTheme="majorHAnsi" w:hAnsiTheme="majorHAnsi" w:cs="Calibri"/>
          <w:b/>
          <w:color w:val="000000" w:themeColor="text1"/>
          <w:sz w:val="28"/>
          <w:szCs w:val="28"/>
          <w:lang w:eastAsia="ar-SA"/>
        </w:rPr>
        <w:t>„</w:t>
      </w:r>
      <w:bookmarkStart w:id="1" w:name="_Hlk71885031"/>
      <w:r w:rsidRPr="00CB19EB">
        <w:rPr>
          <w:rFonts w:asciiTheme="majorHAnsi" w:hAnsiTheme="majorHAnsi"/>
          <w:b/>
          <w:bCs/>
          <w:sz w:val="28"/>
          <w:szCs w:val="28"/>
        </w:rPr>
        <w:t>Budowa hali stalowej dla oczyszczalni ścieków w Sokolnikach</w:t>
      </w:r>
      <w:bookmarkEnd w:id="1"/>
      <w:r w:rsidRPr="00CB19EB">
        <w:rPr>
          <w:rFonts w:asciiTheme="majorHAnsi" w:hAnsiTheme="majorHAnsi" w:cs="Calibri"/>
          <w:b/>
          <w:color w:val="000000" w:themeColor="text1"/>
          <w:sz w:val="28"/>
          <w:szCs w:val="28"/>
          <w:lang w:eastAsia="ar-SA"/>
        </w:rPr>
        <w:t>”</w:t>
      </w:r>
    </w:p>
    <w:p w:rsidR="005E2BE6" w:rsidRPr="00CB19EB" w:rsidRDefault="005E2BE6" w:rsidP="00627C7D">
      <w:pPr>
        <w:tabs>
          <w:tab w:val="left" w:pos="567"/>
        </w:tabs>
        <w:spacing w:line="276" w:lineRule="auto"/>
        <w:contextualSpacing/>
        <w:jc w:val="center"/>
        <w:rPr>
          <w:rFonts w:asciiTheme="majorHAnsi" w:hAnsiTheme="majorHAnsi"/>
          <w:b/>
        </w:rPr>
      </w:pPr>
    </w:p>
    <w:p w:rsidR="00C143BC" w:rsidRPr="00CB19EB" w:rsidRDefault="00C143BC" w:rsidP="00627C7D">
      <w:pPr>
        <w:tabs>
          <w:tab w:val="left" w:pos="567"/>
        </w:tabs>
        <w:spacing w:line="276" w:lineRule="auto"/>
        <w:contextualSpacing/>
        <w:jc w:val="center"/>
        <w:rPr>
          <w:rFonts w:asciiTheme="majorHAnsi" w:hAnsiTheme="majorHAnsi"/>
          <w:b/>
          <w:bCs/>
        </w:rPr>
      </w:pPr>
      <w:r w:rsidRPr="00CB19EB">
        <w:rPr>
          <w:rFonts w:asciiTheme="majorHAnsi" w:hAnsiTheme="majorHAnsi"/>
          <w:bCs/>
        </w:rPr>
        <w:t xml:space="preserve">(Znak sprawy: </w:t>
      </w:r>
      <w:r w:rsidR="00371425" w:rsidRPr="00CB19EB">
        <w:rPr>
          <w:rFonts w:ascii="Cambria" w:hAnsi="Cambria"/>
          <w:b/>
        </w:rPr>
        <w:t>RGK.271.3.2021</w:t>
      </w:r>
      <w:r w:rsidRPr="00CB19EB">
        <w:rPr>
          <w:rFonts w:asciiTheme="majorHAnsi" w:hAnsiTheme="majorHAnsi"/>
          <w:bCs/>
        </w:rPr>
        <w:t>)</w:t>
      </w:r>
    </w:p>
    <w:p w:rsidR="00D9784D" w:rsidRPr="00CB19EB" w:rsidRDefault="00D9784D" w:rsidP="00627C7D">
      <w:pPr>
        <w:tabs>
          <w:tab w:val="left" w:pos="567"/>
        </w:tabs>
        <w:spacing w:line="276" w:lineRule="auto"/>
        <w:contextualSpacing/>
        <w:jc w:val="center"/>
        <w:rPr>
          <w:rFonts w:asciiTheme="majorHAnsi" w:hAnsiTheme="majorHAnsi"/>
          <w:b/>
        </w:rPr>
      </w:pPr>
    </w:p>
    <w:p w:rsidR="008F579D" w:rsidRPr="00CB19EB" w:rsidRDefault="008F579D" w:rsidP="00627C7D">
      <w:pPr>
        <w:tabs>
          <w:tab w:val="left" w:pos="567"/>
        </w:tabs>
        <w:spacing w:line="276" w:lineRule="auto"/>
        <w:contextualSpacing/>
        <w:jc w:val="center"/>
        <w:rPr>
          <w:rFonts w:asciiTheme="majorHAnsi" w:hAnsiTheme="majorHAnsi"/>
          <w:b/>
          <w:iCs/>
          <w:sz w:val="20"/>
          <w:szCs w:val="20"/>
        </w:rPr>
      </w:pPr>
    </w:p>
    <w:p w:rsidR="00CC1478" w:rsidRPr="00CB19EB" w:rsidRDefault="00CC1478" w:rsidP="00627C7D">
      <w:pPr>
        <w:tabs>
          <w:tab w:val="left" w:pos="567"/>
        </w:tabs>
        <w:spacing w:line="276" w:lineRule="auto"/>
        <w:contextualSpacing/>
        <w:jc w:val="center"/>
        <w:rPr>
          <w:rFonts w:asciiTheme="majorHAnsi" w:hAnsiTheme="majorHAnsi"/>
          <w:b/>
          <w:iCs/>
          <w:sz w:val="20"/>
          <w:szCs w:val="20"/>
        </w:rPr>
      </w:pPr>
    </w:p>
    <w:p w:rsidR="00AA041A" w:rsidRPr="00CB19EB" w:rsidRDefault="00AA041A" w:rsidP="00AA041A">
      <w:pPr>
        <w:jc w:val="center"/>
        <w:rPr>
          <w:rFonts w:ascii="Cambria" w:hAnsi="Cambria"/>
          <w:b/>
        </w:rPr>
      </w:pPr>
    </w:p>
    <w:p w:rsidR="00AA041A" w:rsidRPr="00CB19EB" w:rsidRDefault="00AA041A" w:rsidP="00AA041A">
      <w:pPr>
        <w:jc w:val="center"/>
        <w:rPr>
          <w:rFonts w:ascii="Cambria" w:hAnsi="Cambria"/>
          <w:b/>
        </w:rPr>
      </w:pPr>
      <w:r w:rsidRPr="00CB19EB">
        <w:rPr>
          <w:rFonts w:ascii="Cambria" w:hAnsi="Cambria"/>
          <w:b/>
        </w:rPr>
        <w:t>ZATWIERDZAM</w:t>
      </w:r>
    </w:p>
    <w:p w:rsidR="00AA041A" w:rsidRPr="00CB19EB" w:rsidRDefault="00AA041A" w:rsidP="00AA041A">
      <w:pPr>
        <w:jc w:val="center"/>
        <w:rPr>
          <w:rFonts w:ascii="Cambria" w:hAnsi="Cambria"/>
          <w:b/>
        </w:rPr>
      </w:pPr>
    </w:p>
    <w:p w:rsidR="00AA041A" w:rsidRPr="00CB19EB" w:rsidRDefault="00AA041A" w:rsidP="00AA041A">
      <w:pPr>
        <w:jc w:val="center"/>
        <w:rPr>
          <w:rFonts w:ascii="Cambria" w:hAnsi="Cambria"/>
          <w:b/>
        </w:rPr>
      </w:pPr>
      <w:r w:rsidRPr="00CB19EB">
        <w:rPr>
          <w:rFonts w:ascii="Cambria" w:hAnsi="Cambria"/>
          <w:b/>
        </w:rPr>
        <w:t xml:space="preserve">Wójt Gminy </w:t>
      </w:r>
      <w:r w:rsidR="00250BEC" w:rsidRPr="00CB19EB">
        <w:rPr>
          <w:rFonts w:ascii="Cambria" w:hAnsi="Cambria"/>
          <w:b/>
        </w:rPr>
        <w:t>Sokolniki</w:t>
      </w:r>
      <w:r w:rsidRPr="00CB19EB">
        <w:rPr>
          <w:rFonts w:ascii="Cambria" w:hAnsi="Cambria"/>
          <w:b/>
        </w:rPr>
        <w:t xml:space="preserve"> </w:t>
      </w:r>
    </w:p>
    <w:p w:rsidR="00AA041A" w:rsidRPr="00CB19EB" w:rsidRDefault="00AA041A" w:rsidP="00AA041A">
      <w:pPr>
        <w:jc w:val="center"/>
        <w:rPr>
          <w:rFonts w:ascii="Cambria" w:hAnsi="Cambria"/>
          <w:b/>
        </w:rPr>
      </w:pPr>
    </w:p>
    <w:p w:rsidR="00AA041A" w:rsidRPr="00CB19EB" w:rsidRDefault="00BA271C" w:rsidP="00AA041A">
      <w:pPr>
        <w:jc w:val="center"/>
        <w:rPr>
          <w:rFonts w:ascii="Cambria" w:hAnsi="Cambria"/>
        </w:rPr>
      </w:pPr>
      <w:r>
        <w:rPr>
          <w:rFonts w:ascii="Cambria" w:hAnsi="Cambria"/>
        </w:rPr>
        <w:t>Sylwester Skrzypek</w:t>
      </w:r>
    </w:p>
    <w:p w:rsidR="00AA041A" w:rsidRPr="00CB19EB" w:rsidRDefault="00AA041A" w:rsidP="00AA041A">
      <w:pPr>
        <w:jc w:val="center"/>
        <w:rPr>
          <w:rFonts w:ascii="Cambria" w:hAnsi="Cambria"/>
        </w:rPr>
      </w:pPr>
      <w:r w:rsidRPr="00CB19EB">
        <w:rPr>
          <w:rFonts w:ascii="Cambria" w:hAnsi="Cambria"/>
        </w:rPr>
        <w:t>……………………………….………….………..</w:t>
      </w:r>
    </w:p>
    <w:p w:rsidR="00AA041A" w:rsidRPr="00CB19EB" w:rsidRDefault="00AA041A" w:rsidP="00AA041A">
      <w:pPr>
        <w:jc w:val="center"/>
        <w:rPr>
          <w:rFonts w:ascii="Cambria" w:hAnsi="Cambria"/>
          <w:i/>
        </w:rPr>
      </w:pPr>
      <w:r w:rsidRPr="00CB19EB">
        <w:rPr>
          <w:rFonts w:ascii="Cambria" w:hAnsi="Cambria"/>
          <w:i/>
        </w:rPr>
        <w:t>(podpis Kierownika Zamawiającego)</w:t>
      </w:r>
    </w:p>
    <w:p w:rsidR="00AA041A" w:rsidRPr="00CB19EB" w:rsidRDefault="00AA041A" w:rsidP="00AA041A">
      <w:pPr>
        <w:jc w:val="center"/>
        <w:rPr>
          <w:rFonts w:ascii="Cambria" w:hAnsi="Cambria"/>
        </w:rPr>
      </w:pPr>
    </w:p>
    <w:p w:rsidR="00AA041A" w:rsidRPr="00CB19EB" w:rsidRDefault="00AA041A" w:rsidP="00AA041A">
      <w:pPr>
        <w:jc w:val="center"/>
        <w:rPr>
          <w:rFonts w:ascii="Cambria" w:hAnsi="Cambria"/>
        </w:rPr>
      </w:pPr>
    </w:p>
    <w:p w:rsidR="00AA041A" w:rsidRPr="00CB19EB" w:rsidRDefault="00250BEC" w:rsidP="00AA041A">
      <w:pPr>
        <w:jc w:val="center"/>
        <w:rPr>
          <w:rFonts w:ascii="Cambria" w:hAnsi="Cambria"/>
        </w:rPr>
      </w:pPr>
      <w:r w:rsidRPr="00CB19EB">
        <w:rPr>
          <w:rFonts w:ascii="Cambria" w:hAnsi="Cambria"/>
        </w:rPr>
        <w:t>Sokolniki,</w:t>
      </w:r>
      <w:r w:rsidR="00AA041A" w:rsidRPr="00CB19EB">
        <w:rPr>
          <w:rFonts w:ascii="Cambria" w:hAnsi="Cambria"/>
        </w:rPr>
        <w:t xml:space="preserve"> </w:t>
      </w:r>
      <w:r w:rsidR="00371425" w:rsidRPr="00CB19EB">
        <w:rPr>
          <w:rFonts w:ascii="Cambria" w:hAnsi="Cambria"/>
        </w:rPr>
        <w:t xml:space="preserve">   </w:t>
      </w:r>
      <w:r w:rsidR="001D1747" w:rsidRPr="00CB19EB">
        <w:rPr>
          <w:rFonts w:ascii="Cambria" w:hAnsi="Cambria"/>
        </w:rPr>
        <w:t>14</w:t>
      </w:r>
      <w:r w:rsidR="00371425" w:rsidRPr="00CB19EB">
        <w:rPr>
          <w:rFonts w:ascii="Cambria" w:hAnsi="Cambria"/>
        </w:rPr>
        <w:t>.05.</w:t>
      </w:r>
      <w:r w:rsidR="001B1522" w:rsidRPr="00CB19EB">
        <w:rPr>
          <w:rFonts w:ascii="Cambria" w:hAnsi="Cambria"/>
        </w:rPr>
        <w:t>2021</w:t>
      </w:r>
      <w:r w:rsidR="00AA041A" w:rsidRPr="00CB19EB">
        <w:rPr>
          <w:rFonts w:ascii="Cambria" w:hAnsi="Cambria"/>
        </w:rPr>
        <w:t>r.</w:t>
      </w:r>
    </w:p>
    <w:p w:rsidR="006B67BF" w:rsidRPr="00CB19EB" w:rsidRDefault="006B67BF" w:rsidP="006B67BF">
      <w:pPr>
        <w:jc w:val="both"/>
        <w:rPr>
          <w:rFonts w:ascii="Cambria" w:hAnsi="Cambria" w:cs="Cambria"/>
        </w:rPr>
      </w:pPr>
    </w:p>
    <w:p w:rsidR="00250BEC" w:rsidRPr="00CB19EB" w:rsidRDefault="00250BEC" w:rsidP="005E2BE6">
      <w:pPr>
        <w:pStyle w:val="Zwykytekst"/>
        <w:spacing w:line="276" w:lineRule="auto"/>
        <w:jc w:val="center"/>
        <w:rPr>
          <w:rFonts w:asciiTheme="majorHAnsi" w:hAnsiTheme="majorHAnsi"/>
          <w:i/>
        </w:rPr>
      </w:pPr>
      <w:r w:rsidRPr="00CB19EB">
        <w:rPr>
          <w:rFonts w:asciiTheme="majorHAnsi" w:hAnsiTheme="majorHAnsi"/>
          <w:i/>
        </w:rPr>
        <w:br/>
      </w:r>
      <w:r w:rsidRPr="00CB19EB">
        <w:rPr>
          <w:rFonts w:asciiTheme="majorHAnsi" w:hAnsiTheme="majorHAnsi"/>
          <w:i/>
        </w:rPr>
        <w:br w:type="page"/>
      </w:r>
    </w:p>
    <w:tbl>
      <w:tblPr>
        <w:tblW w:w="0" w:type="auto"/>
        <w:jc w:val="center"/>
        <w:tblBorders>
          <w:bottom w:val="single" w:sz="4" w:space="0" w:color="auto"/>
        </w:tblBorders>
        <w:tblLook w:val="00A0"/>
      </w:tblPr>
      <w:tblGrid>
        <w:gridCol w:w="9054"/>
      </w:tblGrid>
      <w:tr w:rsidR="00A435B8" w:rsidRPr="00CB19EB"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A435B8" w:rsidRPr="00CB19EB" w:rsidRDefault="00A435B8" w:rsidP="001B764C">
            <w:pPr>
              <w:spacing w:line="276" w:lineRule="auto"/>
              <w:jc w:val="center"/>
              <w:rPr>
                <w:rFonts w:asciiTheme="majorHAnsi" w:hAnsiTheme="majorHAnsi"/>
                <w:sz w:val="26"/>
                <w:szCs w:val="26"/>
              </w:rPr>
            </w:pPr>
            <w:r w:rsidRPr="00CB19EB">
              <w:rPr>
                <w:rFonts w:asciiTheme="majorHAnsi" w:hAnsiTheme="majorHAnsi"/>
                <w:sz w:val="26"/>
                <w:szCs w:val="26"/>
              </w:rPr>
              <w:lastRenderedPageBreak/>
              <w:t>Rozdział 1</w:t>
            </w:r>
          </w:p>
          <w:p w:rsidR="00A435B8" w:rsidRPr="00CB19EB" w:rsidRDefault="00A435B8" w:rsidP="001B764C">
            <w:pPr>
              <w:spacing w:line="276" w:lineRule="auto"/>
              <w:jc w:val="center"/>
              <w:rPr>
                <w:rFonts w:asciiTheme="majorHAnsi" w:hAnsiTheme="majorHAnsi"/>
                <w:b/>
                <w:bCs/>
              </w:rPr>
            </w:pPr>
            <w:r w:rsidRPr="00CB19EB">
              <w:rPr>
                <w:rFonts w:asciiTheme="majorHAnsi" w:hAnsiTheme="majorHAnsi"/>
                <w:b/>
                <w:bCs/>
                <w:sz w:val="26"/>
                <w:szCs w:val="26"/>
              </w:rPr>
              <w:t>POSTANOWIENIA OGÓLNE</w:t>
            </w:r>
          </w:p>
        </w:tc>
      </w:tr>
    </w:tbl>
    <w:p w:rsidR="00E4259A" w:rsidRPr="00CB19EB"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B19EB">
        <w:rPr>
          <w:rFonts w:asciiTheme="majorHAnsi" w:hAnsiTheme="majorHAnsi" w:cs="Arial"/>
          <w:b/>
          <w:bCs/>
        </w:rPr>
        <w:t xml:space="preserve">Nazwa oraz adres </w:t>
      </w:r>
      <w:r w:rsidR="006528C1" w:rsidRPr="00CB19EB">
        <w:rPr>
          <w:rFonts w:asciiTheme="majorHAnsi" w:hAnsiTheme="majorHAnsi" w:cs="Arial"/>
          <w:b/>
          <w:bCs/>
        </w:rPr>
        <w:t>Zamawiającego</w:t>
      </w:r>
      <w:r w:rsidRPr="00CB19EB">
        <w:rPr>
          <w:rFonts w:asciiTheme="majorHAnsi" w:hAnsiTheme="majorHAnsi" w:cs="Arial"/>
          <w:b/>
          <w:bCs/>
        </w:rPr>
        <w:t>.</w:t>
      </w:r>
      <w:r w:rsidRPr="00CB19EB">
        <w:rPr>
          <w:rFonts w:asciiTheme="majorHAnsi" w:hAnsiTheme="majorHAnsi" w:cs="Arial"/>
          <w:b/>
          <w:bCs/>
        </w:rPr>
        <w:tab/>
      </w:r>
    </w:p>
    <w:p w:rsidR="004D419C" w:rsidRPr="00CB19EB" w:rsidRDefault="00AA041A" w:rsidP="004D419C">
      <w:pPr>
        <w:spacing w:line="276" w:lineRule="auto"/>
        <w:ind w:firstLine="567"/>
        <w:rPr>
          <w:rFonts w:ascii="Cambria" w:hAnsi="Cambria"/>
        </w:rPr>
      </w:pPr>
      <w:bookmarkStart w:id="2" w:name="_Hlk71885000"/>
      <w:r w:rsidRPr="00CB19EB">
        <w:rPr>
          <w:rFonts w:ascii="Cambria" w:hAnsi="Cambria" w:cs="Arial"/>
          <w:b/>
          <w:bCs/>
          <w:color w:val="000000" w:themeColor="text1"/>
        </w:rPr>
        <w:t xml:space="preserve">Gmina </w:t>
      </w:r>
      <w:r w:rsidR="00250BEC" w:rsidRPr="00CB19EB">
        <w:rPr>
          <w:rFonts w:ascii="Cambria" w:hAnsi="Cambria" w:cs="Arial"/>
          <w:b/>
          <w:bCs/>
          <w:color w:val="000000" w:themeColor="text1"/>
        </w:rPr>
        <w:t>Sokolniki</w:t>
      </w:r>
      <w:r w:rsidRPr="00CB19EB">
        <w:rPr>
          <w:rFonts w:ascii="Cambria" w:hAnsi="Cambria" w:cs="Arial"/>
          <w:bCs/>
          <w:color w:val="000000" w:themeColor="text1"/>
        </w:rPr>
        <w:t xml:space="preserve"> </w:t>
      </w:r>
      <w:r w:rsidR="004D419C" w:rsidRPr="00CB19EB">
        <w:rPr>
          <w:rFonts w:ascii="Cambria" w:hAnsi="Cambria"/>
        </w:rPr>
        <w:t>zwan</w:t>
      </w:r>
      <w:r w:rsidRPr="00CB19EB">
        <w:rPr>
          <w:rFonts w:ascii="Cambria" w:hAnsi="Cambria"/>
        </w:rPr>
        <w:t>a</w:t>
      </w:r>
      <w:r w:rsidR="004D419C" w:rsidRPr="00CB19EB">
        <w:rPr>
          <w:rFonts w:ascii="Cambria" w:hAnsi="Cambria"/>
        </w:rPr>
        <w:t xml:space="preserve"> dalej „Zamawiającym”</w:t>
      </w:r>
    </w:p>
    <w:p w:rsidR="004D419C" w:rsidRPr="00CB19EB" w:rsidRDefault="008F1BDD" w:rsidP="008F1BDD">
      <w:pPr>
        <w:widowControl w:val="0"/>
        <w:spacing w:line="276" w:lineRule="auto"/>
        <w:ind w:left="709" w:hanging="142"/>
        <w:jc w:val="both"/>
        <w:outlineLvl w:val="3"/>
        <w:rPr>
          <w:rFonts w:ascii="Cambria" w:hAnsi="Cambria" w:cs="Arial"/>
          <w:bCs/>
          <w:color w:val="000000" w:themeColor="text1"/>
        </w:rPr>
      </w:pPr>
      <w:r w:rsidRPr="00CB19EB">
        <w:rPr>
          <w:rFonts w:ascii="Cambria" w:hAnsi="Cambria" w:cs="Arial"/>
          <w:bCs/>
          <w:color w:val="000000" w:themeColor="text1"/>
        </w:rPr>
        <w:t xml:space="preserve">ul. </w:t>
      </w:r>
      <w:r w:rsidR="00250BEC" w:rsidRPr="00CB19EB">
        <w:rPr>
          <w:rFonts w:ascii="Cambria" w:hAnsi="Cambria" w:cs="Arial"/>
          <w:bCs/>
          <w:color w:val="000000" w:themeColor="text1"/>
        </w:rPr>
        <w:t>Marszałka Józefa Piłsudskiego 1, 98-420 Sokolniki</w:t>
      </w:r>
    </w:p>
    <w:p w:rsidR="008F1BDD" w:rsidRPr="00CB19EB" w:rsidRDefault="008F1BDD" w:rsidP="008F1BDD">
      <w:pPr>
        <w:widowControl w:val="0"/>
        <w:spacing w:line="276" w:lineRule="auto"/>
        <w:ind w:left="709" w:hanging="142"/>
        <w:jc w:val="both"/>
        <w:outlineLvl w:val="3"/>
        <w:rPr>
          <w:rFonts w:ascii="Cambria" w:hAnsi="Cambria" w:cs="Arial"/>
          <w:bCs/>
          <w:color w:val="000000" w:themeColor="text1"/>
        </w:rPr>
      </w:pPr>
      <w:r w:rsidRPr="00CB19EB">
        <w:rPr>
          <w:rFonts w:ascii="Cambria" w:hAnsi="Cambria" w:cs="Arial"/>
          <w:bCs/>
          <w:color w:val="000000" w:themeColor="text1"/>
        </w:rPr>
        <w:t xml:space="preserve">NIP: </w:t>
      </w:r>
      <w:r w:rsidR="00371425" w:rsidRPr="00CB19EB">
        <w:rPr>
          <w:rFonts w:ascii="Cambria" w:hAnsi="Cambria" w:cs="Arial"/>
          <w:bCs/>
          <w:color w:val="000000" w:themeColor="text1"/>
        </w:rPr>
        <w:t xml:space="preserve">997  013 – 42 – 37 </w:t>
      </w:r>
      <w:r w:rsidRPr="00CB19EB">
        <w:rPr>
          <w:rFonts w:ascii="Cambria" w:hAnsi="Cambria" w:cs="Arial"/>
          <w:bCs/>
          <w:color w:val="000000" w:themeColor="text1"/>
        </w:rPr>
        <w:t xml:space="preserve"> REGON: </w:t>
      </w:r>
      <w:r w:rsidR="00371425" w:rsidRPr="00CB19EB">
        <w:rPr>
          <w:rFonts w:ascii="Cambria" w:hAnsi="Cambria" w:cs="Arial"/>
          <w:bCs/>
          <w:color w:val="000000" w:themeColor="text1"/>
        </w:rPr>
        <w:t>250855133</w:t>
      </w:r>
    </w:p>
    <w:p w:rsidR="004D419C" w:rsidRPr="00CB19EB" w:rsidRDefault="008F1BDD" w:rsidP="008F1BDD">
      <w:pPr>
        <w:spacing w:line="276" w:lineRule="auto"/>
        <w:ind w:left="1134" w:hanging="567"/>
        <w:rPr>
          <w:rFonts w:ascii="Cambria" w:hAnsi="Cambria"/>
        </w:rPr>
      </w:pPr>
      <w:r w:rsidRPr="00CB19EB">
        <w:rPr>
          <w:rFonts w:ascii="Cambria" w:hAnsi="Cambria" w:cs="Arial"/>
          <w:bCs/>
          <w:color w:val="000000" w:themeColor="text1"/>
        </w:rPr>
        <w:t>nr telefonu +48 (</w:t>
      </w:r>
      <w:r w:rsidR="00250BEC" w:rsidRPr="00CB19EB">
        <w:rPr>
          <w:rFonts w:ascii="Cambria" w:hAnsi="Cambria" w:cs="Arial"/>
          <w:bCs/>
          <w:color w:val="000000" w:themeColor="text1"/>
        </w:rPr>
        <w:t>62</w:t>
      </w:r>
      <w:r w:rsidRPr="00CB19EB">
        <w:rPr>
          <w:rFonts w:ascii="Cambria" w:hAnsi="Cambria" w:cs="Arial"/>
          <w:bCs/>
          <w:color w:val="000000" w:themeColor="text1"/>
        </w:rPr>
        <w:t>)</w:t>
      </w:r>
      <w:r w:rsidR="00250BEC" w:rsidRPr="00CB19EB">
        <w:rPr>
          <w:rFonts w:ascii="Cambria" w:hAnsi="Cambria"/>
          <w:w w:val="105"/>
        </w:rPr>
        <w:t xml:space="preserve"> 78 451 59</w:t>
      </w:r>
      <w:r w:rsidR="00C11FAC" w:rsidRPr="00CB19EB">
        <w:rPr>
          <w:rFonts w:ascii="Cambria" w:hAnsi="Cambria" w:cs="Arial"/>
          <w:bCs/>
          <w:color w:val="000000" w:themeColor="text1"/>
        </w:rPr>
        <w:t>,</w:t>
      </w:r>
      <w:bookmarkEnd w:id="2"/>
    </w:p>
    <w:p w:rsidR="004D419C" w:rsidRPr="00CB19EB" w:rsidRDefault="004D419C" w:rsidP="004D419C">
      <w:pPr>
        <w:widowControl w:val="0"/>
        <w:spacing w:line="276" w:lineRule="auto"/>
        <w:ind w:left="567"/>
        <w:jc w:val="both"/>
        <w:outlineLvl w:val="3"/>
        <w:rPr>
          <w:rFonts w:ascii="Cambria" w:hAnsi="Cambria" w:cs="Arial"/>
          <w:bCs/>
        </w:rPr>
      </w:pPr>
      <w:r w:rsidRPr="00CB19EB">
        <w:rPr>
          <w:rFonts w:ascii="Cambria" w:hAnsi="Cambria" w:cs="Arial"/>
          <w:bCs/>
        </w:rPr>
        <w:t xml:space="preserve">Elektroniczna Skrzynka Podawcza: </w:t>
      </w:r>
      <w:r w:rsidR="00C01E1C" w:rsidRPr="00CB19EB">
        <w:rPr>
          <w:rFonts w:ascii="Cambria" w:hAnsi="Cambria" w:cs="Arial"/>
          <w:bCs/>
        </w:rPr>
        <w:t>(</w:t>
      </w:r>
      <w:r w:rsidR="00371425" w:rsidRPr="00CB19EB">
        <w:t>0l553rtalf/</w:t>
      </w:r>
      <w:proofErr w:type="spellStart"/>
      <w:r w:rsidR="00371425" w:rsidRPr="00CB19EB">
        <w:t>SkrytkaESP</w:t>
      </w:r>
      <w:proofErr w:type="spellEnd"/>
      <w:r w:rsidR="00337A12" w:rsidRPr="00CB19EB">
        <w:rPr>
          <w:rFonts w:ascii="Cambria" w:hAnsi="Cambria"/>
          <w:color w:val="0070C0"/>
        </w:rPr>
        <w:t>)</w:t>
      </w:r>
      <w:r w:rsidRPr="00CB19EB">
        <w:rPr>
          <w:rFonts w:ascii="Cambria" w:hAnsi="Cambria"/>
          <w:color w:val="0070C0"/>
        </w:rPr>
        <w:t xml:space="preserve"> </w:t>
      </w:r>
      <w:r w:rsidRPr="00CB19EB">
        <w:rPr>
          <w:rFonts w:ascii="Cambria" w:hAnsi="Cambria" w:cs="Arial"/>
          <w:bCs/>
        </w:rPr>
        <w:t xml:space="preserve">znajdująca się na platformie </w:t>
      </w:r>
      <w:proofErr w:type="spellStart"/>
      <w:r w:rsidRPr="00CB19EB">
        <w:rPr>
          <w:rFonts w:ascii="Cambria" w:hAnsi="Cambria" w:cs="Arial"/>
          <w:bCs/>
        </w:rPr>
        <w:t>ePUAP</w:t>
      </w:r>
      <w:proofErr w:type="spellEnd"/>
      <w:r w:rsidRPr="00CB19EB">
        <w:rPr>
          <w:rFonts w:ascii="Cambria" w:hAnsi="Cambria" w:cs="Arial"/>
          <w:bCs/>
        </w:rPr>
        <w:t xml:space="preserve"> pod adresem </w:t>
      </w:r>
      <w:r w:rsidRPr="00CB19EB">
        <w:rPr>
          <w:rFonts w:ascii="Cambria" w:hAnsi="Cambria" w:cs="Arial"/>
          <w:bCs/>
          <w:color w:val="0070C0"/>
          <w:u w:val="single"/>
        </w:rPr>
        <w:t>https://epuap.gov.pl/wps/portal</w:t>
      </w:r>
    </w:p>
    <w:p w:rsidR="004D419C" w:rsidRPr="00CB19EB" w:rsidRDefault="004D419C" w:rsidP="004D419C">
      <w:pPr>
        <w:tabs>
          <w:tab w:val="left" w:pos="567"/>
        </w:tabs>
        <w:autoSpaceDE w:val="0"/>
        <w:autoSpaceDN w:val="0"/>
        <w:adjustRightInd w:val="0"/>
        <w:spacing w:line="276" w:lineRule="auto"/>
        <w:jc w:val="both"/>
        <w:rPr>
          <w:rFonts w:ascii="Cambria" w:hAnsi="Cambria" w:cs="Arial"/>
          <w:bCs/>
        </w:rPr>
      </w:pPr>
      <w:r w:rsidRPr="00CB19EB">
        <w:rPr>
          <w:rFonts w:ascii="Cambria" w:hAnsi="Cambria" w:cs="Arial"/>
          <w:bCs/>
        </w:rPr>
        <w:tab/>
        <w:t xml:space="preserve">Poczta elektroniczna [e-mail]: </w:t>
      </w:r>
      <w:hyperlink r:id="rId9" w:history="1">
        <w:r w:rsidR="00371425" w:rsidRPr="00CB19EB">
          <w:rPr>
            <w:rStyle w:val="Hipercze"/>
            <w:rFonts w:ascii="Cambria" w:hAnsi="Cambria" w:cs="Arial"/>
            <w:bCs/>
          </w:rPr>
          <w:t>zamowienia@sokolniki.pl</w:t>
        </w:r>
      </w:hyperlink>
      <w:r w:rsidR="00C01E1C" w:rsidRPr="00CB19EB">
        <w:rPr>
          <w:rFonts w:ascii="Cambria" w:hAnsi="Cambria" w:cs="Arial"/>
          <w:bCs/>
        </w:rPr>
        <w:t xml:space="preserve"> </w:t>
      </w:r>
    </w:p>
    <w:p w:rsidR="00371425" w:rsidRPr="00CB19EB" w:rsidRDefault="004D419C" w:rsidP="004D419C">
      <w:pPr>
        <w:tabs>
          <w:tab w:val="left" w:pos="567"/>
        </w:tabs>
        <w:autoSpaceDE w:val="0"/>
        <w:autoSpaceDN w:val="0"/>
        <w:adjustRightInd w:val="0"/>
        <w:spacing w:line="276" w:lineRule="auto"/>
        <w:jc w:val="both"/>
        <w:rPr>
          <w:rFonts w:ascii="Cambria" w:hAnsi="Cambria" w:cs="Arial"/>
          <w:bCs/>
        </w:rPr>
      </w:pPr>
      <w:r w:rsidRPr="00CB19EB">
        <w:rPr>
          <w:rFonts w:ascii="Cambria" w:hAnsi="Cambria" w:cs="Arial"/>
          <w:bCs/>
        </w:rPr>
        <w:tab/>
        <w:t>Strona internetowa Zamawiającego [URL]:</w:t>
      </w:r>
    </w:p>
    <w:p w:rsidR="004D419C" w:rsidRPr="00CB19EB" w:rsidRDefault="00371425" w:rsidP="004D419C">
      <w:pPr>
        <w:tabs>
          <w:tab w:val="left" w:pos="567"/>
        </w:tabs>
        <w:autoSpaceDE w:val="0"/>
        <w:autoSpaceDN w:val="0"/>
        <w:adjustRightInd w:val="0"/>
        <w:spacing w:line="276" w:lineRule="auto"/>
        <w:jc w:val="both"/>
        <w:rPr>
          <w:rFonts w:ascii="Cambria" w:hAnsi="Cambria"/>
          <w:color w:val="0070C0"/>
          <w:u w:val="single"/>
        </w:rPr>
      </w:pPr>
      <w:r w:rsidRPr="00CB19EB">
        <w:rPr>
          <w:rFonts w:ascii="Cambria" w:hAnsi="Cambria" w:cs="Arial"/>
          <w:bCs/>
        </w:rPr>
        <w:t xml:space="preserve">          </w:t>
      </w:r>
      <w:r w:rsidR="004D419C" w:rsidRPr="00CB19EB">
        <w:rPr>
          <w:rFonts w:ascii="Cambria" w:hAnsi="Cambria" w:cs="Arial"/>
          <w:bCs/>
        </w:rPr>
        <w:t xml:space="preserve"> </w:t>
      </w:r>
      <w:hyperlink r:id="rId10" w:history="1">
        <w:r w:rsidRPr="00CB19EB">
          <w:rPr>
            <w:rStyle w:val="Hipercze"/>
            <w:rFonts w:ascii="Cambria" w:hAnsi="Cambria"/>
          </w:rPr>
          <w:t>http://www.bip.sokolniki.akcessnet.net/</w:t>
        </w:r>
      </w:hyperlink>
      <w:r w:rsidRPr="00CB19EB">
        <w:rPr>
          <w:rFonts w:ascii="Cambria" w:hAnsi="Cambria"/>
        </w:rPr>
        <w:t xml:space="preserve"> </w:t>
      </w:r>
      <w:hyperlink r:id="rId11" w:history="1"/>
    </w:p>
    <w:p w:rsidR="004D419C" w:rsidRPr="00CB19EB" w:rsidRDefault="004D419C" w:rsidP="004D419C">
      <w:pPr>
        <w:tabs>
          <w:tab w:val="left" w:pos="567"/>
        </w:tabs>
        <w:autoSpaceDE w:val="0"/>
        <w:autoSpaceDN w:val="0"/>
        <w:adjustRightInd w:val="0"/>
        <w:spacing w:line="276" w:lineRule="auto"/>
        <w:ind w:left="567"/>
        <w:jc w:val="both"/>
        <w:rPr>
          <w:rFonts w:ascii="Cambria" w:hAnsi="Cambria"/>
          <w:color w:val="000000" w:themeColor="text1"/>
        </w:rPr>
      </w:pPr>
      <w:bookmarkStart w:id="3" w:name="_Hlk71885016"/>
      <w:r w:rsidRPr="00CB19EB">
        <w:rPr>
          <w:rFonts w:ascii="Cambria" w:hAnsi="Cambria" w:cs="Arial"/>
          <w:bCs/>
        </w:rPr>
        <w:t xml:space="preserve">Strona internetowa prowadzonego postępowania, na której udostępniane </w:t>
      </w:r>
      <w:r w:rsidRPr="00CB19EB">
        <w:rPr>
          <w:rFonts w:ascii="Cambria" w:hAnsi="Cambria" w:cs="Arial"/>
          <w:bCs/>
        </w:rPr>
        <w:br/>
        <w:t>będą zmiany i wyjaśnienia treści SWZ oraz inne dokumenty zamówienia bezpośrednio związane z postępowaniem o udzielenie zamówienia [URL]:</w:t>
      </w:r>
      <w:hyperlink r:id="rId12" w:history="1">
        <w:r w:rsidR="00371425" w:rsidRPr="00CB19EB">
          <w:rPr>
            <w:rStyle w:val="Hipercze"/>
            <w:rFonts w:ascii="Cambria" w:hAnsi="Cambria"/>
          </w:rPr>
          <w:t>http://www.bip.sokolniki.akcessnet.net/</w:t>
        </w:r>
      </w:hyperlink>
      <w:r w:rsidR="00C11FAC" w:rsidRPr="00CB19EB">
        <w:rPr>
          <w:rFonts w:ascii="Cambria" w:hAnsi="Cambria"/>
          <w:color w:val="0070C0"/>
        </w:rPr>
        <w:t xml:space="preserve"> </w:t>
      </w:r>
      <w:r w:rsidR="00C11FAC" w:rsidRPr="00CB19EB">
        <w:rPr>
          <w:rFonts w:ascii="Cambria" w:hAnsi="Cambria"/>
          <w:color w:val="000000" w:themeColor="text1"/>
        </w:rPr>
        <w:t xml:space="preserve">w zakładce </w:t>
      </w:r>
      <w:r w:rsidR="00371425" w:rsidRPr="00CB19EB">
        <w:rPr>
          <w:rFonts w:ascii="Cambria" w:hAnsi="Cambria"/>
          <w:color w:val="000000" w:themeColor="text1"/>
        </w:rPr>
        <w:t>zamówienia publiczne – 2021.</w:t>
      </w:r>
      <w:bookmarkEnd w:id="3"/>
    </w:p>
    <w:p w:rsidR="00371425" w:rsidRPr="00CB19EB" w:rsidRDefault="00371425" w:rsidP="00371425">
      <w:pPr>
        <w:widowControl w:val="0"/>
        <w:spacing w:line="276" w:lineRule="auto"/>
        <w:ind w:left="567"/>
        <w:jc w:val="both"/>
        <w:outlineLvl w:val="3"/>
        <w:rPr>
          <w:rFonts w:ascii="Cambria" w:hAnsi="Cambria"/>
        </w:rPr>
      </w:pPr>
      <w:r w:rsidRPr="00CB19EB">
        <w:rPr>
          <w:rFonts w:ascii="Cambria" w:hAnsi="Cambria" w:cs="Arial"/>
          <w:bCs/>
          <w:color w:val="000000" w:themeColor="text1"/>
        </w:rPr>
        <w:t xml:space="preserve">Godziny urzędowania Urzędu Gminy: </w:t>
      </w:r>
      <w:r w:rsidRPr="00CB19EB">
        <w:rPr>
          <w:rFonts w:ascii="Cambria" w:hAnsi="Cambria"/>
        </w:rPr>
        <w:t>poniedziałek</w:t>
      </w:r>
      <w:r w:rsidRPr="00CB19EB">
        <w:rPr>
          <w:rFonts w:ascii="Cambria" w:hAnsi="Cambria"/>
          <w:spacing w:val="-29"/>
        </w:rPr>
        <w:t xml:space="preserve"> </w:t>
      </w:r>
      <w:r w:rsidRPr="00CB19EB">
        <w:rPr>
          <w:rFonts w:ascii="Cambria" w:hAnsi="Cambria"/>
        </w:rPr>
        <w:t>, środa, czwartek w godz. 7</w:t>
      </w:r>
      <w:r w:rsidRPr="00CB19EB">
        <w:rPr>
          <w:rFonts w:ascii="Cambria" w:hAnsi="Cambria"/>
          <w:vertAlign w:val="superscript"/>
        </w:rPr>
        <w:t>30</w:t>
      </w:r>
      <w:r w:rsidRPr="00CB19EB">
        <w:rPr>
          <w:rFonts w:ascii="Cambria" w:hAnsi="Cambria"/>
        </w:rPr>
        <w:t xml:space="preserve"> - 15</w:t>
      </w:r>
      <w:r w:rsidRPr="00CB19EB">
        <w:rPr>
          <w:rFonts w:ascii="Cambria" w:hAnsi="Cambria"/>
          <w:vertAlign w:val="superscript"/>
        </w:rPr>
        <w:t>30</w:t>
      </w:r>
      <w:r w:rsidRPr="00CB19EB">
        <w:rPr>
          <w:rFonts w:ascii="Cambria" w:hAnsi="Cambria"/>
        </w:rPr>
        <w:t>, we wtorek w godz.7</w:t>
      </w:r>
      <w:r w:rsidRPr="00CB19EB">
        <w:rPr>
          <w:rFonts w:ascii="Cambria" w:hAnsi="Cambria"/>
          <w:vertAlign w:val="superscript"/>
        </w:rPr>
        <w:t>30</w:t>
      </w:r>
      <w:r w:rsidRPr="00CB19EB">
        <w:rPr>
          <w:rFonts w:ascii="Cambria" w:hAnsi="Cambria"/>
        </w:rPr>
        <w:t xml:space="preserve"> – 17</w:t>
      </w:r>
      <w:r w:rsidRPr="00CB19EB">
        <w:rPr>
          <w:rFonts w:ascii="Cambria" w:hAnsi="Cambria"/>
          <w:vertAlign w:val="superscript"/>
        </w:rPr>
        <w:t>00</w:t>
      </w:r>
      <w:r w:rsidRPr="00CB19EB">
        <w:rPr>
          <w:rFonts w:ascii="Cambria" w:hAnsi="Cambria"/>
        </w:rPr>
        <w:t>, piątek w godz.7</w:t>
      </w:r>
      <w:r w:rsidRPr="00CB19EB">
        <w:rPr>
          <w:rFonts w:ascii="Cambria" w:hAnsi="Cambria"/>
          <w:vertAlign w:val="superscript"/>
        </w:rPr>
        <w:t>30</w:t>
      </w:r>
      <w:r w:rsidRPr="00CB19EB">
        <w:rPr>
          <w:rFonts w:ascii="Cambria" w:hAnsi="Cambria"/>
        </w:rPr>
        <w:t xml:space="preserve"> - 14</w:t>
      </w:r>
      <w:r w:rsidRPr="00CB19EB">
        <w:rPr>
          <w:rFonts w:ascii="Cambria" w:hAnsi="Cambria"/>
          <w:vertAlign w:val="superscript"/>
        </w:rPr>
        <w:t>00</w:t>
      </w:r>
      <w:r w:rsidRPr="00CB19EB">
        <w:rPr>
          <w:rFonts w:ascii="Cambria" w:hAnsi="Cambria"/>
        </w:rPr>
        <w:t xml:space="preserve"> </w:t>
      </w:r>
      <w:r w:rsidRPr="00CB19EB">
        <w:rPr>
          <w:rFonts w:ascii="Cambria" w:hAnsi="Cambria"/>
        </w:rPr>
        <w:br/>
        <w:t>z wyłączeniem dni ustawowo wolnych od</w:t>
      </w:r>
      <w:r w:rsidRPr="00CB19EB">
        <w:rPr>
          <w:rFonts w:ascii="Cambria" w:hAnsi="Cambria"/>
          <w:spacing w:val="-36"/>
        </w:rPr>
        <w:t xml:space="preserve"> </w:t>
      </w:r>
      <w:r w:rsidRPr="00CB19EB">
        <w:rPr>
          <w:rFonts w:ascii="Cambria" w:hAnsi="Cambria"/>
        </w:rPr>
        <w:t>pracy.</w:t>
      </w:r>
    </w:p>
    <w:p w:rsidR="00371425" w:rsidRPr="00CB19EB" w:rsidRDefault="00371425" w:rsidP="004D419C">
      <w:pPr>
        <w:tabs>
          <w:tab w:val="left" w:pos="567"/>
        </w:tabs>
        <w:autoSpaceDE w:val="0"/>
        <w:autoSpaceDN w:val="0"/>
        <w:adjustRightInd w:val="0"/>
        <w:spacing w:line="276" w:lineRule="auto"/>
        <w:ind w:left="567"/>
        <w:jc w:val="both"/>
        <w:rPr>
          <w:rFonts w:ascii="Cambria" w:hAnsi="Cambria"/>
        </w:rPr>
      </w:pPr>
    </w:p>
    <w:p w:rsidR="00E4259A" w:rsidRPr="00CB19EB"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B19EB">
        <w:rPr>
          <w:rFonts w:asciiTheme="majorHAnsi" w:hAnsiTheme="majorHAnsi" w:cs="Arial"/>
          <w:b/>
          <w:bCs/>
        </w:rPr>
        <w:t>Tryb udzielenia zamówienia</w:t>
      </w:r>
      <w:r w:rsidR="00E4259A" w:rsidRPr="00CB19EB">
        <w:rPr>
          <w:rFonts w:asciiTheme="majorHAnsi" w:hAnsiTheme="majorHAnsi" w:cs="Arial"/>
          <w:b/>
          <w:bCs/>
        </w:rPr>
        <w:t>.</w:t>
      </w:r>
    </w:p>
    <w:p w:rsidR="00AC1FF1" w:rsidRPr="00CB19EB" w:rsidRDefault="00AC1FF1" w:rsidP="00AC1FF1">
      <w:pPr>
        <w:widowControl w:val="0"/>
        <w:spacing w:line="276" w:lineRule="auto"/>
        <w:ind w:left="567"/>
        <w:jc w:val="both"/>
        <w:outlineLvl w:val="3"/>
        <w:rPr>
          <w:rFonts w:asciiTheme="majorHAnsi" w:hAnsiTheme="majorHAnsi"/>
          <w:color w:val="000000"/>
        </w:rPr>
      </w:pPr>
      <w:r w:rsidRPr="00CB19EB">
        <w:rPr>
          <w:rFonts w:asciiTheme="majorHAnsi" w:hAnsiTheme="majorHAnsi" w:cs="Arial"/>
          <w:bCs/>
        </w:rPr>
        <w:t xml:space="preserve">Niniejsze postępowanie o udzielenie zamówienia publicznego prowadzone jest </w:t>
      </w:r>
      <w:r w:rsidRPr="00CB19EB">
        <w:rPr>
          <w:rFonts w:asciiTheme="majorHAnsi" w:hAnsiTheme="majorHAnsi" w:cs="Arial"/>
          <w:bCs/>
        </w:rPr>
        <w:br/>
        <w:t>w trybie podstawowym</w:t>
      </w:r>
      <w:r w:rsidR="003D375D" w:rsidRPr="00CB19EB">
        <w:rPr>
          <w:rFonts w:asciiTheme="majorHAnsi" w:hAnsiTheme="majorHAnsi" w:cs="Arial"/>
          <w:bCs/>
        </w:rPr>
        <w:t>,</w:t>
      </w:r>
      <w:r w:rsidRPr="00CB19EB">
        <w:rPr>
          <w:rFonts w:asciiTheme="majorHAnsi" w:hAnsiTheme="majorHAnsi" w:cs="Arial"/>
          <w:bCs/>
        </w:rPr>
        <w:t xml:space="preserve"> w </w:t>
      </w:r>
      <w:r w:rsidRPr="00CB19EB">
        <w:rPr>
          <w:rFonts w:asciiTheme="majorHAnsi" w:hAnsiTheme="majorHAnsi"/>
          <w:color w:val="000000"/>
        </w:rPr>
        <w:t xml:space="preserve">którym w odpowiedzi na ogłoszenie o zamówieniu oferty mogą składać wszyscy zainteresowani </w:t>
      </w:r>
      <w:r w:rsidR="006528C1" w:rsidRPr="00CB19EB">
        <w:rPr>
          <w:rFonts w:asciiTheme="majorHAnsi" w:hAnsiTheme="majorHAnsi"/>
          <w:color w:val="000000"/>
        </w:rPr>
        <w:t>Wykonawcy</w:t>
      </w:r>
      <w:r w:rsidRPr="00CB19EB">
        <w:rPr>
          <w:rFonts w:asciiTheme="majorHAnsi" w:hAnsiTheme="majorHAnsi"/>
          <w:color w:val="000000"/>
        </w:rPr>
        <w:t xml:space="preserve">, a następnie </w:t>
      </w:r>
      <w:r w:rsidR="006528C1" w:rsidRPr="00CB19EB">
        <w:rPr>
          <w:rFonts w:asciiTheme="majorHAnsi" w:hAnsiTheme="majorHAnsi"/>
          <w:color w:val="000000"/>
        </w:rPr>
        <w:t>Zamawiający</w:t>
      </w:r>
      <w:r w:rsidRPr="00CB19EB">
        <w:rPr>
          <w:rFonts w:asciiTheme="majorHAnsi" w:hAnsiTheme="majorHAnsi"/>
          <w:color w:val="000000"/>
        </w:rPr>
        <w:t xml:space="preserve"> wybiera najkorzystniejszą ofertę bez przeprowadzenia negocjacji (art. 275 </w:t>
      </w:r>
      <w:proofErr w:type="spellStart"/>
      <w:r w:rsidRPr="00CB19EB">
        <w:rPr>
          <w:rFonts w:asciiTheme="majorHAnsi" w:hAnsiTheme="majorHAnsi"/>
          <w:color w:val="000000"/>
        </w:rPr>
        <w:t>pkt</w:t>
      </w:r>
      <w:proofErr w:type="spellEnd"/>
      <w:r w:rsidRPr="00CB19EB">
        <w:rPr>
          <w:rFonts w:asciiTheme="majorHAnsi" w:hAnsiTheme="majorHAnsi"/>
          <w:color w:val="000000"/>
        </w:rPr>
        <w:t xml:space="preserve"> 1 ustawy </w:t>
      </w:r>
      <w:proofErr w:type="spellStart"/>
      <w:r w:rsidRPr="00CB19EB">
        <w:rPr>
          <w:rFonts w:asciiTheme="majorHAnsi" w:hAnsiTheme="majorHAnsi"/>
          <w:color w:val="000000"/>
        </w:rPr>
        <w:t>Pzp</w:t>
      </w:r>
      <w:proofErr w:type="spellEnd"/>
      <w:r w:rsidRPr="00CB19EB">
        <w:rPr>
          <w:rFonts w:asciiTheme="majorHAnsi" w:hAnsiTheme="majorHAnsi"/>
          <w:color w:val="000000"/>
        </w:rPr>
        <w:t xml:space="preserve">). </w:t>
      </w:r>
      <w:r w:rsidR="006528C1" w:rsidRPr="00CB19EB">
        <w:rPr>
          <w:rFonts w:asciiTheme="majorHAnsi" w:hAnsiTheme="majorHAnsi"/>
          <w:color w:val="000000"/>
        </w:rPr>
        <w:t>Zamawiający</w:t>
      </w:r>
      <w:r w:rsidRPr="00CB19EB">
        <w:rPr>
          <w:rFonts w:asciiTheme="majorHAnsi" w:hAnsiTheme="majorHAnsi"/>
          <w:color w:val="000000"/>
        </w:rPr>
        <w:t xml:space="preserve"> nie przewiduje możliwości wyboru najkorzystniejszej oferty z możliwością prowadzenia negocjacji (art. 275 </w:t>
      </w:r>
      <w:proofErr w:type="spellStart"/>
      <w:r w:rsidRPr="00CB19EB">
        <w:rPr>
          <w:rFonts w:asciiTheme="majorHAnsi" w:hAnsiTheme="majorHAnsi"/>
          <w:color w:val="000000"/>
        </w:rPr>
        <w:t>pkt</w:t>
      </w:r>
      <w:proofErr w:type="spellEnd"/>
      <w:r w:rsidRPr="00CB19EB">
        <w:rPr>
          <w:rFonts w:asciiTheme="majorHAnsi" w:hAnsiTheme="majorHAnsi"/>
          <w:color w:val="000000"/>
        </w:rPr>
        <w:t xml:space="preserve"> 2 ustawy </w:t>
      </w:r>
      <w:proofErr w:type="spellStart"/>
      <w:r w:rsidRPr="00CB19EB">
        <w:rPr>
          <w:rFonts w:asciiTheme="majorHAnsi" w:hAnsiTheme="majorHAnsi"/>
          <w:color w:val="000000"/>
        </w:rPr>
        <w:t>Pzp</w:t>
      </w:r>
      <w:proofErr w:type="spellEnd"/>
      <w:r w:rsidRPr="00CB19EB">
        <w:rPr>
          <w:rFonts w:asciiTheme="majorHAnsi" w:hAnsiTheme="majorHAnsi"/>
          <w:color w:val="000000"/>
        </w:rPr>
        <w:t>).</w:t>
      </w:r>
    </w:p>
    <w:p w:rsidR="00E4259A" w:rsidRPr="00CB19EB"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4" w:name="_Hlk60813568"/>
      <w:r w:rsidRPr="00CB19EB">
        <w:rPr>
          <w:rFonts w:asciiTheme="majorHAnsi" w:eastAsia="MS Mincho" w:hAnsiTheme="majorHAnsi" w:cs="MS Mincho"/>
          <w:b/>
          <w:bCs/>
        </w:rPr>
        <w:t>Wartość zamówienia.</w:t>
      </w:r>
    </w:p>
    <w:p w:rsidR="00E4259A" w:rsidRPr="00CB19EB" w:rsidRDefault="00AE469E" w:rsidP="00627C7D">
      <w:pPr>
        <w:widowControl w:val="0"/>
        <w:spacing w:line="276" w:lineRule="auto"/>
        <w:ind w:left="567"/>
        <w:jc w:val="both"/>
        <w:outlineLvl w:val="3"/>
        <w:rPr>
          <w:rFonts w:asciiTheme="majorHAnsi" w:eastAsia="MS Mincho" w:hAnsiTheme="majorHAnsi" w:cs="MS Mincho"/>
          <w:bCs/>
        </w:rPr>
      </w:pPr>
      <w:r w:rsidRPr="00CB19EB">
        <w:rPr>
          <w:rFonts w:asciiTheme="majorHAnsi" w:eastAsia="MS Mincho" w:hAnsiTheme="majorHAnsi" w:cs="MS Mincho"/>
          <w:bCs/>
        </w:rPr>
        <w:t xml:space="preserve">Niniejsze zamówienie jest zamówieniem klasycznym w rozumieniu art. 7 </w:t>
      </w:r>
      <w:proofErr w:type="spellStart"/>
      <w:r w:rsidRPr="00CB19EB">
        <w:rPr>
          <w:rFonts w:asciiTheme="majorHAnsi" w:eastAsia="MS Mincho" w:hAnsiTheme="majorHAnsi" w:cs="MS Mincho"/>
          <w:bCs/>
        </w:rPr>
        <w:t>pkt</w:t>
      </w:r>
      <w:proofErr w:type="spellEnd"/>
      <w:r w:rsidRPr="00CB19EB">
        <w:rPr>
          <w:rFonts w:asciiTheme="majorHAnsi" w:eastAsia="MS Mincho" w:hAnsiTheme="majorHAnsi" w:cs="MS Mincho"/>
          <w:bCs/>
        </w:rPr>
        <w:t xml:space="preserve"> 33) ustawy</w:t>
      </w:r>
      <w:r w:rsidR="00A435B8" w:rsidRPr="00CB19EB">
        <w:rPr>
          <w:rFonts w:asciiTheme="majorHAnsi" w:eastAsia="MS Mincho" w:hAnsiTheme="majorHAnsi" w:cs="MS Mincho"/>
          <w:bCs/>
        </w:rPr>
        <w:t xml:space="preserve"> </w:t>
      </w:r>
      <w:proofErr w:type="spellStart"/>
      <w:r w:rsidR="00A435B8" w:rsidRPr="00CB19EB">
        <w:rPr>
          <w:rFonts w:asciiTheme="majorHAnsi" w:hAnsiTheme="majorHAnsi"/>
          <w:color w:val="000000"/>
        </w:rPr>
        <w:t>Pzp</w:t>
      </w:r>
      <w:proofErr w:type="spellEnd"/>
      <w:r w:rsidRPr="00CB19EB">
        <w:rPr>
          <w:rFonts w:asciiTheme="majorHAnsi" w:eastAsia="MS Mincho" w:hAnsiTheme="majorHAnsi" w:cs="MS Mincho"/>
          <w:bCs/>
        </w:rPr>
        <w:t xml:space="preserve">. </w:t>
      </w:r>
      <w:r w:rsidR="00E4259A" w:rsidRPr="00CB19EB">
        <w:rPr>
          <w:rFonts w:asciiTheme="majorHAnsi" w:eastAsia="MS Mincho" w:hAnsiTheme="majorHAnsi" w:cs="MS Mincho"/>
          <w:bCs/>
        </w:rPr>
        <w:t xml:space="preserve">Wartość zamówienia </w:t>
      </w:r>
      <w:r w:rsidRPr="00CB19EB">
        <w:rPr>
          <w:rFonts w:asciiTheme="majorHAnsi" w:eastAsia="MS Mincho" w:hAnsiTheme="majorHAnsi" w:cs="MS Mincho"/>
          <w:b/>
        </w:rPr>
        <w:t>nie przekracza progów unijnych</w:t>
      </w:r>
      <w:r w:rsidRPr="00CB19EB">
        <w:rPr>
          <w:rFonts w:asciiTheme="majorHAnsi" w:eastAsia="MS Mincho" w:hAnsiTheme="majorHAnsi" w:cs="MS Mincho"/>
          <w:bCs/>
        </w:rPr>
        <w:t xml:space="preserve"> w rozumieniu art. 3 ustawy</w:t>
      </w:r>
      <w:r w:rsidR="00A435B8" w:rsidRPr="00CB19EB">
        <w:rPr>
          <w:rFonts w:asciiTheme="majorHAnsi" w:eastAsia="MS Mincho" w:hAnsiTheme="majorHAnsi" w:cs="MS Mincho"/>
          <w:bCs/>
        </w:rPr>
        <w:t xml:space="preserve"> </w:t>
      </w:r>
      <w:proofErr w:type="spellStart"/>
      <w:r w:rsidR="00A435B8" w:rsidRPr="00CB19EB">
        <w:rPr>
          <w:rFonts w:asciiTheme="majorHAnsi" w:eastAsia="MS Mincho" w:hAnsiTheme="majorHAnsi" w:cs="MS Mincho"/>
          <w:bCs/>
        </w:rPr>
        <w:t>Pzp</w:t>
      </w:r>
      <w:proofErr w:type="spellEnd"/>
      <w:r w:rsidR="00E4259A" w:rsidRPr="00CB19EB">
        <w:rPr>
          <w:rFonts w:asciiTheme="majorHAnsi" w:eastAsia="MS Mincho" w:hAnsiTheme="majorHAnsi" w:cs="MS Mincho"/>
          <w:bCs/>
        </w:rPr>
        <w:t>.</w:t>
      </w:r>
    </w:p>
    <w:bookmarkEnd w:id="4"/>
    <w:p w:rsidR="00E4259A" w:rsidRPr="00CB19EB"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B19EB">
        <w:rPr>
          <w:rFonts w:asciiTheme="majorHAnsi" w:eastAsia="MS Mincho" w:hAnsiTheme="majorHAnsi" w:cs="MS Mincho"/>
          <w:b/>
          <w:bCs/>
        </w:rPr>
        <w:t>Słownik.</w:t>
      </w:r>
    </w:p>
    <w:p w:rsidR="00E4259A" w:rsidRPr="00CB19EB" w:rsidRDefault="00E4259A" w:rsidP="00627C7D">
      <w:pPr>
        <w:widowControl w:val="0"/>
        <w:spacing w:line="276" w:lineRule="auto"/>
        <w:ind w:left="567"/>
        <w:jc w:val="both"/>
        <w:outlineLvl w:val="3"/>
        <w:rPr>
          <w:rFonts w:asciiTheme="majorHAnsi" w:eastAsia="MS Mincho" w:hAnsiTheme="majorHAnsi" w:cs="MS Mincho"/>
          <w:bCs/>
        </w:rPr>
      </w:pPr>
      <w:r w:rsidRPr="00CB19EB">
        <w:rPr>
          <w:rFonts w:asciiTheme="majorHAnsi" w:eastAsia="MS Mincho" w:hAnsiTheme="majorHAnsi" w:cs="MS Mincho"/>
          <w:bCs/>
        </w:rPr>
        <w:t xml:space="preserve">Użyte w niniejszej </w:t>
      </w:r>
      <w:r w:rsidR="00A435B8" w:rsidRPr="00CB19EB">
        <w:rPr>
          <w:rFonts w:asciiTheme="majorHAnsi" w:eastAsia="MS Mincho" w:hAnsiTheme="majorHAnsi" w:cs="MS Mincho"/>
          <w:bCs/>
        </w:rPr>
        <w:t>SWZ</w:t>
      </w:r>
      <w:r w:rsidRPr="00CB19EB">
        <w:rPr>
          <w:rFonts w:asciiTheme="majorHAnsi" w:eastAsia="MS Mincho" w:hAnsiTheme="majorHAnsi" w:cs="MS Mincho"/>
          <w:bCs/>
        </w:rPr>
        <w:t xml:space="preserve"> (oraz w załącznikach) terminy mają następujące znaczenie:</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„ustawa”</w:t>
      </w:r>
      <w:r w:rsidRPr="00CB19EB">
        <w:rPr>
          <w:rFonts w:asciiTheme="majorHAnsi" w:eastAsia="MS Mincho" w:hAnsiTheme="majorHAnsi" w:cs="MS Mincho"/>
          <w:bCs/>
          <w:sz w:val="24"/>
          <w:szCs w:val="24"/>
        </w:rPr>
        <w:t xml:space="preserve"> – ustawa z dnia </w:t>
      </w:r>
      <w:r w:rsidR="00AE469E" w:rsidRPr="00CB19EB">
        <w:rPr>
          <w:rFonts w:asciiTheme="majorHAnsi" w:eastAsia="MS Mincho" w:hAnsiTheme="majorHAnsi" w:cs="MS Mincho"/>
          <w:bCs/>
          <w:sz w:val="24"/>
          <w:szCs w:val="24"/>
        </w:rPr>
        <w:t xml:space="preserve">11 września </w:t>
      </w:r>
      <w:r w:rsidRPr="00CB19EB">
        <w:rPr>
          <w:rFonts w:asciiTheme="majorHAnsi" w:eastAsia="MS Mincho" w:hAnsiTheme="majorHAnsi" w:cs="MS Mincho"/>
          <w:bCs/>
          <w:sz w:val="24"/>
          <w:szCs w:val="24"/>
        </w:rPr>
        <w:t>20</w:t>
      </w:r>
      <w:r w:rsidR="00AE469E" w:rsidRPr="00CB19EB">
        <w:rPr>
          <w:rFonts w:asciiTheme="majorHAnsi" w:eastAsia="MS Mincho" w:hAnsiTheme="majorHAnsi" w:cs="MS Mincho"/>
          <w:bCs/>
          <w:sz w:val="24"/>
          <w:szCs w:val="24"/>
        </w:rPr>
        <w:t>19</w:t>
      </w:r>
      <w:r w:rsidRPr="00CB19EB">
        <w:rPr>
          <w:rFonts w:asciiTheme="majorHAnsi" w:eastAsia="MS Mincho" w:hAnsiTheme="majorHAnsi" w:cs="MS Mincho"/>
          <w:bCs/>
          <w:sz w:val="24"/>
          <w:szCs w:val="24"/>
        </w:rPr>
        <w:t xml:space="preserve"> r. Prawo zamówień publicznych </w:t>
      </w:r>
      <w:r w:rsidRPr="00CB19EB">
        <w:rPr>
          <w:rFonts w:asciiTheme="majorHAnsi" w:eastAsia="MS Mincho" w:hAnsiTheme="majorHAnsi" w:cs="MS Mincho"/>
          <w:bCs/>
          <w:sz w:val="24"/>
          <w:szCs w:val="24"/>
        </w:rPr>
        <w:br/>
        <w:t>(</w:t>
      </w:r>
      <w:r w:rsidR="00A435B8" w:rsidRPr="00CB19EB">
        <w:rPr>
          <w:rFonts w:asciiTheme="majorHAnsi" w:eastAsia="MS Mincho" w:hAnsiTheme="majorHAnsi" w:cs="MS Mincho"/>
          <w:bCs/>
          <w:sz w:val="24"/>
          <w:szCs w:val="24"/>
        </w:rPr>
        <w:t xml:space="preserve">t. j. </w:t>
      </w:r>
      <w:r w:rsidRPr="00CB19EB">
        <w:rPr>
          <w:rFonts w:asciiTheme="majorHAnsi" w:eastAsia="MS Mincho" w:hAnsiTheme="majorHAnsi" w:cs="MS Mincho"/>
          <w:bCs/>
          <w:sz w:val="24"/>
          <w:szCs w:val="24"/>
        </w:rPr>
        <w:t>Dz. U. z 201</w:t>
      </w:r>
      <w:r w:rsidR="00430F97" w:rsidRPr="00CB19EB">
        <w:rPr>
          <w:rFonts w:asciiTheme="majorHAnsi" w:eastAsia="MS Mincho" w:hAnsiTheme="majorHAnsi" w:cs="MS Mincho"/>
          <w:bCs/>
          <w:sz w:val="24"/>
          <w:szCs w:val="24"/>
        </w:rPr>
        <w:t>9</w:t>
      </w:r>
      <w:r w:rsidRPr="00CB19EB">
        <w:rPr>
          <w:rFonts w:asciiTheme="majorHAnsi" w:eastAsia="MS Mincho" w:hAnsiTheme="majorHAnsi" w:cs="MS Mincho"/>
          <w:bCs/>
          <w:sz w:val="24"/>
          <w:szCs w:val="24"/>
        </w:rPr>
        <w:t xml:space="preserve"> r., poz. </w:t>
      </w:r>
      <w:r w:rsidR="00AE469E" w:rsidRPr="00CB19EB">
        <w:rPr>
          <w:rFonts w:asciiTheme="majorHAnsi" w:eastAsia="MS Mincho" w:hAnsiTheme="majorHAnsi" w:cs="MS Mincho"/>
          <w:bCs/>
          <w:sz w:val="24"/>
          <w:szCs w:val="24"/>
        </w:rPr>
        <w:t>2019</w:t>
      </w:r>
      <w:r w:rsidR="00433CA9" w:rsidRPr="00CB19EB">
        <w:rPr>
          <w:rFonts w:asciiTheme="majorHAnsi" w:eastAsia="MS Mincho" w:hAnsiTheme="majorHAnsi" w:cs="MS Mincho"/>
          <w:bCs/>
          <w:sz w:val="24"/>
          <w:szCs w:val="24"/>
        </w:rPr>
        <w:t xml:space="preserve"> </w:t>
      </w:r>
      <w:r w:rsidR="00433CA9" w:rsidRPr="00CB19EB">
        <w:rPr>
          <w:rFonts w:asciiTheme="majorHAnsi" w:hAnsiTheme="majorHAnsi" w:cs="Arial"/>
          <w:bCs/>
          <w:sz w:val="24"/>
          <w:szCs w:val="24"/>
        </w:rPr>
        <w:t xml:space="preserve">z </w:t>
      </w:r>
      <w:proofErr w:type="spellStart"/>
      <w:r w:rsidR="00433CA9" w:rsidRPr="00CB19EB">
        <w:rPr>
          <w:rFonts w:asciiTheme="majorHAnsi" w:hAnsiTheme="majorHAnsi" w:cs="Arial"/>
          <w:bCs/>
          <w:sz w:val="24"/>
          <w:szCs w:val="24"/>
        </w:rPr>
        <w:t>późn</w:t>
      </w:r>
      <w:proofErr w:type="spellEnd"/>
      <w:r w:rsidR="00433CA9" w:rsidRPr="00CB19EB">
        <w:rPr>
          <w:rFonts w:asciiTheme="majorHAnsi" w:hAnsiTheme="majorHAnsi" w:cs="Arial"/>
          <w:bCs/>
          <w:sz w:val="24"/>
          <w:szCs w:val="24"/>
        </w:rPr>
        <w:t>. zm.</w:t>
      </w:r>
      <w:r w:rsidRPr="00CB19EB">
        <w:rPr>
          <w:rFonts w:asciiTheme="majorHAnsi" w:eastAsia="MS Mincho" w:hAnsiTheme="majorHAnsi" w:cs="MS Mincho"/>
          <w:bCs/>
          <w:sz w:val="24"/>
          <w:szCs w:val="24"/>
        </w:rPr>
        <w:t>),</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„SWZ”</w:t>
      </w:r>
      <w:r w:rsidRPr="00CB19EB">
        <w:rPr>
          <w:rFonts w:asciiTheme="majorHAnsi" w:eastAsia="MS Mincho" w:hAnsiTheme="majorHAnsi" w:cs="MS Mincho"/>
          <w:bCs/>
          <w:sz w:val="24"/>
          <w:szCs w:val="24"/>
        </w:rPr>
        <w:t xml:space="preserve"> – niniejsza Specyfikacja Warunków Zamówienia,</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Cs/>
          <w:sz w:val="24"/>
          <w:szCs w:val="24"/>
        </w:rPr>
        <w:t xml:space="preserve"> </w:t>
      </w:r>
      <w:r w:rsidRPr="00CB19EB">
        <w:rPr>
          <w:rFonts w:asciiTheme="majorHAnsi" w:eastAsia="MS Mincho" w:hAnsiTheme="majorHAnsi" w:cs="MS Mincho"/>
          <w:b/>
          <w:bCs/>
          <w:sz w:val="24"/>
          <w:szCs w:val="24"/>
        </w:rPr>
        <w:t>„zamówienie”</w:t>
      </w:r>
      <w:r w:rsidRPr="00CB19EB">
        <w:rPr>
          <w:rFonts w:asciiTheme="majorHAnsi" w:eastAsia="MS Mincho" w:hAnsiTheme="majorHAnsi" w:cs="MS Mincho"/>
          <w:bCs/>
          <w:sz w:val="24"/>
          <w:szCs w:val="24"/>
        </w:rPr>
        <w:t xml:space="preserve"> – zamówienie publiczne</w:t>
      </w:r>
      <w:r w:rsidR="00041710" w:rsidRPr="00CB19EB">
        <w:rPr>
          <w:rFonts w:asciiTheme="majorHAnsi" w:eastAsia="MS Mincho" w:hAnsiTheme="majorHAnsi" w:cs="MS Mincho"/>
          <w:bCs/>
          <w:sz w:val="24"/>
          <w:szCs w:val="24"/>
        </w:rPr>
        <w:t xml:space="preserve"> będące przedmiotem niniejszego postępowania</w:t>
      </w:r>
      <w:r w:rsidRPr="00CB19EB">
        <w:rPr>
          <w:rFonts w:asciiTheme="majorHAnsi" w:eastAsia="MS Mincho" w:hAnsiTheme="majorHAnsi" w:cs="MS Mincho"/>
          <w:bCs/>
          <w:sz w:val="24"/>
          <w:szCs w:val="24"/>
        </w:rPr>
        <w:t>,</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„postępowanie”</w:t>
      </w:r>
      <w:r w:rsidRPr="00CB19EB">
        <w:rPr>
          <w:rFonts w:asciiTheme="majorHAnsi" w:eastAsia="MS Mincho" w:hAnsiTheme="majorHAnsi" w:cs="MS Mincho"/>
          <w:bCs/>
          <w:sz w:val="24"/>
          <w:szCs w:val="24"/>
        </w:rPr>
        <w:t xml:space="preserve"> – postępowanie o udzielenie zamówienia publicznego, którego dotyczy niniejsza SWZ,</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lastRenderedPageBreak/>
        <w:t>„</w:t>
      </w:r>
      <w:r w:rsidR="006528C1" w:rsidRPr="00CB19EB">
        <w:rPr>
          <w:rFonts w:asciiTheme="majorHAnsi" w:eastAsia="MS Mincho" w:hAnsiTheme="majorHAnsi" w:cs="MS Mincho"/>
          <w:b/>
          <w:bCs/>
          <w:sz w:val="24"/>
          <w:szCs w:val="24"/>
        </w:rPr>
        <w:t>Zamawiający</w:t>
      </w:r>
      <w:r w:rsidRPr="00CB19EB">
        <w:rPr>
          <w:rFonts w:asciiTheme="majorHAnsi" w:eastAsia="MS Mincho" w:hAnsiTheme="majorHAnsi" w:cs="MS Mincho"/>
          <w:b/>
          <w:bCs/>
          <w:sz w:val="24"/>
          <w:szCs w:val="24"/>
        </w:rPr>
        <w:t>”</w:t>
      </w:r>
      <w:r w:rsidR="00131C95" w:rsidRPr="00CB19EB">
        <w:rPr>
          <w:rFonts w:asciiTheme="majorHAnsi" w:eastAsia="MS Mincho" w:hAnsiTheme="majorHAnsi" w:cs="MS Mincho"/>
          <w:bCs/>
          <w:sz w:val="24"/>
          <w:szCs w:val="24"/>
        </w:rPr>
        <w:t xml:space="preserve"> – </w:t>
      </w:r>
      <w:r w:rsidR="008F1BDD" w:rsidRPr="00CB19EB">
        <w:rPr>
          <w:rFonts w:asciiTheme="majorHAnsi" w:eastAsia="MS Mincho" w:hAnsiTheme="majorHAnsi" w:cs="MS Mincho"/>
          <w:bCs/>
          <w:sz w:val="24"/>
          <w:szCs w:val="24"/>
        </w:rPr>
        <w:t xml:space="preserve">Gmina </w:t>
      </w:r>
      <w:r w:rsidR="00C01E1C" w:rsidRPr="00CB19EB">
        <w:rPr>
          <w:rFonts w:asciiTheme="majorHAnsi" w:eastAsia="MS Mincho" w:hAnsiTheme="majorHAnsi" w:cs="MS Mincho"/>
          <w:bCs/>
          <w:sz w:val="24"/>
          <w:szCs w:val="24"/>
        </w:rPr>
        <w:t>Sokolniki</w:t>
      </w:r>
      <w:r w:rsidRPr="00CB19EB">
        <w:rPr>
          <w:rFonts w:asciiTheme="majorHAnsi" w:eastAsia="MS Mincho" w:hAnsiTheme="majorHAnsi" w:cs="MS Mincho"/>
          <w:bCs/>
          <w:sz w:val="24"/>
          <w:szCs w:val="24"/>
        </w:rPr>
        <w:t>,</w:t>
      </w:r>
    </w:p>
    <w:p w:rsidR="00433CA9" w:rsidRPr="00CB19EB"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w:t>
      </w:r>
      <w:r w:rsidR="006528C1" w:rsidRPr="00CB19EB">
        <w:rPr>
          <w:rFonts w:asciiTheme="majorHAnsi" w:eastAsia="MS Mincho" w:hAnsiTheme="majorHAnsi" w:cs="MS Mincho"/>
          <w:b/>
          <w:bCs/>
          <w:sz w:val="24"/>
          <w:szCs w:val="24"/>
        </w:rPr>
        <w:t>Wykonawca</w:t>
      </w:r>
      <w:r w:rsidRPr="00CB19EB">
        <w:rPr>
          <w:rFonts w:asciiTheme="majorHAnsi" w:eastAsia="MS Mincho" w:hAnsiTheme="majorHAnsi" w:cs="MS Mincho"/>
          <w:b/>
          <w:bCs/>
          <w:sz w:val="24"/>
          <w:szCs w:val="24"/>
        </w:rPr>
        <w:t>”</w:t>
      </w:r>
      <w:r w:rsidRPr="00CB19EB">
        <w:rPr>
          <w:rFonts w:asciiTheme="majorHAnsi" w:eastAsia="MS Mincho" w:hAnsiTheme="majorHAnsi" w:cs="MS Mincho"/>
          <w:bCs/>
          <w:sz w:val="24"/>
          <w:szCs w:val="24"/>
        </w:rPr>
        <w:t xml:space="preserve"> – </w:t>
      </w:r>
      <w:r w:rsidR="00041710" w:rsidRPr="00CB19EB">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B19EB">
        <w:rPr>
          <w:rFonts w:asciiTheme="majorHAnsi" w:eastAsia="MS Mincho" w:hAnsiTheme="majorHAnsi" w:cs="MS Mincho"/>
          <w:bCs/>
          <w:sz w:val="24"/>
          <w:szCs w:val="24"/>
        </w:rPr>
        <w:t>,</w:t>
      </w:r>
    </w:p>
    <w:p w:rsidR="00652AC8" w:rsidRPr="00CB19EB" w:rsidRDefault="00652AC8" w:rsidP="00652AC8">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sidRPr="00CB19EB">
        <w:rPr>
          <w:rFonts w:ascii="Cambria" w:eastAsia="MS Mincho" w:hAnsi="Cambria" w:cs="MS Mincho"/>
          <w:b/>
          <w:bCs/>
          <w:sz w:val="24"/>
          <w:szCs w:val="24"/>
        </w:rPr>
        <w:t>„PFU”</w:t>
      </w:r>
      <w:r w:rsidRPr="00CB19EB">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rsidR="00FB3C1F" w:rsidRPr="00CB19EB" w:rsidRDefault="00652AC8" w:rsidP="00652AC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 xml:space="preserve"> </w:t>
      </w:r>
      <w:r w:rsidR="00FB3C1F" w:rsidRPr="00CB19EB">
        <w:rPr>
          <w:rFonts w:asciiTheme="majorHAnsi" w:eastAsia="MS Mincho" w:hAnsiTheme="majorHAnsi" w:cs="MS Mincho"/>
          <w:b/>
          <w:bCs/>
          <w:sz w:val="24"/>
          <w:szCs w:val="24"/>
        </w:rPr>
        <w:t>„RODO”</w:t>
      </w:r>
      <w:r w:rsidR="00FB3C1F" w:rsidRPr="00CB19EB">
        <w:rPr>
          <w:rFonts w:asciiTheme="majorHAnsi" w:eastAsia="MS Mincho" w:hAnsiTheme="majorHAnsi" w:cs="MS Mincho"/>
          <w:bCs/>
          <w:sz w:val="24"/>
          <w:szCs w:val="24"/>
        </w:rPr>
        <w:t xml:space="preserve"> - </w:t>
      </w:r>
      <w:r w:rsidR="00041710" w:rsidRPr="00CB19EB">
        <w:rPr>
          <w:rFonts w:asciiTheme="majorHAnsi" w:eastAsia="MS Mincho" w:hAnsiTheme="majorHAnsi" w:cs="MS Mincho"/>
          <w:bCs/>
          <w:sz w:val="24"/>
          <w:szCs w:val="24"/>
        </w:rPr>
        <w:t>rozporządzenie Parlamentu Europejskiego</w:t>
      </w:r>
      <w:r w:rsidR="00FB3C1F" w:rsidRPr="00CB19EB">
        <w:rPr>
          <w:rFonts w:asciiTheme="majorHAnsi" w:eastAsia="MS Mincho" w:hAnsiTheme="majorHAnsi" w:cs="MS Mincho"/>
          <w:bCs/>
          <w:sz w:val="24"/>
          <w:szCs w:val="24"/>
        </w:rPr>
        <w:t xml:space="preserve"> i Rady (UE) 2016/679 z dnia 27 kwietnia2016 r.  </w:t>
      </w:r>
      <w:r w:rsidR="00041710" w:rsidRPr="00CB19EB">
        <w:rPr>
          <w:rFonts w:asciiTheme="majorHAnsi" w:eastAsia="MS Mincho" w:hAnsiTheme="majorHAnsi" w:cs="MS Mincho"/>
          <w:bCs/>
          <w:sz w:val="24"/>
          <w:szCs w:val="24"/>
        </w:rPr>
        <w:t>w sprawie ochrony</w:t>
      </w:r>
      <w:r w:rsidR="00FB3C1F" w:rsidRPr="00CB19EB">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rsidR="00807E56" w:rsidRPr="00CB19EB" w:rsidRDefault="00807E56" w:rsidP="000F0B7E">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w:t>
      </w:r>
      <w:proofErr w:type="spellStart"/>
      <w:r w:rsidR="00041710" w:rsidRPr="00CB19EB">
        <w:rPr>
          <w:rFonts w:asciiTheme="majorHAnsi" w:eastAsia="MS Mincho" w:hAnsiTheme="majorHAnsi" w:cs="MS Mincho"/>
          <w:b/>
          <w:bCs/>
          <w:sz w:val="24"/>
          <w:szCs w:val="24"/>
        </w:rPr>
        <w:t>m</w:t>
      </w:r>
      <w:r w:rsidRPr="00CB19EB">
        <w:rPr>
          <w:rFonts w:asciiTheme="majorHAnsi" w:eastAsia="MS Mincho" w:hAnsiTheme="majorHAnsi" w:cs="MS Mincho"/>
          <w:b/>
          <w:bCs/>
          <w:sz w:val="24"/>
          <w:szCs w:val="24"/>
        </w:rPr>
        <w:t>ini</w:t>
      </w:r>
      <w:r w:rsidR="00041710" w:rsidRPr="00CB19EB">
        <w:rPr>
          <w:rFonts w:asciiTheme="majorHAnsi" w:eastAsia="MS Mincho" w:hAnsiTheme="majorHAnsi" w:cs="MS Mincho"/>
          <w:b/>
          <w:bCs/>
          <w:sz w:val="24"/>
          <w:szCs w:val="24"/>
        </w:rPr>
        <w:t>P</w:t>
      </w:r>
      <w:r w:rsidRPr="00CB19EB">
        <w:rPr>
          <w:rFonts w:asciiTheme="majorHAnsi" w:eastAsia="MS Mincho" w:hAnsiTheme="majorHAnsi" w:cs="MS Mincho"/>
          <w:b/>
          <w:bCs/>
          <w:sz w:val="24"/>
          <w:szCs w:val="24"/>
        </w:rPr>
        <w:t>ortal</w:t>
      </w:r>
      <w:proofErr w:type="spellEnd"/>
      <w:r w:rsidRPr="00CB19EB">
        <w:rPr>
          <w:rFonts w:asciiTheme="majorHAnsi" w:eastAsia="MS Mincho" w:hAnsiTheme="majorHAnsi" w:cs="MS Mincho"/>
          <w:b/>
          <w:bCs/>
          <w:sz w:val="24"/>
          <w:szCs w:val="24"/>
        </w:rPr>
        <w:t>”</w:t>
      </w:r>
      <w:r w:rsidR="004D419C" w:rsidRPr="00CB19EB">
        <w:rPr>
          <w:rFonts w:asciiTheme="majorHAnsi" w:eastAsia="MS Mincho" w:hAnsiTheme="majorHAnsi" w:cs="MS Mincho"/>
          <w:b/>
          <w:bCs/>
          <w:sz w:val="24"/>
          <w:szCs w:val="24"/>
        </w:rPr>
        <w:t xml:space="preserve"> </w:t>
      </w:r>
      <w:r w:rsidRPr="00CB19EB">
        <w:rPr>
          <w:rFonts w:asciiTheme="majorHAnsi" w:eastAsia="MS Mincho" w:hAnsiTheme="majorHAnsi" w:cs="MS Mincho"/>
          <w:bCs/>
          <w:sz w:val="24"/>
          <w:szCs w:val="24"/>
        </w:rPr>
        <w:t xml:space="preserve">– </w:t>
      </w:r>
      <w:r w:rsidR="00006522" w:rsidRPr="00CB19EB">
        <w:rPr>
          <w:rFonts w:asciiTheme="majorHAnsi" w:eastAsia="MS Mincho" w:hAnsiTheme="majorHAnsi" w:cs="MS Mincho"/>
          <w:bCs/>
          <w:sz w:val="24"/>
          <w:szCs w:val="24"/>
        </w:rPr>
        <w:t xml:space="preserve">środek komunikacji elektronicznej służący do </w:t>
      </w:r>
      <w:r w:rsidRPr="00CB19EB">
        <w:rPr>
          <w:rFonts w:asciiTheme="majorHAnsi" w:eastAsia="MS Mincho" w:hAnsiTheme="majorHAnsi" w:cs="MS Mincho"/>
          <w:bCs/>
          <w:sz w:val="24"/>
          <w:szCs w:val="24"/>
        </w:rPr>
        <w:t>komunikacj</w:t>
      </w:r>
      <w:r w:rsidR="00006522" w:rsidRPr="00CB19EB">
        <w:rPr>
          <w:rFonts w:asciiTheme="majorHAnsi" w:eastAsia="MS Mincho" w:hAnsiTheme="majorHAnsi" w:cs="MS Mincho"/>
          <w:bCs/>
          <w:sz w:val="24"/>
          <w:szCs w:val="24"/>
        </w:rPr>
        <w:t>i</w:t>
      </w:r>
      <w:r w:rsidRPr="00CB19EB">
        <w:rPr>
          <w:rFonts w:asciiTheme="majorHAnsi" w:eastAsia="MS Mincho" w:hAnsiTheme="majorHAnsi" w:cs="MS Mincho"/>
          <w:bCs/>
          <w:sz w:val="24"/>
          <w:szCs w:val="24"/>
        </w:rPr>
        <w:t xml:space="preserve"> elektroniczn</w:t>
      </w:r>
      <w:r w:rsidR="00006522" w:rsidRPr="00CB19EB">
        <w:rPr>
          <w:rFonts w:asciiTheme="majorHAnsi" w:eastAsia="MS Mincho" w:hAnsiTheme="majorHAnsi" w:cs="MS Mincho"/>
          <w:bCs/>
          <w:sz w:val="24"/>
          <w:szCs w:val="24"/>
        </w:rPr>
        <w:t>ej</w:t>
      </w:r>
      <w:r w:rsidRPr="00CB19EB">
        <w:rPr>
          <w:rFonts w:asciiTheme="majorHAnsi" w:eastAsia="MS Mincho" w:hAnsiTheme="majorHAnsi" w:cs="MS Mincho"/>
          <w:bCs/>
          <w:sz w:val="24"/>
          <w:szCs w:val="24"/>
        </w:rPr>
        <w:t xml:space="preserve"> między </w:t>
      </w:r>
      <w:r w:rsidR="006528C1" w:rsidRPr="00CB19EB">
        <w:rPr>
          <w:rFonts w:asciiTheme="majorHAnsi" w:eastAsia="MS Mincho" w:hAnsiTheme="majorHAnsi" w:cs="MS Mincho"/>
          <w:bCs/>
          <w:sz w:val="24"/>
          <w:szCs w:val="24"/>
        </w:rPr>
        <w:t>Zamawiający</w:t>
      </w:r>
      <w:r w:rsidRPr="00CB19EB">
        <w:rPr>
          <w:rFonts w:asciiTheme="majorHAnsi" w:eastAsia="MS Mincho" w:hAnsiTheme="majorHAnsi" w:cs="MS Mincho"/>
          <w:bCs/>
          <w:sz w:val="24"/>
          <w:szCs w:val="24"/>
        </w:rPr>
        <w:t xml:space="preserve">m i   </w:t>
      </w:r>
      <w:r w:rsidR="006528C1" w:rsidRPr="00CB19EB">
        <w:rPr>
          <w:rFonts w:asciiTheme="majorHAnsi" w:eastAsia="MS Mincho" w:hAnsiTheme="majorHAnsi" w:cs="MS Mincho"/>
          <w:bCs/>
          <w:sz w:val="24"/>
          <w:szCs w:val="24"/>
        </w:rPr>
        <w:t>Wykonawca</w:t>
      </w:r>
      <w:r w:rsidRPr="00CB19EB">
        <w:rPr>
          <w:rFonts w:asciiTheme="majorHAnsi" w:eastAsia="MS Mincho" w:hAnsiTheme="majorHAnsi" w:cs="MS Mincho"/>
          <w:bCs/>
          <w:sz w:val="24"/>
          <w:szCs w:val="24"/>
        </w:rPr>
        <w:t>mi</w:t>
      </w:r>
      <w:r w:rsidR="006D3B92" w:rsidRPr="00CB19EB">
        <w:rPr>
          <w:rFonts w:asciiTheme="majorHAnsi" w:eastAsia="MS Mincho" w:hAnsiTheme="majorHAnsi" w:cs="MS Mincho"/>
          <w:bCs/>
          <w:sz w:val="24"/>
          <w:szCs w:val="24"/>
        </w:rPr>
        <w:t xml:space="preserve"> </w:t>
      </w:r>
    </w:p>
    <w:p w:rsidR="00807E56" w:rsidRPr="00CB19EB" w:rsidRDefault="00807E56"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w:t>
      </w:r>
      <w:proofErr w:type="spellStart"/>
      <w:r w:rsidRPr="00CB19EB">
        <w:rPr>
          <w:rFonts w:asciiTheme="majorHAnsi" w:eastAsia="MS Mincho" w:hAnsiTheme="majorHAnsi" w:cs="MS Mincho"/>
          <w:b/>
          <w:bCs/>
          <w:sz w:val="24"/>
          <w:szCs w:val="24"/>
        </w:rPr>
        <w:t>ePUAP</w:t>
      </w:r>
      <w:proofErr w:type="spellEnd"/>
      <w:r w:rsidRPr="00CB19EB">
        <w:rPr>
          <w:rFonts w:asciiTheme="majorHAnsi" w:eastAsia="MS Mincho" w:hAnsiTheme="majorHAnsi" w:cs="MS Mincho"/>
          <w:b/>
          <w:bCs/>
          <w:sz w:val="24"/>
          <w:szCs w:val="24"/>
        </w:rPr>
        <w:t>”</w:t>
      </w:r>
      <w:r w:rsidR="004D419C" w:rsidRPr="00CB19EB">
        <w:rPr>
          <w:rFonts w:asciiTheme="majorHAnsi" w:eastAsia="MS Mincho" w:hAnsiTheme="majorHAnsi" w:cs="MS Mincho"/>
          <w:b/>
          <w:bCs/>
          <w:sz w:val="24"/>
          <w:szCs w:val="24"/>
        </w:rPr>
        <w:t xml:space="preserve"> </w:t>
      </w:r>
      <w:r w:rsidRPr="00CB19EB">
        <w:rPr>
          <w:rFonts w:asciiTheme="majorHAnsi" w:eastAsia="MS Mincho" w:hAnsiTheme="majorHAnsi" w:cs="MS Mincho"/>
          <w:bCs/>
          <w:sz w:val="24"/>
          <w:szCs w:val="24"/>
        </w:rPr>
        <w:t xml:space="preserve">– elektroniczna platforma usług Administracji Publicznej </w:t>
      </w:r>
      <w:r w:rsidRPr="00CB19EB">
        <w:rPr>
          <w:rFonts w:asciiTheme="majorHAnsi" w:eastAsia="MS Mincho" w:hAnsiTheme="majorHAnsi" w:cs="MS Mincho"/>
          <w:bCs/>
          <w:sz w:val="24"/>
          <w:szCs w:val="24"/>
        </w:rPr>
        <w:br/>
        <w:t xml:space="preserve">oferująca w szczególności dostęp do formularzy umożliwiających komunikację </w:t>
      </w:r>
      <w:r w:rsidR="006528C1" w:rsidRPr="00CB19EB">
        <w:rPr>
          <w:rFonts w:asciiTheme="majorHAnsi" w:eastAsia="MS Mincho" w:hAnsiTheme="majorHAnsi" w:cs="MS Mincho"/>
          <w:bCs/>
          <w:sz w:val="24"/>
          <w:szCs w:val="24"/>
        </w:rPr>
        <w:t>Wykonawcy</w:t>
      </w:r>
      <w:r w:rsidRPr="00CB19EB">
        <w:rPr>
          <w:rFonts w:asciiTheme="majorHAnsi" w:eastAsia="MS Mincho" w:hAnsiTheme="majorHAnsi" w:cs="MS Mincho"/>
          <w:bCs/>
          <w:sz w:val="24"/>
          <w:szCs w:val="24"/>
        </w:rPr>
        <w:t xml:space="preserve"> z </w:t>
      </w:r>
      <w:r w:rsidR="006528C1" w:rsidRPr="00CB19EB">
        <w:rPr>
          <w:rFonts w:asciiTheme="majorHAnsi" w:eastAsia="MS Mincho" w:hAnsiTheme="majorHAnsi" w:cs="MS Mincho"/>
          <w:bCs/>
          <w:sz w:val="24"/>
          <w:szCs w:val="24"/>
        </w:rPr>
        <w:t>Zamawiający</w:t>
      </w:r>
      <w:r w:rsidRPr="00CB19EB">
        <w:rPr>
          <w:rFonts w:asciiTheme="majorHAnsi" w:eastAsia="MS Mincho" w:hAnsiTheme="majorHAnsi" w:cs="MS Mincho"/>
          <w:bCs/>
          <w:sz w:val="24"/>
          <w:szCs w:val="24"/>
        </w:rPr>
        <w:t>m.</w:t>
      </w:r>
    </w:p>
    <w:p w:rsidR="00D84FB9" w:rsidRPr="00CB19EB" w:rsidRDefault="00D84FB9"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Instrukcja użytkownika</w:t>
      </w:r>
      <w:r w:rsidRPr="00CB19EB">
        <w:rPr>
          <w:rFonts w:asciiTheme="majorHAnsi" w:eastAsia="MS Mincho" w:hAnsiTheme="majorHAnsi" w:cs="MS Mincho"/>
          <w:bCs/>
          <w:sz w:val="24"/>
          <w:szCs w:val="24"/>
        </w:rPr>
        <w:t xml:space="preserve"> – Instrukcja użytkownika systemu </w:t>
      </w:r>
      <w:proofErr w:type="spellStart"/>
      <w:r w:rsidRPr="00CB19EB">
        <w:rPr>
          <w:rFonts w:asciiTheme="majorHAnsi" w:eastAsia="MS Mincho" w:hAnsiTheme="majorHAnsi" w:cs="MS Mincho"/>
          <w:bCs/>
          <w:sz w:val="24"/>
          <w:szCs w:val="24"/>
        </w:rPr>
        <w:t>miniPortal</w:t>
      </w:r>
      <w:proofErr w:type="spellEnd"/>
      <w:r w:rsidRPr="00CB19EB">
        <w:rPr>
          <w:rFonts w:asciiTheme="majorHAnsi" w:eastAsia="MS Mincho" w:hAnsiTheme="majorHAnsi" w:cs="MS Mincho"/>
          <w:bCs/>
          <w:sz w:val="24"/>
          <w:szCs w:val="24"/>
        </w:rPr>
        <w:t xml:space="preserve"> dostępna na stronie: </w:t>
      </w:r>
    </w:p>
    <w:p w:rsidR="00D84FB9" w:rsidRPr="00CB19EB" w:rsidRDefault="00D84FB9" w:rsidP="00A435B8">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CB19EB">
        <w:rPr>
          <w:rFonts w:asciiTheme="majorHAnsi" w:eastAsia="MS Mincho" w:hAnsiTheme="majorHAnsi" w:cs="MS Mincho"/>
          <w:bCs/>
          <w:color w:val="0070C0"/>
          <w:sz w:val="22"/>
          <w:szCs w:val="22"/>
          <w:u w:val="single"/>
        </w:rPr>
        <w:t>https://miniportal.uzp.gov.pl/InstrukcjaUzytkownikaSystemuMiniPortalePUAP.pdf</w:t>
      </w:r>
      <w:r w:rsidRPr="00CB19EB">
        <w:rPr>
          <w:rFonts w:asciiTheme="majorHAnsi" w:eastAsia="MS Mincho" w:hAnsiTheme="majorHAnsi" w:cs="MS Mincho"/>
          <w:bCs/>
          <w:color w:val="0070C0"/>
          <w:sz w:val="22"/>
          <w:szCs w:val="22"/>
        </w:rPr>
        <w:t xml:space="preserve">  </w:t>
      </w:r>
    </w:p>
    <w:p w:rsidR="00006522" w:rsidRPr="00CB19EB"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B19EB">
        <w:rPr>
          <w:rFonts w:asciiTheme="majorHAnsi" w:eastAsia="MS Mincho" w:hAnsiTheme="majorHAnsi" w:cs="MS Mincho"/>
          <w:bCs/>
          <w:sz w:val="24"/>
          <w:szCs w:val="24"/>
        </w:rPr>
        <w:t xml:space="preserve">zawierająca wiążące </w:t>
      </w:r>
      <w:r w:rsidR="006528C1" w:rsidRPr="00CB19EB">
        <w:rPr>
          <w:rFonts w:asciiTheme="majorHAnsi" w:eastAsia="MS Mincho" w:hAnsiTheme="majorHAnsi" w:cs="MS Mincho"/>
          <w:bCs/>
          <w:sz w:val="24"/>
          <w:szCs w:val="24"/>
        </w:rPr>
        <w:t>Wykonawcę</w:t>
      </w:r>
      <w:r w:rsidRPr="00CB19EB">
        <w:rPr>
          <w:rFonts w:asciiTheme="majorHAnsi" w:eastAsia="MS Mincho" w:hAnsiTheme="majorHAnsi" w:cs="MS Mincho"/>
          <w:bCs/>
          <w:sz w:val="24"/>
          <w:szCs w:val="24"/>
        </w:rPr>
        <w:t xml:space="preserve"> informacje związane z korzystaniem </w:t>
      </w:r>
      <w:r w:rsidRPr="00CB19EB">
        <w:rPr>
          <w:rFonts w:asciiTheme="majorHAnsi" w:eastAsia="MS Mincho" w:hAnsiTheme="majorHAnsi" w:cs="MS Mincho"/>
          <w:bCs/>
          <w:sz w:val="24"/>
          <w:szCs w:val="24"/>
        </w:rPr>
        <w:br/>
        <w:t xml:space="preserve">z </w:t>
      </w:r>
      <w:proofErr w:type="spellStart"/>
      <w:r w:rsidR="00041710" w:rsidRPr="00CB19EB">
        <w:rPr>
          <w:rFonts w:asciiTheme="majorHAnsi" w:eastAsia="MS Mincho" w:hAnsiTheme="majorHAnsi" w:cs="MS Mincho"/>
          <w:bCs/>
          <w:sz w:val="24"/>
          <w:szCs w:val="24"/>
        </w:rPr>
        <w:t>m</w:t>
      </w:r>
      <w:r w:rsidRPr="00CB19EB">
        <w:rPr>
          <w:rFonts w:asciiTheme="majorHAnsi" w:eastAsia="MS Mincho" w:hAnsiTheme="majorHAnsi" w:cs="MS Mincho"/>
          <w:bCs/>
          <w:sz w:val="24"/>
          <w:szCs w:val="24"/>
        </w:rPr>
        <w:t>iniPortalu</w:t>
      </w:r>
      <w:proofErr w:type="spellEnd"/>
      <w:r w:rsidRPr="00CB19EB">
        <w:rPr>
          <w:rFonts w:asciiTheme="majorHAnsi" w:eastAsia="MS Mincho" w:hAnsiTheme="majorHAnsi" w:cs="MS Mincho"/>
          <w:bCs/>
          <w:sz w:val="24"/>
          <w:szCs w:val="24"/>
        </w:rPr>
        <w:t xml:space="preserve"> w szczególności opis sposobu składania/zmiany/wycofania oferty w niniejszym postępowaniu. </w:t>
      </w:r>
      <w:r w:rsidR="00006522" w:rsidRPr="00CB19EB">
        <w:rPr>
          <w:rFonts w:asciiTheme="majorHAnsi" w:eastAsia="MS Mincho" w:hAnsiTheme="majorHAnsi" w:cs="MS Mincho"/>
          <w:bCs/>
          <w:sz w:val="24"/>
          <w:szCs w:val="24"/>
        </w:rPr>
        <w:t xml:space="preserve"> </w:t>
      </w:r>
      <w:r w:rsidR="006528C1" w:rsidRPr="00CB19EB">
        <w:rPr>
          <w:rFonts w:asciiTheme="majorHAnsi" w:hAnsiTheme="majorHAnsi"/>
          <w:color w:val="000000" w:themeColor="text1"/>
          <w:sz w:val="24"/>
          <w:szCs w:val="24"/>
        </w:rPr>
        <w:t>Wykonawca</w:t>
      </w:r>
      <w:r w:rsidR="00006522" w:rsidRPr="00CB19EB">
        <w:rPr>
          <w:rFonts w:asciiTheme="majorHAnsi" w:hAnsiTheme="majorHAnsi"/>
          <w:color w:val="000000" w:themeColor="text1"/>
          <w:sz w:val="24"/>
          <w:szCs w:val="24"/>
        </w:rPr>
        <w:t xml:space="preserve"> zobowiązany jest zapoznać się z ww. Instrukcją i postępować wg zasad w niej wskazanych</w:t>
      </w:r>
      <w:r w:rsidR="00DB1036" w:rsidRPr="00CB19EB">
        <w:rPr>
          <w:rFonts w:asciiTheme="majorHAnsi" w:hAnsiTheme="majorHAnsi"/>
          <w:color w:val="000000" w:themeColor="text1"/>
          <w:sz w:val="24"/>
          <w:szCs w:val="24"/>
        </w:rPr>
        <w:t xml:space="preserve"> dedykowanych dla </w:t>
      </w:r>
      <w:r w:rsidR="006528C1" w:rsidRPr="00CB19EB">
        <w:rPr>
          <w:rFonts w:asciiTheme="majorHAnsi" w:hAnsiTheme="majorHAnsi"/>
          <w:color w:val="000000" w:themeColor="text1"/>
          <w:sz w:val="24"/>
          <w:szCs w:val="24"/>
        </w:rPr>
        <w:t>Wykonawcy</w:t>
      </w:r>
      <w:r w:rsidR="00006522" w:rsidRPr="00CB19EB">
        <w:rPr>
          <w:rFonts w:asciiTheme="majorHAnsi" w:hAnsiTheme="majorHAnsi"/>
          <w:color w:val="000000" w:themeColor="text1"/>
          <w:sz w:val="24"/>
          <w:szCs w:val="24"/>
        </w:rPr>
        <w:t xml:space="preserve">. </w:t>
      </w:r>
      <w:r w:rsidR="006528C1" w:rsidRPr="00CB19EB">
        <w:rPr>
          <w:rFonts w:asciiTheme="majorHAnsi" w:hAnsiTheme="majorHAnsi"/>
          <w:color w:val="000000" w:themeColor="text1"/>
          <w:sz w:val="24"/>
          <w:szCs w:val="24"/>
        </w:rPr>
        <w:t>Wykonawca</w:t>
      </w:r>
      <w:r w:rsidR="00006522" w:rsidRPr="00CB19EB">
        <w:rPr>
          <w:rFonts w:asciiTheme="majorHAnsi" w:hAnsiTheme="majorHAnsi"/>
          <w:color w:val="000000" w:themeColor="text1"/>
          <w:sz w:val="24"/>
          <w:szCs w:val="24"/>
        </w:rPr>
        <w:t xml:space="preserve"> ubiegając się o udzielenie zamówienia w szczególności składając ofertę akceptuje zas</w:t>
      </w:r>
      <w:r w:rsidR="00A435B8" w:rsidRPr="00CB19EB">
        <w:rPr>
          <w:rFonts w:asciiTheme="majorHAnsi" w:hAnsiTheme="majorHAnsi"/>
          <w:color w:val="000000" w:themeColor="text1"/>
          <w:sz w:val="24"/>
          <w:szCs w:val="24"/>
        </w:rPr>
        <w:t xml:space="preserve">ady korzystania z systemu </w:t>
      </w:r>
      <w:proofErr w:type="spellStart"/>
      <w:r w:rsidR="00A435B8" w:rsidRPr="00CB19EB">
        <w:rPr>
          <w:rFonts w:asciiTheme="majorHAnsi" w:hAnsiTheme="majorHAnsi"/>
          <w:color w:val="000000" w:themeColor="text1"/>
          <w:sz w:val="24"/>
          <w:szCs w:val="24"/>
        </w:rPr>
        <w:t>miniPo</w:t>
      </w:r>
      <w:r w:rsidR="00006522" w:rsidRPr="00CB19EB">
        <w:rPr>
          <w:rFonts w:asciiTheme="majorHAnsi" w:hAnsiTheme="majorHAnsi"/>
          <w:color w:val="000000" w:themeColor="text1"/>
          <w:sz w:val="24"/>
          <w:szCs w:val="24"/>
        </w:rPr>
        <w:t>rtal</w:t>
      </w:r>
      <w:proofErr w:type="spellEnd"/>
      <w:r w:rsidR="00006522" w:rsidRPr="00CB19EB">
        <w:rPr>
          <w:rFonts w:asciiTheme="majorHAnsi" w:hAnsiTheme="majorHAnsi"/>
          <w:color w:val="000000" w:themeColor="text1"/>
          <w:sz w:val="24"/>
          <w:szCs w:val="24"/>
        </w:rPr>
        <w:t xml:space="preserve"> wskazane w Instrukcji użytkownika i SWZ.</w:t>
      </w:r>
      <w:r w:rsidR="00DB1036" w:rsidRPr="00CB19EB">
        <w:rPr>
          <w:rFonts w:asciiTheme="majorHAnsi" w:hAnsiTheme="majorHAnsi"/>
          <w:color w:val="000000" w:themeColor="text1"/>
          <w:sz w:val="24"/>
          <w:szCs w:val="24"/>
        </w:rPr>
        <w:t xml:space="preserve"> </w:t>
      </w:r>
    </w:p>
    <w:p w:rsidR="00E4259A" w:rsidRPr="00CB19EB" w:rsidRDefault="006528C1" w:rsidP="00627C7D">
      <w:pPr>
        <w:widowControl w:val="0"/>
        <w:numPr>
          <w:ilvl w:val="1"/>
          <w:numId w:val="1"/>
        </w:numPr>
        <w:spacing w:line="276" w:lineRule="auto"/>
        <w:ind w:left="567" w:hanging="567"/>
        <w:jc w:val="both"/>
        <w:outlineLvl w:val="3"/>
        <w:rPr>
          <w:rFonts w:asciiTheme="majorHAnsi" w:hAnsiTheme="majorHAnsi" w:cs="Arial"/>
          <w:bCs/>
        </w:rPr>
      </w:pPr>
      <w:r w:rsidRPr="00CB19EB">
        <w:rPr>
          <w:rFonts w:asciiTheme="majorHAnsi" w:hAnsiTheme="majorHAnsi" w:cs="Arial"/>
          <w:bCs/>
        </w:rPr>
        <w:t>Wykonawca</w:t>
      </w:r>
      <w:r w:rsidR="00E4259A" w:rsidRPr="00CB19EB">
        <w:rPr>
          <w:rFonts w:asciiTheme="majorHAnsi" w:hAnsiTheme="majorHAnsi" w:cs="Arial"/>
          <w:bCs/>
        </w:rPr>
        <w:t xml:space="preserve"> powinien dokładnie zapoznać się z niniejszą </w:t>
      </w:r>
      <w:r w:rsidR="00A435B8" w:rsidRPr="00CB19EB">
        <w:rPr>
          <w:rFonts w:asciiTheme="majorHAnsi" w:hAnsiTheme="majorHAnsi" w:cs="Arial"/>
          <w:bCs/>
        </w:rPr>
        <w:t>SWZ</w:t>
      </w:r>
      <w:r w:rsidR="00E4259A" w:rsidRPr="00CB19EB">
        <w:rPr>
          <w:rFonts w:asciiTheme="majorHAnsi" w:hAnsiTheme="majorHAnsi" w:cs="Arial"/>
          <w:bCs/>
        </w:rPr>
        <w:t xml:space="preserve"> i złożyć ofertę zgodnie z jej wymaganiami.</w:t>
      </w:r>
    </w:p>
    <w:p w:rsidR="00BD2BBC" w:rsidRPr="00CB19EB" w:rsidRDefault="00BD2BBC" w:rsidP="00627C7D">
      <w:pPr>
        <w:widowControl w:val="0"/>
        <w:spacing w:line="276" w:lineRule="auto"/>
        <w:ind w:left="567"/>
        <w:jc w:val="both"/>
        <w:outlineLvl w:val="3"/>
        <w:rPr>
          <w:rFonts w:asciiTheme="majorHAnsi" w:hAnsiTheme="majorHAnsi" w:cs="Arial"/>
          <w:bCs/>
          <w:sz w:val="10"/>
          <w:szCs w:val="10"/>
        </w:rPr>
      </w:pPr>
    </w:p>
    <w:tbl>
      <w:tblPr>
        <w:tblW w:w="0" w:type="auto"/>
        <w:jc w:val="center"/>
        <w:tblBorders>
          <w:bottom w:val="single" w:sz="4" w:space="0" w:color="auto"/>
        </w:tblBorders>
        <w:tblLook w:val="00A0"/>
      </w:tblPr>
      <w:tblGrid>
        <w:gridCol w:w="9054"/>
      </w:tblGrid>
      <w:tr w:rsidR="008C5504" w:rsidRPr="00CB19EB"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C6306E" w:rsidRPr="00CB19EB" w:rsidRDefault="00C6306E" w:rsidP="00627C7D">
            <w:pPr>
              <w:spacing w:line="276" w:lineRule="auto"/>
              <w:jc w:val="center"/>
              <w:rPr>
                <w:rFonts w:asciiTheme="majorHAnsi" w:hAnsiTheme="majorHAnsi"/>
                <w:sz w:val="26"/>
                <w:szCs w:val="26"/>
              </w:rPr>
            </w:pPr>
            <w:r w:rsidRPr="00CB19EB">
              <w:rPr>
                <w:rFonts w:asciiTheme="majorHAnsi" w:hAnsiTheme="majorHAnsi"/>
                <w:sz w:val="26"/>
                <w:szCs w:val="26"/>
              </w:rPr>
              <w:t>Rozdział 2</w:t>
            </w:r>
          </w:p>
          <w:p w:rsidR="008C5504" w:rsidRPr="00CB19EB" w:rsidRDefault="00C6306E" w:rsidP="00627C7D">
            <w:pPr>
              <w:spacing w:line="276" w:lineRule="auto"/>
              <w:jc w:val="center"/>
              <w:rPr>
                <w:rFonts w:asciiTheme="majorHAnsi" w:hAnsiTheme="majorHAnsi"/>
                <w:b/>
                <w:bCs/>
              </w:rPr>
            </w:pPr>
            <w:r w:rsidRPr="00CB19EB">
              <w:rPr>
                <w:rFonts w:asciiTheme="majorHAnsi" w:hAnsiTheme="majorHAnsi"/>
                <w:b/>
                <w:bCs/>
                <w:sz w:val="26"/>
                <w:szCs w:val="26"/>
              </w:rPr>
              <w:t xml:space="preserve">INFORMACJA, CZY </w:t>
            </w:r>
            <w:r w:rsidR="006528C1" w:rsidRPr="00CB19EB">
              <w:rPr>
                <w:rFonts w:asciiTheme="majorHAnsi" w:hAnsiTheme="majorHAnsi"/>
                <w:b/>
                <w:bCs/>
                <w:sz w:val="26"/>
                <w:szCs w:val="26"/>
              </w:rPr>
              <w:t>ZAMAWIAJĄCY</w:t>
            </w:r>
            <w:r w:rsidRPr="00CB19EB">
              <w:rPr>
                <w:rFonts w:asciiTheme="majorHAnsi" w:hAnsiTheme="majorHAnsi"/>
                <w:b/>
                <w:bCs/>
                <w:sz w:val="26"/>
                <w:szCs w:val="26"/>
              </w:rPr>
              <w:t xml:space="preserve"> PRZEWIDUJE </w:t>
            </w:r>
            <w:r w:rsidR="00A435B8" w:rsidRPr="00CB19EB">
              <w:rPr>
                <w:rFonts w:asciiTheme="majorHAnsi" w:hAnsiTheme="majorHAnsi"/>
                <w:b/>
                <w:bCs/>
                <w:sz w:val="26"/>
                <w:szCs w:val="26"/>
              </w:rPr>
              <w:br/>
            </w:r>
            <w:r w:rsidRPr="00CB19EB">
              <w:rPr>
                <w:rFonts w:asciiTheme="majorHAnsi" w:hAnsiTheme="majorHAnsi"/>
                <w:b/>
                <w:bCs/>
                <w:sz w:val="26"/>
                <w:szCs w:val="26"/>
              </w:rPr>
              <w:t xml:space="preserve">WYBÓR NAJKORZYSTNIEJSZEJ OFERTY Z MOZLIWOŚCIĄ </w:t>
            </w:r>
            <w:r w:rsidR="00A435B8" w:rsidRPr="00CB19EB">
              <w:rPr>
                <w:rFonts w:asciiTheme="majorHAnsi" w:hAnsiTheme="majorHAnsi"/>
                <w:b/>
                <w:bCs/>
                <w:sz w:val="26"/>
                <w:szCs w:val="26"/>
              </w:rPr>
              <w:br/>
            </w:r>
            <w:r w:rsidRPr="00CB19EB">
              <w:rPr>
                <w:rFonts w:asciiTheme="majorHAnsi" w:hAnsiTheme="majorHAnsi"/>
                <w:b/>
                <w:bCs/>
                <w:sz w:val="26"/>
                <w:szCs w:val="26"/>
              </w:rPr>
              <w:t>PROWADZENIA NEGOCJACJI</w:t>
            </w:r>
          </w:p>
        </w:tc>
      </w:tr>
    </w:tbl>
    <w:p w:rsidR="008C5504" w:rsidRPr="00CB19EB" w:rsidRDefault="008C5504" w:rsidP="00627C7D">
      <w:pPr>
        <w:pStyle w:val="Akapitzlist"/>
        <w:autoSpaceDE w:val="0"/>
        <w:autoSpaceDN w:val="0"/>
        <w:adjustRightInd w:val="0"/>
        <w:spacing w:line="276" w:lineRule="auto"/>
        <w:ind w:left="0"/>
        <w:rPr>
          <w:rFonts w:asciiTheme="majorHAnsi" w:hAnsiTheme="majorHAnsi" w:cs="Helvetica"/>
          <w:b/>
          <w:bCs/>
        </w:rPr>
      </w:pPr>
    </w:p>
    <w:p w:rsidR="008C5504" w:rsidRPr="00CB19EB" w:rsidRDefault="006528C1" w:rsidP="00627C7D">
      <w:pPr>
        <w:autoSpaceDE w:val="0"/>
        <w:autoSpaceDN w:val="0"/>
        <w:adjustRightInd w:val="0"/>
        <w:spacing w:line="276" w:lineRule="auto"/>
        <w:jc w:val="both"/>
        <w:rPr>
          <w:rFonts w:asciiTheme="majorHAnsi" w:hAnsiTheme="majorHAnsi" w:cs="Helvetica"/>
          <w:bCs/>
        </w:rPr>
      </w:pPr>
      <w:r w:rsidRPr="00CB19EB">
        <w:rPr>
          <w:rFonts w:asciiTheme="majorHAnsi" w:hAnsiTheme="majorHAnsi" w:cs="Helvetica"/>
          <w:bCs/>
        </w:rPr>
        <w:lastRenderedPageBreak/>
        <w:t>Zamawiający</w:t>
      </w:r>
      <w:r w:rsidR="008C5504" w:rsidRPr="00CB19EB">
        <w:rPr>
          <w:rFonts w:asciiTheme="majorHAnsi" w:hAnsiTheme="majorHAnsi" w:cs="Helvetica"/>
          <w:bCs/>
        </w:rPr>
        <w:t xml:space="preserve"> </w:t>
      </w:r>
      <w:r w:rsidR="008C5504" w:rsidRPr="00CB19EB">
        <w:rPr>
          <w:rFonts w:asciiTheme="majorHAnsi" w:hAnsiTheme="majorHAnsi" w:cs="Helvetica"/>
          <w:b/>
          <w:bCs/>
          <w:u w:val="single"/>
        </w:rPr>
        <w:t>nie przewiduje</w:t>
      </w:r>
      <w:r w:rsidR="008C5504" w:rsidRPr="00CB19EB">
        <w:rPr>
          <w:rFonts w:asciiTheme="majorHAnsi" w:hAnsiTheme="majorHAnsi" w:cs="Helvetica"/>
          <w:b/>
          <w:bCs/>
        </w:rPr>
        <w:t xml:space="preserve"> </w:t>
      </w:r>
      <w:r w:rsidR="008C5504" w:rsidRPr="00CB19EB">
        <w:rPr>
          <w:rFonts w:asciiTheme="majorHAnsi" w:hAnsiTheme="majorHAnsi" w:cs="Helvetica"/>
          <w:bCs/>
        </w:rPr>
        <w:t>wyboru najkorzystniejszej oferty z możliwością prowadzenia negocjacji.</w:t>
      </w:r>
    </w:p>
    <w:p w:rsidR="00807E56" w:rsidRPr="00CB19EB"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FB3C1F" w:rsidRPr="00CB19EB" w:rsidTr="00A435B8">
        <w:trPr>
          <w:jc w:val="center"/>
        </w:trPr>
        <w:tc>
          <w:tcPr>
            <w:tcW w:w="9054" w:type="dxa"/>
            <w:tcBorders>
              <w:bottom w:val="single" w:sz="4" w:space="0" w:color="auto"/>
            </w:tcBorders>
            <w:shd w:val="clear" w:color="auto" w:fill="D9D9D9" w:themeFill="background1" w:themeFillShade="D9"/>
          </w:tcPr>
          <w:p w:rsidR="00FB3C1F" w:rsidRPr="00CB19EB" w:rsidRDefault="00FB3C1F" w:rsidP="00717760">
            <w:pPr>
              <w:spacing w:line="276" w:lineRule="auto"/>
              <w:jc w:val="center"/>
              <w:rPr>
                <w:rFonts w:asciiTheme="majorHAnsi" w:hAnsiTheme="majorHAnsi"/>
              </w:rPr>
            </w:pPr>
            <w:r w:rsidRPr="00CB19EB">
              <w:rPr>
                <w:rFonts w:asciiTheme="majorHAnsi" w:hAnsiTheme="majorHAnsi"/>
              </w:rPr>
              <w:t>Rozdział 3</w:t>
            </w:r>
          </w:p>
          <w:p w:rsidR="00FB3C1F" w:rsidRPr="00CB19EB" w:rsidRDefault="00FB3C1F" w:rsidP="00717760">
            <w:pPr>
              <w:spacing w:line="276" w:lineRule="auto"/>
              <w:jc w:val="center"/>
              <w:rPr>
                <w:rFonts w:asciiTheme="majorHAnsi" w:hAnsiTheme="majorHAnsi"/>
              </w:rPr>
            </w:pPr>
            <w:r w:rsidRPr="00CB19EB">
              <w:rPr>
                <w:rFonts w:asciiTheme="majorHAnsi" w:hAnsiTheme="majorHAnsi"/>
                <w:b/>
              </w:rPr>
              <w:t>ŹRÓDŁA FINANSOWANIA</w:t>
            </w:r>
          </w:p>
        </w:tc>
      </w:tr>
    </w:tbl>
    <w:p w:rsidR="00FB3C1F" w:rsidRPr="00CB19EB" w:rsidRDefault="00FB3C1F" w:rsidP="00717760">
      <w:pPr>
        <w:pStyle w:val="Akapitzlist"/>
        <w:widowControl w:val="0"/>
        <w:spacing w:before="0" w:after="0" w:line="276" w:lineRule="auto"/>
        <w:ind w:left="567"/>
        <w:outlineLvl w:val="3"/>
        <w:rPr>
          <w:rFonts w:asciiTheme="majorHAnsi" w:hAnsiTheme="majorHAnsi" w:cs="Arial"/>
          <w:bCs/>
          <w:sz w:val="24"/>
          <w:szCs w:val="24"/>
        </w:rPr>
      </w:pPr>
    </w:p>
    <w:p w:rsidR="00C3204D" w:rsidRPr="00CB19EB" w:rsidRDefault="006528C1" w:rsidP="00717760">
      <w:pPr>
        <w:pStyle w:val="Kolorowalistaakcent11"/>
        <w:autoSpaceDE w:val="0"/>
        <w:autoSpaceDN w:val="0"/>
        <w:adjustRightInd w:val="0"/>
        <w:spacing w:before="0" w:after="0" w:line="276" w:lineRule="auto"/>
        <w:ind w:left="0"/>
        <w:rPr>
          <w:rFonts w:asciiTheme="majorHAnsi" w:hAnsiTheme="majorHAnsi"/>
          <w:b/>
          <w:bCs/>
          <w:color w:val="000000"/>
          <w:sz w:val="24"/>
          <w:szCs w:val="24"/>
        </w:rPr>
      </w:pPr>
      <w:r w:rsidRPr="00CB19EB">
        <w:rPr>
          <w:rFonts w:asciiTheme="majorHAnsi" w:hAnsiTheme="majorHAnsi" w:cs="Helvetica"/>
          <w:b/>
          <w:bCs/>
          <w:sz w:val="24"/>
          <w:szCs w:val="24"/>
        </w:rPr>
        <w:t>Zamawiający</w:t>
      </w:r>
      <w:r w:rsidR="00E6320B" w:rsidRPr="00CB19EB">
        <w:rPr>
          <w:rFonts w:asciiTheme="majorHAnsi" w:hAnsiTheme="majorHAnsi" w:cs="Helvetica"/>
          <w:b/>
          <w:bCs/>
          <w:sz w:val="24"/>
          <w:szCs w:val="24"/>
        </w:rPr>
        <w:t xml:space="preserve"> informuje, iż zamówienie </w:t>
      </w:r>
      <w:r w:rsidR="00A8573C" w:rsidRPr="00CB19EB">
        <w:rPr>
          <w:rFonts w:asciiTheme="majorHAnsi" w:hAnsiTheme="majorHAnsi" w:cs="Helvetica"/>
          <w:b/>
          <w:bCs/>
          <w:sz w:val="24"/>
          <w:szCs w:val="24"/>
        </w:rPr>
        <w:t xml:space="preserve">jest </w:t>
      </w:r>
      <w:r w:rsidR="008E2C10" w:rsidRPr="00CB19EB">
        <w:rPr>
          <w:rFonts w:asciiTheme="majorHAnsi" w:hAnsiTheme="majorHAnsi" w:cs="Helvetica"/>
          <w:b/>
          <w:bCs/>
          <w:sz w:val="24"/>
          <w:szCs w:val="24"/>
        </w:rPr>
        <w:t>współ</w:t>
      </w:r>
      <w:r w:rsidR="00A8573C" w:rsidRPr="00CB19EB">
        <w:rPr>
          <w:rFonts w:asciiTheme="majorHAnsi" w:hAnsiTheme="majorHAnsi" w:cs="Helvetica"/>
          <w:b/>
          <w:bCs/>
          <w:sz w:val="24"/>
          <w:szCs w:val="24"/>
        </w:rPr>
        <w:t>finansowane</w:t>
      </w:r>
      <w:r w:rsidR="00710B75" w:rsidRPr="00CB19EB">
        <w:rPr>
          <w:rFonts w:asciiTheme="majorHAnsi" w:hAnsiTheme="majorHAnsi" w:cs="Helvetica"/>
          <w:b/>
          <w:bCs/>
          <w:sz w:val="24"/>
          <w:szCs w:val="24"/>
        </w:rPr>
        <w:t xml:space="preserve"> </w:t>
      </w:r>
      <w:r w:rsidR="00C3204D" w:rsidRPr="00CB19EB">
        <w:rPr>
          <w:rFonts w:asciiTheme="majorHAnsi" w:hAnsiTheme="majorHAnsi"/>
          <w:b/>
          <w:bCs/>
          <w:color w:val="000000"/>
          <w:sz w:val="24"/>
          <w:szCs w:val="24"/>
        </w:rPr>
        <w:t xml:space="preserve">ze środków Funduszu Przeciwdziałania COVID-19 dla jednostek samorządu terytorialnego. </w:t>
      </w:r>
    </w:p>
    <w:p w:rsidR="00C128D3" w:rsidRPr="00CB19EB" w:rsidRDefault="00C128D3" w:rsidP="00717760">
      <w:pPr>
        <w:pStyle w:val="Kolorowalistaakcent11"/>
        <w:autoSpaceDE w:val="0"/>
        <w:autoSpaceDN w:val="0"/>
        <w:adjustRightInd w:val="0"/>
        <w:spacing w:before="0" w:after="0"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tblPr>
      <w:tblGrid>
        <w:gridCol w:w="9054"/>
      </w:tblGrid>
      <w:tr w:rsidR="00FB3C1F" w:rsidRPr="00CB19EB" w:rsidTr="00A435B8">
        <w:trPr>
          <w:jc w:val="center"/>
        </w:trPr>
        <w:tc>
          <w:tcPr>
            <w:tcW w:w="9054" w:type="dxa"/>
            <w:tcBorders>
              <w:bottom w:val="single" w:sz="4" w:space="0" w:color="auto"/>
            </w:tcBorders>
            <w:shd w:val="clear" w:color="auto" w:fill="D9D9D9" w:themeFill="background1" w:themeFillShade="D9"/>
          </w:tcPr>
          <w:p w:rsidR="00FB3C1F" w:rsidRPr="00CB19EB" w:rsidRDefault="00FB3C1F" w:rsidP="00717760">
            <w:pPr>
              <w:spacing w:line="276" w:lineRule="auto"/>
              <w:jc w:val="center"/>
              <w:rPr>
                <w:rFonts w:asciiTheme="majorHAnsi" w:hAnsiTheme="majorHAnsi"/>
              </w:rPr>
            </w:pPr>
            <w:r w:rsidRPr="00CB19EB">
              <w:rPr>
                <w:rFonts w:asciiTheme="majorHAnsi" w:hAnsiTheme="majorHAnsi"/>
              </w:rPr>
              <w:t>Rozdział 4</w:t>
            </w:r>
          </w:p>
          <w:p w:rsidR="00FB3C1F" w:rsidRPr="00CB19EB" w:rsidRDefault="00FB3C1F" w:rsidP="00717760">
            <w:pPr>
              <w:spacing w:line="276" w:lineRule="auto"/>
              <w:jc w:val="center"/>
              <w:rPr>
                <w:rFonts w:asciiTheme="majorHAnsi" w:hAnsiTheme="majorHAnsi"/>
              </w:rPr>
            </w:pPr>
            <w:r w:rsidRPr="00CB19EB">
              <w:rPr>
                <w:rFonts w:asciiTheme="majorHAnsi" w:hAnsiTheme="majorHAnsi"/>
                <w:b/>
              </w:rPr>
              <w:t>OPIS PRZEDMIOTU ZAMÓWIENIA</w:t>
            </w:r>
          </w:p>
        </w:tc>
      </w:tr>
    </w:tbl>
    <w:p w:rsidR="00EC3044" w:rsidRPr="00CB19EB" w:rsidRDefault="00EC3044" w:rsidP="00717760">
      <w:pPr>
        <w:pStyle w:val="Kolorowalistaakcent11"/>
        <w:tabs>
          <w:tab w:val="left" w:pos="567"/>
        </w:tabs>
        <w:suppressAutoHyphens/>
        <w:spacing w:before="0" w:after="0" w:line="276" w:lineRule="auto"/>
        <w:ind w:left="0"/>
        <w:rPr>
          <w:rFonts w:asciiTheme="majorHAnsi" w:hAnsiTheme="majorHAnsi" w:cs="Arial"/>
          <w:bCs/>
          <w:vanish/>
          <w:sz w:val="24"/>
          <w:szCs w:val="24"/>
        </w:rPr>
      </w:pPr>
    </w:p>
    <w:p w:rsidR="00BF015F" w:rsidRPr="00CB19EB" w:rsidRDefault="00BF015F" w:rsidP="00717760">
      <w:pPr>
        <w:pStyle w:val="Kolorowalistaakcent11"/>
        <w:tabs>
          <w:tab w:val="left" w:pos="567"/>
        </w:tabs>
        <w:suppressAutoHyphens/>
        <w:spacing w:before="0" w:after="0" w:line="276" w:lineRule="auto"/>
        <w:ind w:left="567"/>
        <w:rPr>
          <w:rFonts w:asciiTheme="majorHAnsi" w:hAnsiTheme="majorHAnsi" w:cs="Arial"/>
          <w:b/>
          <w:bCs/>
          <w:sz w:val="24"/>
          <w:szCs w:val="24"/>
        </w:rPr>
      </w:pPr>
    </w:p>
    <w:p w:rsidR="00834D2D" w:rsidRPr="00CB19EB" w:rsidRDefault="002943A3" w:rsidP="00834D2D">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Theme="majorHAnsi" w:hAnsiTheme="majorHAnsi" w:cs="Calibri"/>
          <w:color w:val="000000" w:themeColor="text1"/>
          <w:lang w:eastAsia="ar-SA"/>
        </w:rPr>
        <w:t xml:space="preserve">Przedmiotem zamówienia jest </w:t>
      </w:r>
      <w:r w:rsidRPr="00CB19EB">
        <w:rPr>
          <w:rFonts w:asciiTheme="majorHAnsi" w:hAnsiTheme="majorHAnsi" w:cs="Calibri"/>
          <w:b/>
          <w:color w:val="000000" w:themeColor="text1"/>
          <w:lang w:eastAsia="ar-SA"/>
        </w:rPr>
        <w:t>wykonanie projektów i uzyskanie niezbędnych decyzji, opinii i pozwoleń, w tym decyzji o pozwoleniu na budowę lub zgłoszenia zamiaru wykonania robót budowlanych oraz wykonanie prac budowlanych dla zadania pn. „</w:t>
      </w:r>
      <w:r w:rsidR="00C01E1C" w:rsidRPr="00CB19EB">
        <w:rPr>
          <w:rFonts w:asciiTheme="majorHAnsi" w:hAnsiTheme="majorHAnsi"/>
          <w:b/>
          <w:bCs/>
        </w:rPr>
        <w:t>Budowa hali stalowej dla oczyszczalni ścieków w Sokolnikach</w:t>
      </w:r>
      <w:r w:rsidRPr="00CB19EB">
        <w:rPr>
          <w:rFonts w:asciiTheme="majorHAnsi" w:hAnsiTheme="majorHAnsi" w:cs="Calibri"/>
          <w:b/>
          <w:color w:val="000000" w:themeColor="text1"/>
          <w:lang w:eastAsia="ar-SA"/>
        </w:rPr>
        <w:t>”</w:t>
      </w:r>
      <w:r w:rsidR="00834D2D" w:rsidRPr="00CB19EB">
        <w:rPr>
          <w:rFonts w:asciiTheme="majorHAnsi" w:hAnsiTheme="majorHAnsi" w:cs="Calibri"/>
          <w:b/>
          <w:color w:val="000000" w:themeColor="text1"/>
          <w:lang w:eastAsia="ar-SA"/>
        </w:rPr>
        <w:t>.</w:t>
      </w:r>
    </w:p>
    <w:p w:rsidR="00834D2D" w:rsidRPr="00CB19EB" w:rsidRDefault="00834D2D" w:rsidP="00834D2D">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Cambria" w:hAnsi="Cambria"/>
        </w:rPr>
        <w:t>Celem inwestycji jest umożliwienie posadowienia prasy do odwadniania osadów ściekowych oraz składowania osadów odwodnionych, z wykorzystaniem istniejącej instalacji drenażowej</w:t>
      </w:r>
      <w:r w:rsidRPr="00CB19EB">
        <w:rPr>
          <w:rFonts w:asciiTheme="majorHAnsi" w:hAnsiTheme="majorHAnsi" w:cs="Calibri"/>
          <w:b/>
          <w:color w:val="000000" w:themeColor="text1"/>
          <w:lang w:eastAsia="ar-SA"/>
        </w:rPr>
        <w:t>.</w:t>
      </w:r>
    </w:p>
    <w:p w:rsidR="00456E9C" w:rsidRPr="00CB19EB" w:rsidRDefault="00456E9C" w:rsidP="00717760">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Theme="majorHAnsi" w:hAnsiTheme="majorHAnsi" w:cs="Calibri"/>
          <w:color w:val="000000" w:themeColor="text1"/>
          <w:lang w:eastAsia="ar-SA"/>
        </w:rPr>
        <w:t xml:space="preserve">W zakres zamówienia wchodzi w szczególności </w:t>
      </w:r>
      <w:r w:rsidRPr="00CB19EB">
        <w:rPr>
          <w:rFonts w:asciiTheme="majorHAnsi" w:hAnsiTheme="majorHAnsi"/>
        </w:rPr>
        <w:t>zaprojektowanie i budowa budynku hali trwale związanej z gruntem, o konstrukcji stalowej, w układzie słupowo-kratowym. Hala zamontowana ma być nad istniejącymi poletkami osadowymi. W hali zamontowana zostanie prasa do odwadniania osadu, a część powierzchni nadal wykorzystywana będzie do składowania odwodnionego osadu.</w:t>
      </w:r>
    </w:p>
    <w:p w:rsidR="00456E9C" w:rsidRPr="00CB19EB" w:rsidRDefault="00456E9C" w:rsidP="00717760">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Theme="majorHAnsi" w:hAnsiTheme="majorHAnsi"/>
        </w:rPr>
        <w:t xml:space="preserve">Zamówienie </w:t>
      </w:r>
      <w:r w:rsidRPr="00CB19EB">
        <w:rPr>
          <w:rFonts w:asciiTheme="majorHAnsi" w:hAnsiTheme="majorHAnsi"/>
          <w:b/>
          <w:bCs/>
        </w:rPr>
        <w:t>nie obejmuje</w:t>
      </w:r>
      <w:r w:rsidRPr="00CB19EB">
        <w:rPr>
          <w:rFonts w:asciiTheme="majorHAnsi" w:hAnsiTheme="majorHAnsi"/>
        </w:rPr>
        <w:t xml:space="preserve"> wykonania instalacji elektrycznej, wodno-kanalizacyjnej i innych.</w:t>
      </w:r>
    </w:p>
    <w:p w:rsidR="00456E9C" w:rsidRPr="00CB19EB" w:rsidRDefault="00456E9C" w:rsidP="00717760">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Theme="majorHAnsi" w:hAnsiTheme="majorHAnsi"/>
        </w:rPr>
        <w:t>W ramach zamówienia należy wykonać:</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projekt budowlany;</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uzyskać pozwolenie na budowę;</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sporządzić projekt wykonawczy;</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sporządzić Specyfikacje Techniczną Wykonania i Odbioru Robót;</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wykonać prace budowlano-montażowe;</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 xml:space="preserve">uzyskać w imieniu Zamawiającego pozwolenie na użytkowanie. </w:t>
      </w:r>
    </w:p>
    <w:p w:rsidR="00456E9C" w:rsidRPr="00CB19EB" w:rsidRDefault="00456E9C" w:rsidP="00717760">
      <w:pPr>
        <w:pStyle w:val="Akapitzlist"/>
        <w:numPr>
          <w:ilvl w:val="1"/>
          <w:numId w:val="75"/>
        </w:numPr>
        <w:spacing w:before="0" w:after="0" w:line="276" w:lineRule="auto"/>
        <w:ind w:left="567" w:hanging="567"/>
        <w:rPr>
          <w:rFonts w:asciiTheme="majorHAnsi" w:hAnsiTheme="majorHAnsi"/>
          <w:sz w:val="24"/>
          <w:szCs w:val="24"/>
        </w:rPr>
      </w:pPr>
      <w:r w:rsidRPr="00CB19EB">
        <w:rPr>
          <w:rFonts w:asciiTheme="majorHAnsi" w:hAnsiTheme="majorHAnsi"/>
          <w:sz w:val="24"/>
          <w:szCs w:val="24"/>
        </w:rPr>
        <w:t>Wykonawca zobowiązany jest do posadowienia budynku hali w taki sposób, aby nie uszkodzić istniejącego systemu drenażowego lub przebudować system drenażowy bez pogorszenia jego funkcjonalności oraz uzgodnić wstępne założenia projektowe oraz sposób i harmonogram prac budowlano-montażowych z Zamawiającym.</w:t>
      </w:r>
    </w:p>
    <w:p w:rsidR="00456E9C" w:rsidRPr="00CB19EB" w:rsidRDefault="00456E9C" w:rsidP="00717760">
      <w:pPr>
        <w:pStyle w:val="Akapitzlist"/>
        <w:numPr>
          <w:ilvl w:val="1"/>
          <w:numId w:val="75"/>
        </w:numPr>
        <w:spacing w:before="0" w:after="0" w:line="276" w:lineRule="auto"/>
        <w:ind w:left="567" w:hanging="567"/>
        <w:rPr>
          <w:rFonts w:asciiTheme="majorHAnsi" w:hAnsiTheme="majorHAnsi"/>
          <w:b/>
          <w:bCs/>
          <w:sz w:val="24"/>
          <w:szCs w:val="24"/>
          <w:u w:val="single"/>
        </w:rPr>
      </w:pPr>
      <w:r w:rsidRPr="00CB19EB">
        <w:rPr>
          <w:rFonts w:asciiTheme="majorHAnsi" w:hAnsiTheme="majorHAnsi"/>
          <w:b/>
          <w:bCs/>
          <w:sz w:val="24"/>
          <w:szCs w:val="24"/>
          <w:u w:val="single"/>
        </w:rPr>
        <w:t>Charakterystyczne parametry obiektu</w:t>
      </w:r>
    </w:p>
    <w:p w:rsidR="00456E9C" w:rsidRPr="00CB19EB" w:rsidRDefault="00456E9C" w:rsidP="00717760">
      <w:pPr>
        <w:spacing w:line="276" w:lineRule="auto"/>
        <w:ind w:left="567"/>
        <w:jc w:val="both"/>
        <w:rPr>
          <w:rFonts w:asciiTheme="majorHAnsi" w:hAnsiTheme="majorHAnsi"/>
        </w:rPr>
      </w:pPr>
      <w:r w:rsidRPr="00CB19EB">
        <w:rPr>
          <w:rFonts w:asciiTheme="majorHAnsi" w:hAnsiTheme="majorHAnsi"/>
        </w:rPr>
        <w:t>Konstrukcja stalowa na fundamentach betonowych. Wymiary 18.0 x 28.0m, wysokość w kalenicy 10,0m od poziomu gruntu .</w:t>
      </w:r>
    </w:p>
    <w:p w:rsidR="00456E9C" w:rsidRPr="00CB19EB" w:rsidRDefault="00456E9C" w:rsidP="00717760">
      <w:pPr>
        <w:spacing w:line="276" w:lineRule="auto"/>
        <w:ind w:firstLine="567"/>
        <w:jc w:val="both"/>
        <w:rPr>
          <w:rFonts w:asciiTheme="majorHAnsi" w:hAnsiTheme="majorHAnsi"/>
        </w:rPr>
      </w:pPr>
      <w:r w:rsidRPr="00CB19EB">
        <w:rPr>
          <w:rFonts w:asciiTheme="majorHAnsi" w:hAnsiTheme="majorHAnsi"/>
        </w:rPr>
        <w:lastRenderedPageBreak/>
        <w:t xml:space="preserve">Ściany i dach z płyt warstwowych z rdzeniem poliuretanowym 100mm. </w:t>
      </w:r>
    </w:p>
    <w:p w:rsidR="00456E9C" w:rsidRPr="00CB19EB" w:rsidRDefault="00456E9C" w:rsidP="00717760">
      <w:pPr>
        <w:spacing w:line="276" w:lineRule="auto"/>
        <w:ind w:firstLine="567"/>
        <w:jc w:val="both"/>
        <w:rPr>
          <w:rFonts w:asciiTheme="majorHAnsi" w:hAnsiTheme="majorHAnsi"/>
        </w:rPr>
      </w:pPr>
      <w:r w:rsidRPr="00CB19EB">
        <w:rPr>
          <w:rFonts w:asciiTheme="majorHAnsi" w:hAnsiTheme="majorHAnsi"/>
        </w:rPr>
        <w:t>Bramy: dwie bramy o wymiarach minimalnych. szer. 6,0m, wys. 5,0m</w:t>
      </w:r>
    </w:p>
    <w:p w:rsidR="00456E9C" w:rsidRPr="00CB19EB" w:rsidRDefault="00456E9C" w:rsidP="00717760">
      <w:pPr>
        <w:spacing w:line="276" w:lineRule="auto"/>
        <w:ind w:left="567"/>
        <w:jc w:val="both"/>
        <w:rPr>
          <w:rFonts w:asciiTheme="majorHAnsi" w:hAnsiTheme="majorHAnsi"/>
        </w:rPr>
      </w:pPr>
      <w:r w:rsidRPr="00CB19EB">
        <w:rPr>
          <w:rFonts w:asciiTheme="majorHAnsi" w:hAnsiTheme="majorHAnsi"/>
        </w:rPr>
        <w:t>Drzwi: co najmniej jedne drzwi usytuowane od strony istniejącego budynku socjalno-warsztatowego.</w:t>
      </w:r>
    </w:p>
    <w:p w:rsidR="00456E9C" w:rsidRPr="00CB19EB" w:rsidRDefault="00456E9C" w:rsidP="00717760">
      <w:pPr>
        <w:spacing w:line="276" w:lineRule="auto"/>
        <w:ind w:firstLine="567"/>
        <w:jc w:val="both"/>
        <w:rPr>
          <w:rFonts w:asciiTheme="majorHAnsi" w:hAnsiTheme="majorHAnsi"/>
        </w:rPr>
      </w:pPr>
      <w:r w:rsidRPr="00CB19EB">
        <w:rPr>
          <w:rFonts w:asciiTheme="majorHAnsi" w:hAnsiTheme="majorHAnsi"/>
        </w:rPr>
        <w:t>Okna o powierzchni min. 50m</w:t>
      </w:r>
      <w:r w:rsidRPr="00CB19EB">
        <w:rPr>
          <w:rFonts w:asciiTheme="majorHAnsi" w:hAnsiTheme="majorHAnsi"/>
          <w:vertAlign w:val="superscript"/>
        </w:rPr>
        <w:t>2</w:t>
      </w:r>
      <w:r w:rsidRPr="00CB19EB">
        <w:rPr>
          <w:rFonts w:asciiTheme="majorHAnsi" w:hAnsiTheme="majorHAnsi"/>
        </w:rPr>
        <w:t xml:space="preserve"> uchylne lub uchylno-rozwieralne. </w:t>
      </w:r>
    </w:p>
    <w:p w:rsidR="00456E9C" w:rsidRPr="00CB19EB" w:rsidRDefault="00456E9C" w:rsidP="00717760">
      <w:pPr>
        <w:spacing w:line="276" w:lineRule="auto"/>
        <w:ind w:left="567"/>
        <w:jc w:val="both"/>
        <w:rPr>
          <w:rFonts w:asciiTheme="majorHAnsi" w:hAnsiTheme="majorHAnsi"/>
        </w:rPr>
      </w:pPr>
      <w:r w:rsidRPr="00CB19EB">
        <w:rPr>
          <w:rFonts w:asciiTheme="majorHAnsi" w:hAnsiTheme="majorHAnsi"/>
        </w:rPr>
        <w:t xml:space="preserve">Dach dwuspadowy z płyt warstwowych z rdzeniem poliuretanowym 100mm na konstrukcji stalowej, kratownicowej. </w:t>
      </w:r>
    </w:p>
    <w:p w:rsidR="00F01969" w:rsidRPr="00CB19EB" w:rsidRDefault="00F01969" w:rsidP="00717760">
      <w:pPr>
        <w:spacing w:line="276" w:lineRule="auto"/>
        <w:ind w:left="567"/>
        <w:jc w:val="both"/>
        <w:rPr>
          <w:rFonts w:asciiTheme="majorHAnsi" w:hAnsiTheme="majorHAnsi"/>
        </w:rPr>
      </w:pPr>
    </w:p>
    <w:p w:rsidR="00456E9C" w:rsidRPr="00CB19EB" w:rsidRDefault="00456E9C" w:rsidP="00717760">
      <w:pPr>
        <w:spacing w:line="276" w:lineRule="auto"/>
        <w:ind w:firstLine="567"/>
        <w:jc w:val="both"/>
        <w:rPr>
          <w:rFonts w:asciiTheme="majorHAnsi" w:hAnsiTheme="majorHAnsi"/>
          <w:b/>
          <w:bCs/>
          <w:u w:val="single"/>
        </w:rPr>
      </w:pPr>
      <w:r w:rsidRPr="00CB19EB">
        <w:rPr>
          <w:rFonts w:asciiTheme="majorHAnsi" w:hAnsiTheme="majorHAnsi"/>
          <w:b/>
          <w:bCs/>
          <w:u w:val="single"/>
        </w:rPr>
        <w:t xml:space="preserve">Zamówienie nie obejmuje wykonania posadzki i instalacji wewnętrznych. </w:t>
      </w:r>
    </w:p>
    <w:p w:rsidR="00456E9C" w:rsidRPr="00CB19EB" w:rsidRDefault="00456E9C" w:rsidP="00717760">
      <w:pPr>
        <w:spacing w:line="276" w:lineRule="auto"/>
        <w:rPr>
          <w:rFonts w:asciiTheme="majorHAnsi" w:hAnsiTheme="majorHAnsi"/>
        </w:rPr>
      </w:pPr>
    </w:p>
    <w:tbl>
      <w:tblPr>
        <w:tblStyle w:val="Tabela-Siatka"/>
        <w:tblW w:w="9356" w:type="dxa"/>
        <w:tblInd w:w="817" w:type="dxa"/>
        <w:tblLook w:val="04A0"/>
      </w:tblPr>
      <w:tblGrid>
        <w:gridCol w:w="709"/>
        <w:gridCol w:w="4678"/>
        <w:gridCol w:w="1984"/>
        <w:gridCol w:w="1985"/>
      </w:tblGrid>
      <w:tr w:rsidR="00456E9C" w:rsidRPr="00CB19EB" w:rsidTr="00E64F9D">
        <w:tc>
          <w:tcPr>
            <w:tcW w:w="709" w:type="dxa"/>
            <w:shd w:val="clear" w:color="auto" w:fill="BFBFBF" w:themeFill="background1" w:themeFillShade="BF"/>
          </w:tcPr>
          <w:p w:rsidR="00456E9C" w:rsidRPr="00CB19EB" w:rsidRDefault="00456E9C" w:rsidP="00717760">
            <w:pPr>
              <w:spacing w:line="276" w:lineRule="auto"/>
              <w:jc w:val="center"/>
              <w:rPr>
                <w:rFonts w:asciiTheme="majorHAnsi" w:hAnsiTheme="majorHAnsi"/>
                <w:b/>
                <w:bCs/>
              </w:rPr>
            </w:pPr>
            <w:r w:rsidRPr="00CB19EB">
              <w:rPr>
                <w:rFonts w:asciiTheme="majorHAnsi" w:hAnsiTheme="majorHAnsi"/>
                <w:b/>
                <w:bCs/>
              </w:rPr>
              <w:t>Lp.</w:t>
            </w:r>
          </w:p>
        </w:tc>
        <w:tc>
          <w:tcPr>
            <w:tcW w:w="4678" w:type="dxa"/>
            <w:shd w:val="clear" w:color="auto" w:fill="BFBFBF" w:themeFill="background1" w:themeFillShade="BF"/>
          </w:tcPr>
          <w:p w:rsidR="00456E9C" w:rsidRPr="00CB19EB" w:rsidRDefault="00456E9C" w:rsidP="00717760">
            <w:pPr>
              <w:spacing w:line="276" w:lineRule="auto"/>
              <w:jc w:val="center"/>
              <w:rPr>
                <w:rFonts w:asciiTheme="majorHAnsi" w:hAnsiTheme="majorHAnsi"/>
                <w:b/>
                <w:bCs/>
              </w:rPr>
            </w:pPr>
            <w:r w:rsidRPr="00CB19EB">
              <w:rPr>
                <w:rFonts w:asciiTheme="majorHAnsi" w:hAnsiTheme="majorHAnsi"/>
                <w:b/>
                <w:bCs/>
              </w:rPr>
              <w:t>Parametry techniczne</w:t>
            </w:r>
          </w:p>
        </w:tc>
        <w:tc>
          <w:tcPr>
            <w:tcW w:w="1984" w:type="dxa"/>
            <w:shd w:val="clear" w:color="auto" w:fill="BFBFBF" w:themeFill="background1" w:themeFillShade="BF"/>
          </w:tcPr>
          <w:p w:rsidR="00456E9C" w:rsidRPr="00CB19EB" w:rsidRDefault="00456E9C" w:rsidP="00717760">
            <w:pPr>
              <w:spacing w:line="276" w:lineRule="auto"/>
              <w:jc w:val="center"/>
              <w:rPr>
                <w:rFonts w:asciiTheme="majorHAnsi" w:hAnsiTheme="majorHAnsi"/>
                <w:b/>
                <w:bCs/>
              </w:rPr>
            </w:pPr>
            <w:r w:rsidRPr="00CB19EB">
              <w:rPr>
                <w:rFonts w:asciiTheme="majorHAnsi" w:hAnsiTheme="majorHAnsi"/>
                <w:b/>
                <w:bCs/>
              </w:rPr>
              <w:t>Ilość</w:t>
            </w:r>
          </w:p>
        </w:tc>
        <w:tc>
          <w:tcPr>
            <w:tcW w:w="1985" w:type="dxa"/>
            <w:shd w:val="clear" w:color="auto" w:fill="BFBFBF" w:themeFill="background1" w:themeFillShade="BF"/>
          </w:tcPr>
          <w:p w:rsidR="00456E9C" w:rsidRPr="00CB19EB" w:rsidRDefault="00456E9C" w:rsidP="00717760">
            <w:pPr>
              <w:spacing w:line="276" w:lineRule="auto"/>
              <w:jc w:val="center"/>
              <w:rPr>
                <w:rFonts w:asciiTheme="majorHAnsi" w:hAnsiTheme="majorHAnsi"/>
                <w:b/>
                <w:bCs/>
              </w:rPr>
            </w:pPr>
            <w:r w:rsidRPr="00CB19EB">
              <w:rPr>
                <w:rFonts w:asciiTheme="majorHAnsi" w:hAnsiTheme="majorHAnsi"/>
                <w:b/>
                <w:bCs/>
              </w:rPr>
              <w:t>Jednostka miary</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1</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Kondygnacje</w:t>
            </w:r>
          </w:p>
          <w:p w:rsidR="00456E9C" w:rsidRPr="00CB19EB" w:rsidRDefault="00456E9C" w:rsidP="00717760">
            <w:pPr>
              <w:spacing w:line="276" w:lineRule="auto"/>
              <w:rPr>
                <w:rFonts w:asciiTheme="majorHAnsi" w:hAnsiTheme="majorHAnsi"/>
              </w:rPr>
            </w:pP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1</w:t>
            </w:r>
          </w:p>
        </w:tc>
        <w:tc>
          <w:tcPr>
            <w:tcW w:w="1985" w:type="dxa"/>
          </w:tcPr>
          <w:p w:rsidR="00456E9C" w:rsidRPr="00CB19EB" w:rsidRDefault="00456E9C" w:rsidP="00717760">
            <w:pPr>
              <w:spacing w:line="276" w:lineRule="auto"/>
              <w:rPr>
                <w:rFonts w:asciiTheme="majorHAnsi" w:hAnsiTheme="majorHAnsi"/>
              </w:rPr>
            </w:pPr>
            <w:r w:rsidRPr="00CB19EB">
              <w:rPr>
                <w:rFonts w:asciiTheme="majorHAnsi" w:hAnsiTheme="majorHAnsi"/>
              </w:rPr>
              <w:t>Szt.</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2</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Poziom parteru</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Posadowienie wg poziomu otoczenia wokół obecnych poletek osadowych</w:t>
            </w:r>
          </w:p>
        </w:tc>
        <w:tc>
          <w:tcPr>
            <w:tcW w:w="1985" w:type="dxa"/>
          </w:tcPr>
          <w:p w:rsidR="00456E9C" w:rsidRPr="00CB19EB" w:rsidRDefault="00456E9C" w:rsidP="00717760">
            <w:pPr>
              <w:spacing w:line="276" w:lineRule="auto"/>
              <w:rPr>
                <w:rFonts w:asciiTheme="majorHAnsi" w:hAnsiTheme="majorHAnsi"/>
              </w:rPr>
            </w:pP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3</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Powierzchnia zabudowy</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ok. 500,0</w:t>
            </w:r>
          </w:p>
        </w:tc>
        <w:tc>
          <w:tcPr>
            <w:tcW w:w="1985" w:type="dxa"/>
          </w:tcPr>
          <w:p w:rsidR="00456E9C" w:rsidRPr="00CB19EB" w:rsidRDefault="00456E9C" w:rsidP="00717760">
            <w:pPr>
              <w:spacing w:line="276" w:lineRule="auto"/>
              <w:rPr>
                <w:rFonts w:asciiTheme="majorHAnsi" w:hAnsiTheme="majorHAnsi"/>
                <w:vertAlign w:val="superscript"/>
              </w:rPr>
            </w:pPr>
            <w:r w:rsidRPr="00CB19EB">
              <w:rPr>
                <w:rFonts w:asciiTheme="majorHAnsi" w:hAnsiTheme="majorHAnsi"/>
              </w:rPr>
              <w:t>m</w:t>
            </w:r>
            <w:r w:rsidRPr="00CB19EB">
              <w:rPr>
                <w:rFonts w:asciiTheme="majorHAnsi" w:hAnsiTheme="majorHAnsi"/>
                <w:vertAlign w:val="superscript"/>
              </w:rPr>
              <w:t>2</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4</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Powierzchnia całkowita</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ok. 500,0</w:t>
            </w:r>
          </w:p>
        </w:tc>
        <w:tc>
          <w:tcPr>
            <w:tcW w:w="1985" w:type="dxa"/>
          </w:tcPr>
          <w:p w:rsidR="00456E9C" w:rsidRPr="00CB19EB" w:rsidRDefault="00456E9C" w:rsidP="00717760">
            <w:pPr>
              <w:spacing w:line="276" w:lineRule="auto"/>
              <w:rPr>
                <w:rFonts w:asciiTheme="majorHAnsi" w:hAnsiTheme="majorHAnsi"/>
              </w:rPr>
            </w:pPr>
            <w:r w:rsidRPr="00CB19EB">
              <w:rPr>
                <w:rFonts w:asciiTheme="majorHAnsi" w:hAnsiTheme="majorHAnsi"/>
              </w:rPr>
              <w:t>m</w:t>
            </w:r>
            <w:r w:rsidRPr="00CB19EB">
              <w:rPr>
                <w:rFonts w:asciiTheme="majorHAnsi" w:hAnsiTheme="majorHAnsi"/>
                <w:vertAlign w:val="superscript"/>
              </w:rPr>
              <w:t>2</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5</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Powierzchnia użytkowa</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ok. 500,0</w:t>
            </w:r>
          </w:p>
        </w:tc>
        <w:tc>
          <w:tcPr>
            <w:tcW w:w="1985" w:type="dxa"/>
          </w:tcPr>
          <w:p w:rsidR="00456E9C" w:rsidRPr="00CB19EB" w:rsidRDefault="00456E9C" w:rsidP="00717760">
            <w:pPr>
              <w:spacing w:line="276" w:lineRule="auto"/>
              <w:rPr>
                <w:rFonts w:asciiTheme="majorHAnsi" w:hAnsiTheme="majorHAnsi"/>
              </w:rPr>
            </w:pPr>
            <w:r w:rsidRPr="00CB19EB">
              <w:rPr>
                <w:rFonts w:asciiTheme="majorHAnsi" w:hAnsiTheme="majorHAnsi"/>
              </w:rPr>
              <w:t>m</w:t>
            </w:r>
            <w:r w:rsidRPr="00CB19EB">
              <w:rPr>
                <w:rFonts w:asciiTheme="majorHAnsi" w:hAnsiTheme="majorHAnsi"/>
                <w:vertAlign w:val="superscript"/>
              </w:rPr>
              <w:t>2</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6</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Kubatura obiektu</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ok. 4300,0</w:t>
            </w:r>
          </w:p>
        </w:tc>
        <w:tc>
          <w:tcPr>
            <w:tcW w:w="1985" w:type="dxa"/>
          </w:tcPr>
          <w:p w:rsidR="00456E9C" w:rsidRPr="00CB19EB" w:rsidRDefault="00456E9C" w:rsidP="00717760">
            <w:pPr>
              <w:spacing w:line="276" w:lineRule="auto"/>
              <w:rPr>
                <w:rFonts w:asciiTheme="majorHAnsi" w:hAnsiTheme="majorHAnsi"/>
                <w:vertAlign w:val="superscript"/>
              </w:rPr>
            </w:pPr>
            <w:r w:rsidRPr="00CB19EB">
              <w:rPr>
                <w:rFonts w:asciiTheme="majorHAnsi" w:hAnsiTheme="majorHAnsi"/>
              </w:rPr>
              <w:t>m</w:t>
            </w:r>
            <w:r w:rsidRPr="00CB19EB">
              <w:rPr>
                <w:rFonts w:asciiTheme="majorHAnsi" w:hAnsiTheme="majorHAnsi"/>
                <w:vertAlign w:val="superscript"/>
              </w:rPr>
              <w:t>3</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7</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Oświetlenie wewnętrzne</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brak</w:t>
            </w:r>
          </w:p>
        </w:tc>
        <w:tc>
          <w:tcPr>
            <w:tcW w:w="1985" w:type="dxa"/>
          </w:tcPr>
          <w:p w:rsidR="00456E9C" w:rsidRPr="00CB19EB" w:rsidRDefault="00456E9C" w:rsidP="00717760">
            <w:pPr>
              <w:spacing w:line="276" w:lineRule="auto"/>
              <w:rPr>
                <w:rFonts w:asciiTheme="majorHAnsi" w:hAnsiTheme="majorHAnsi"/>
              </w:rPr>
            </w:pP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8</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Ogrzewanie</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brak</w:t>
            </w:r>
          </w:p>
        </w:tc>
        <w:tc>
          <w:tcPr>
            <w:tcW w:w="1985" w:type="dxa"/>
          </w:tcPr>
          <w:p w:rsidR="00456E9C" w:rsidRPr="00CB19EB" w:rsidRDefault="00456E9C" w:rsidP="00717760">
            <w:pPr>
              <w:spacing w:line="276" w:lineRule="auto"/>
              <w:rPr>
                <w:rFonts w:asciiTheme="majorHAnsi" w:hAnsiTheme="majorHAnsi"/>
              </w:rPr>
            </w:pP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9</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Posadzki</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brak</w:t>
            </w:r>
          </w:p>
        </w:tc>
        <w:tc>
          <w:tcPr>
            <w:tcW w:w="1985" w:type="dxa"/>
          </w:tcPr>
          <w:p w:rsidR="00456E9C" w:rsidRPr="00CB19EB" w:rsidRDefault="00456E9C" w:rsidP="00717760">
            <w:pPr>
              <w:spacing w:line="276" w:lineRule="auto"/>
              <w:rPr>
                <w:rFonts w:asciiTheme="majorHAnsi" w:hAnsiTheme="majorHAnsi"/>
              </w:rPr>
            </w:pPr>
          </w:p>
        </w:tc>
      </w:tr>
    </w:tbl>
    <w:p w:rsidR="00456E9C" w:rsidRPr="00CB19EB" w:rsidRDefault="00456E9C" w:rsidP="00717760">
      <w:pPr>
        <w:spacing w:line="276" w:lineRule="auto"/>
        <w:rPr>
          <w:rFonts w:asciiTheme="majorHAnsi" w:hAnsiTheme="majorHAnsi"/>
        </w:rPr>
      </w:pPr>
    </w:p>
    <w:p w:rsidR="00456E9C" w:rsidRPr="00CB19EB" w:rsidRDefault="00456E9C" w:rsidP="00717760">
      <w:pPr>
        <w:spacing w:line="276" w:lineRule="auto"/>
        <w:rPr>
          <w:rFonts w:asciiTheme="majorHAnsi" w:hAnsiTheme="majorHAnsi"/>
        </w:rPr>
      </w:pPr>
    </w:p>
    <w:p w:rsidR="00456E9C" w:rsidRPr="00CB19EB" w:rsidRDefault="00456E9C" w:rsidP="00717760">
      <w:pPr>
        <w:pStyle w:val="Akapitzlist"/>
        <w:numPr>
          <w:ilvl w:val="1"/>
          <w:numId w:val="75"/>
        </w:numPr>
        <w:spacing w:before="0" w:after="0" w:line="276" w:lineRule="auto"/>
        <w:ind w:left="567" w:hanging="567"/>
        <w:jc w:val="left"/>
        <w:rPr>
          <w:rFonts w:asciiTheme="majorHAnsi" w:hAnsiTheme="majorHAnsi"/>
          <w:b/>
          <w:bCs/>
          <w:sz w:val="24"/>
          <w:szCs w:val="24"/>
        </w:rPr>
      </w:pPr>
      <w:r w:rsidRPr="00CB19EB">
        <w:rPr>
          <w:rFonts w:asciiTheme="majorHAnsi" w:hAnsiTheme="majorHAnsi"/>
          <w:b/>
          <w:bCs/>
          <w:sz w:val="24"/>
          <w:szCs w:val="24"/>
        </w:rPr>
        <w:t>Uwarunkowania wykonania przedmiotu zamówienia</w:t>
      </w:r>
      <w:r w:rsidR="00E64F9D" w:rsidRPr="00CB19EB">
        <w:rPr>
          <w:rFonts w:asciiTheme="majorHAnsi" w:hAnsiTheme="majorHAnsi"/>
          <w:b/>
          <w:bCs/>
          <w:sz w:val="24"/>
          <w:szCs w:val="24"/>
        </w:rPr>
        <w:t>:</w:t>
      </w:r>
    </w:p>
    <w:p w:rsidR="00456E9C" w:rsidRPr="00CB19EB" w:rsidRDefault="00456E9C" w:rsidP="00717760">
      <w:pPr>
        <w:spacing w:line="276" w:lineRule="auto"/>
        <w:ind w:left="567"/>
        <w:jc w:val="both"/>
        <w:rPr>
          <w:rFonts w:asciiTheme="majorHAnsi" w:hAnsiTheme="majorHAnsi"/>
        </w:rPr>
      </w:pPr>
      <w:r w:rsidRPr="00CB19EB">
        <w:rPr>
          <w:rFonts w:asciiTheme="majorHAnsi" w:hAnsiTheme="majorHAnsi"/>
        </w:rPr>
        <w:t xml:space="preserve">Teren, na którym wykonane mają być roboty budowlano-montażowe znajduje się w obrębie działającej oczyszczalni ścieków w Sokolnikach. Budynek posadowiony ma być nad obecnymi poletkami osadowymi. Ich część wykorzystana zostanie do zamontowania prasy odwadniającej osady, a część do składowania osadów odwodnionych. Usytuowanie takie budynku pozwolić ma na wykorzystanie istniejącego systemu drenażowego. W przypadku ewentualnych kolizji z istniejącym systemem drenażowym należy przełożyć sieć drenażową z zachowaniem jej sprawności w stanie niepogorszonym. Umiejscowienie bram wjazdowych umożliwiać ma załadunek osadów ładowarką przy obecnych ciągach komunikacyjnych na terenie oczyszczalni. </w:t>
      </w:r>
    </w:p>
    <w:p w:rsidR="00456E9C" w:rsidRPr="00CB19EB" w:rsidRDefault="00456E9C" w:rsidP="00717760">
      <w:pPr>
        <w:spacing w:line="276" w:lineRule="auto"/>
        <w:ind w:left="567"/>
        <w:jc w:val="both"/>
        <w:rPr>
          <w:rFonts w:asciiTheme="majorHAnsi" w:hAnsiTheme="majorHAnsi"/>
          <w:b/>
          <w:bCs/>
          <w:u w:val="single"/>
        </w:rPr>
      </w:pPr>
      <w:r w:rsidRPr="00CB19EB">
        <w:rPr>
          <w:rFonts w:asciiTheme="majorHAnsi" w:hAnsiTheme="majorHAnsi"/>
          <w:b/>
          <w:bCs/>
          <w:u w:val="single"/>
        </w:rPr>
        <w:t xml:space="preserve">Urbanistyczno-budowlane parametry budynku określi decyzja o ustaleniu lokalizacji inwestycji celu publicznego – w trakcie opracowania. </w:t>
      </w:r>
    </w:p>
    <w:p w:rsidR="00456E9C" w:rsidRPr="00CB19EB" w:rsidRDefault="00456E9C" w:rsidP="00717760">
      <w:pPr>
        <w:spacing w:line="276" w:lineRule="auto"/>
        <w:jc w:val="both"/>
        <w:rPr>
          <w:rFonts w:asciiTheme="majorHAnsi" w:hAnsiTheme="majorHAnsi"/>
        </w:rPr>
      </w:pPr>
    </w:p>
    <w:p w:rsidR="00456E9C" w:rsidRPr="00CB19EB" w:rsidRDefault="00456E9C" w:rsidP="00717760">
      <w:pPr>
        <w:pStyle w:val="Akapitzlist"/>
        <w:numPr>
          <w:ilvl w:val="1"/>
          <w:numId w:val="75"/>
        </w:numPr>
        <w:spacing w:before="0" w:after="0" w:line="276" w:lineRule="auto"/>
        <w:ind w:left="567" w:hanging="567"/>
        <w:rPr>
          <w:rFonts w:asciiTheme="majorHAnsi" w:hAnsiTheme="majorHAnsi"/>
          <w:b/>
          <w:bCs/>
          <w:sz w:val="24"/>
          <w:szCs w:val="24"/>
        </w:rPr>
      </w:pPr>
      <w:r w:rsidRPr="00CB19EB">
        <w:rPr>
          <w:rFonts w:asciiTheme="majorHAnsi" w:hAnsiTheme="majorHAnsi"/>
          <w:b/>
          <w:bCs/>
          <w:sz w:val="24"/>
          <w:szCs w:val="24"/>
        </w:rPr>
        <w:t>Ogólne wymagania dotyczące dokumentacji:</w:t>
      </w:r>
    </w:p>
    <w:p w:rsidR="00895C72" w:rsidRPr="00CB19EB" w:rsidRDefault="00895C72" w:rsidP="00717760">
      <w:pPr>
        <w:pStyle w:val="Akapitzlist"/>
        <w:numPr>
          <w:ilvl w:val="0"/>
          <w:numId w:val="77"/>
        </w:numPr>
        <w:suppressAutoHyphens/>
        <w:spacing w:before="0" w:after="0" w:line="276" w:lineRule="auto"/>
        <w:rPr>
          <w:rFonts w:asciiTheme="majorHAnsi" w:hAnsiTheme="majorHAnsi"/>
          <w:sz w:val="24"/>
          <w:szCs w:val="24"/>
        </w:rPr>
      </w:pPr>
      <w:r w:rsidRPr="00CB19EB">
        <w:rPr>
          <w:rFonts w:asciiTheme="majorHAnsi" w:hAnsiTheme="majorHAnsi"/>
          <w:sz w:val="24"/>
          <w:szCs w:val="24"/>
        </w:rPr>
        <w:t>Wykonanie dokumentacji projektowej oraz uzyskanie w imieniu Zamawiającego niezbędnych pozwoleń, uzgodnień, decyzji wraz z ostateczną uprawomocnioną decyzją o pozwolenie na budowę.</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 xml:space="preserve">Wykonawca </w:t>
      </w:r>
      <w:r w:rsidR="00D575F0" w:rsidRPr="00CB19EB">
        <w:rPr>
          <w:rFonts w:asciiTheme="majorHAnsi" w:hAnsiTheme="majorHAnsi"/>
          <w:sz w:val="24"/>
          <w:szCs w:val="24"/>
        </w:rPr>
        <w:t xml:space="preserve">wykona przed rozpoczęciem etapu projektowania </w:t>
      </w:r>
      <w:r w:rsidRPr="00CB19EB">
        <w:rPr>
          <w:rFonts w:asciiTheme="majorHAnsi" w:hAnsiTheme="majorHAnsi"/>
          <w:sz w:val="24"/>
          <w:szCs w:val="24"/>
        </w:rPr>
        <w:t xml:space="preserve">koncepcję rozwiązań projektowych </w:t>
      </w:r>
      <w:r w:rsidR="00D575F0" w:rsidRPr="00CB19EB">
        <w:rPr>
          <w:rFonts w:asciiTheme="majorHAnsi" w:hAnsiTheme="majorHAnsi"/>
          <w:sz w:val="24"/>
          <w:szCs w:val="24"/>
        </w:rPr>
        <w:t>i przedstawi do zatwierdzenia zamawiającemu</w:t>
      </w:r>
      <w:r w:rsidR="00EC1660" w:rsidRPr="00CB19EB">
        <w:rPr>
          <w:rFonts w:asciiTheme="majorHAnsi" w:hAnsiTheme="majorHAnsi"/>
          <w:sz w:val="24"/>
          <w:szCs w:val="24"/>
        </w:rPr>
        <w:t xml:space="preserve"> zgodnie</w:t>
      </w:r>
      <w:r w:rsidR="00EC1660" w:rsidRPr="00CB19EB">
        <w:rPr>
          <w:rFonts w:asciiTheme="majorHAnsi" w:hAnsiTheme="majorHAnsi"/>
          <w:sz w:val="24"/>
          <w:szCs w:val="24"/>
        </w:rPr>
        <w:br/>
        <w:t>z § 1a Umowy</w:t>
      </w:r>
      <w:r w:rsidRPr="00CB19EB">
        <w:rPr>
          <w:rFonts w:asciiTheme="majorHAnsi" w:hAnsiTheme="majorHAnsi"/>
          <w:sz w:val="24"/>
          <w:szCs w:val="24"/>
        </w:rPr>
        <w:t>;</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 xml:space="preserve">Kompletna dokumentacja </w:t>
      </w:r>
      <w:r w:rsidR="00D575F0" w:rsidRPr="00CB19EB">
        <w:rPr>
          <w:rFonts w:asciiTheme="majorHAnsi" w:hAnsiTheme="majorHAnsi"/>
          <w:sz w:val="24"/>
          <w:szCs w:val="24"/>
        </w:rPr>
        <w:t xml:space="preserve">projektowa </w:t>
      </w:r>
      <w:r w:rsidRPr="00CB19EB">
        <w:rPr>
          <w:rFonts w:asciiTheme="majorHAnsi" w:hAnsiTheme="majorHAnsi"/>
          <w:sz w:val="24"/>
          <w:szCs w:val="24"/>
        </w:rPr>
        <w:t xml:space="preserve">podlega zatwierdzeniu przez Zamawiającego przed złożeniem wniosku na pozwolenie na budowę </w:t>
      </w:r>
      <w:r w:rsidR="00D575F0" w:rsidRPr="00CB19EB">
        <w:rPr>
          <w:rFonts w:asciiTheme="majorHAnsi" w:hAnsiTheme="majorHAnsi"/>
          <w:sz w:val="24"/>
          <w:szCs w:val="24"/>
        </w:rPr>
        <w:t xml:space="preserve">lub przed wykonaniem zgłoszenia prac </w:t>
      </w:r>
      <w:r w:rsidRPr="00CB19EB">
        <w:rPr>
          <w:rFonts w:asciiTheme="majorHAnsi" w:hAnsiTheme="majorHAnsi"/>
          <w:sz w:val="24"/>
          <w:szCs w:val="24"/>
        </w:rPr>
        <w:t>oraz przed przystąpieniem do prac budowlanych;</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Dokumentację należy wykonać w 5 egzemplarzach w formie papierowej i jeden w wersji elektronicznej w plikach PDF;</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Obiekt winien być zaprojektowany zgodnie z obowiązującymi przepisami;</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 xml:space="preserve">W </w:t>
      </w:r>
      <w:r w:rsidR="00F01969" w:rsidRPr="00CB19EB">
        <w:rPr>
          <w:rFonts w:asciiTheme="majorHAnsi" w:hAnsiTheme="majorHAnsi"/>
          <w:sz w:val="24"/>
          <w:szCs w:val="24"/>
        </w:rPr>
        <w:t xml:space="preserve">cenie </w:t>
      </w:r>
      <w:r w:rsidRPr="00CB19EB">
        <w:rPr>
          <w:rFonts w:asciiTheme="majorHAnsi" w:hAnsiTheme="majorHAnsi"/>
          <w:sz w:val="24"/>
          <w:szCs w:val="24"/>
        </w:rPr>
        <w:t>opracowania dokumentacji należy uwzględnić wszelkie opłaty związane z uzyskaniem pozwolenia na budowę i pozwolenia na użytkowania;</w:t>
      </w:r>
    </w:p>
    <w:p w:rsidR="00895C72" w:rsidRPr="00CB19EB" w:rsidRDefault="00456E9C" w:rsidP="00EC16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 xml:space="preserve">Wykonawca sporządzi i przekaże przed rozpoczęciem robót budowlanych Plan BIOZ (zgodnie z Rozporządzeniem Ministra Infrastruktury z dnia 23 czerwca 2003r. w sprawie informacji dotyczącej bezpieczeństwa i ochrony zdrowia oraz planu bezpieczeństwa i ochrony zdrowia </w:t>
      </w:r>
      <w:proofErr w:type="spellStart"/>
      <w:r w:rsidRPr="00CB19EB">
        <w:rPr>
          <w:rFonts w:asciiTheme="majorHAnsi" w:hAnsiTheme="majorHAnsi"/>
          <w:sz w:val="24"/>
          <w:szCs w:val="24"/>
        </w:rPr>
        <w:t>Dz.U</w:t>
      </w:r>
      <w:proofErr w:type="spellEnd"/>
      <w:r w:rsidRPr="00CB19EB">
        <w:rPr>
          <w:rFonts w:asciiTheme="majorHAnsi" w:hAnsiTheme="majorHAnsi"/>
          <w:sz w:val="24"/>
          <w:szCs w:val="24"/>
        </w:rPr>
        <w:t>. nr 120 poz. 1126 ze zm.);</w:t>
      </w:r>
      <w:r w:rsidRPr="00CB19EB">
        <w:rPr>
          <w:rFonts w:asciiTheme="majorHAnsi" w:hAnsiTheme="majorHAnsi"/>
          <w:strike/>
        </w:rPr>
        <w:t xml:space="preserve"> </w:t>
      </w:r>
    </w:p>
    <w:p w:rsidR="00895C72" w:rsidRPr="00CB19EB" w:rsidRDefault="00895C72"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Wykonawca projektując obiekt, musi uwzględnić</w:t>
      </w:r>
      <w:r w:rsidR="001D5478" w:rsidRPr="00CB19EB">
        <w:rPr>
          <w:rFonts w:asciiTheme="majorHAnsi" w:hAnsiTheme="majorHAnsi"/>
          <w:sz w:val="24"/>
          <w:szCs w:val="24"/>
        </w:rPr>
        <w:t xml:space="preserve"> istniejąc</w:t>
      </w:r>
      <w:r w:rsidRPr="00CB19EB">
        <w:rPr>
          <w:rFonts w:asciiTheme="majorHAnsi" w:hAnsiTheme="majorHAnsi"/>
          <w:sz w:val="24"/>
          <w:szCs w:val="24"/>
        </w:rPr>
        <w:t>ą</w:t>
      </w:r>
      <w:r w:rsidR="001D5478" w:rsidRPr="00CB19EB">
        <w:rPr>
          <w:rFonts w:asciiTheme="majorHAnsi" w:hAnsiTheme="majorHAnsi"/>
          <w:sz w:val="24"/>
          <w:szCs w:val="24"/>
        </w:rPr>
        <w:t xml:space="preserve"> infrastruktur</w:t>
      </w:r>
      <w:r w:rsidRPr="00CB19EB">
        <w:rPr>
          <w:rFonts w:asciiTheme="majorHAnsi" w:hAnsiTheme="majorHAnsi"/>
          <w:sz w:val="24"/>
          <w:szCs w:val="24"/>
        </w:rPr>
        <w:t>ą</w:t>
      </w:r>
      <w:r w:rsidR="001D5478" w:rsidRPr="00CB19EB">
        <w:rPr>
          <w:rFonts w:asciiTheme="majorHAnsi" w:hAnsiTheme="majorHAnsi"/>
          <w:sz w:val="24"/>
          <w:szCs w:val="24"/>
        </w:rPr>
        <w:t xml:space="preserve"> wraz z ewentualną inwentaryzacją (także zieleni) w stopniu umożliwiającym realizację przedmiotu zamówienia oraz uzyskanie niezbędnych ekspertyz i ocen technicznych.</w:t>
      </w:r>
    </w:p>
    <w:p w:rsidR="00E10B2B" w:rsidRPr="00CB19EB" w:rsidRDefault="00E10B2B" w:rsidP="0037595D">
      <w:pPr>
        <w:pStyle w:val="Akapitzlist"/>
        <w:widowControl w:val="0"/>
        <w:numPr>
          <w:ilvl w:val="1"/>
          <w:numId w:val="86"/>
        </w:numPr>
        <w:spacing w:line="276" w:lineRule="auto"/>
        <w:ind w:left="567" w:hanging="567"/>
        <w:outlineLvl w:val="3"/>
        <w:rPr>
          <w:rFonts w:asciiTheme="majorHAnsi" w:hAnsiTheme="majorHAnsi" w:cs="Arial"/>
          <w:b/>
          <w:bCs/>
        </w:rPr>
      </w:pPr>
      <w:r w:rsidRPr="00CB19EB">
        <w:rPr>
          <w:rFonts w:asciiTheme="majorHAnsi" w:hAnsiTheme="majorHAnsi" w:cs="Arial"/>
          <w:b/>
          <w:bCs/>
        </w:rPr>
        <w:t>Wizja lokalna.</w:t>
      </w:r>
    </w:p>
    <w:p w:rsidR="00E10B2B" w:rsidRPr="00CB19EB" w:rsidRDefault="00E10B2B" w:rsidP="00E10B2B">
      <w:pPr>
        <w:widowControl w:val="0"/>
        <w:spacing w:line="276" w:lineRule="auto"/>
        <w:ind w:left="567"/>
        <w:jc w:val="both"/>
        <w:outlineLvl w:val="3"/>
        <w:rPr>
          <w:rFonts w:asciiTheme="majorHAnsi" w:hAnsiTheme="majorHAnsi" w:cs="Arial"/>
        </w:rPr>
      </w:pPr>
      <w:r w:rsidRPr="00CB19EB">
        <w:rPr>
          <w:rFonts w:asciiTheme="majorHAnsi" w:hAnsiTheme="majorHAnsi" w:cs="Arial"/>
        </w:rPr>
        <w:t>Zamawiający przewiduje możliwość odbycia wizji lokalnej, która pozwoli Wykonawcom na ocenę stanu otoczenia budynku, dróg dojazdowych oraz pozostałych istotnych uwarunkowań realizacyjnych - po uprzednim zgłoszeniu takiej chęci do Zamawiającego. Wizja lojalna nie jest obowiązkowa, niemniej jednak zaleca się jej odbycie.</w:t>
      </w:r>
    </w:p>
    <w:p w:rsidR="001D5478" w:rsidRPr="00CB19EB" w:rsidRDefault="001D5478" w:rsidP="0037595D">
      <w:pPr>
        <w:numPr>
          <w:ilvl w:val="1"/>
          <w:numId w:val="86"/>
        </w:numPr>
        <w:suppressAutoHyphens/>
        <w:spacing w:line="276" w:lineRule="auto"/>
        <w:ind w:left="567" w:hanging="567"/>
        <w:rPr>
          <w:rFonts w:asciiTheme="majorHAnsi" w:hAnsiTheme="majorHAnsi" w:cs="Calibri"/>
          <w:color w:val="000000" w:themeColor="text1"/>
          <w:lang w:eastAsia="ar-SA"/>
        </w:rPr>
      </w:pPr>
      <w:r w:rsidRPr="00CB19EB">
        <w:rPr>
          <w:rFonts w:asciiTheme="majorHAnsi" w:hAnsiTheme="majorHAnsi"/>
          <w:b/>
        </w:rPr>
        <w:t>Dokumentacja projektowa powinna być opracowana zgodnie z:</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 xml:space="preserve">Ustawą z dnia 7 lipca 1994 r. Prawo budowlane (t. j. Dz. U. z 2020 r. poz. 1333 z </w:t>
      </w:r>
      <w:proofErr w:type="spellStart"/>
      <w:r w:rsidRPr="00CB19EB">
        <w:rPr>
          <w:rFonts w:asciiTheme="majorHAnsi" w:hAnsiTheme="majorHAnsi"/>
        </w:rPr>
        <w:t>późn</w:t>
      </w:r>
      <w:proofErr w:type="spellEnd"/>
      <w:r w:rsidRPr="00CB19EB">
        <w:rPr>
          <w:rFonts w:asciiTheme="majorHAnsi" w:hAnsiTheme="majorHAnsi"/>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Rozporządzeniem Ministra Infrastruktury z dnia 12 kwietnia 2002 r. w sprawie warunków technicznym jakim powinny odpowiadać budynki i ich usytuowanie (</w:t>
      </w:r>
      <w:proofErr w:type="spellStart"/>
      <w:r w:rsidRPr="00CB19EB">
        <w:rPr>
          <w:rFonts w:asciiTheme="majorHAnsi" w:hAnsiTheme="majorHAnsi"/>
        </w:rPr>
        <w:t>Dz.U</w:t>
      </w:r>
      <w:proofErr w:type="spellEnd"/>
      <w:r w:rsidRPr="00CB19EB">
        <w:rPr>
          <w:rFonts w:asciiTheme="majorHAnsi" w:hAnsiTheme="majorHAnsi"/>
        </w:rPr>
        <w:t xml:space="preserve"> z 2019r. poz. 1065z </w:t>
      </w:r>
      <w:proofErr w:type="spellStart"/>
      <w:r w:rsidRPr="00CB19EB">
        <w:rPr>
          <w:rFonts w:asciiTheme="majorHAnsi" w:hAnsiTheme="majorHAnsi"/>
        </w:rPr>
        <w:t>późn</w:t>
      </w:r>
      <w:proofErr w:type="spellEnd"/>
      <w:r w:rsidRPr="00CB19EB">
        <w:rPr>
          <w:rFonts w:asciiTheme="majorHAnsi" w:hAnsiTheme="majorHAnsi"/>
        </w:rPr>
        <w:t xml:space="preserve">. zm.) </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color w:val="000000"/>
        </w:rPr>
        <w:t>Rozporządzeniem Ministra Infrastruktury z dnia 23 czerwca 2003 r. w sprawie informacji dotyczącej bezpieczeństwa i ochrony zdrowia oraz planu bezpieczeństwa i ochrony zdrowia (</w:t>
      </w:r>
      <w:proofErr w:type="spellStart"/>
      <w:r w:rsidRPr="00CB19EB">
        <w:rPr>
          <w:rFonts w:asciiTheme="majorHAnsi" w:hAnsiTheme="majorHAnsi"/>
          <w:color w:val="000000"/>
        </w:rPr>
        <w:t>Dz.U</w:t>
      </w:r>
      <w:proofErr w:type="spellEnd"/>
      <w:r w:rsidRPr="00CB19EB">
        <w:rPr>
          <w:rFonts w:asciiTheme="majorHAnsi" w:hAnsiTheme="majorHAnsi"/>
          <w:color w:val="000000"/>
        </w:rPr>
        <w:t xml:space="preserve">. z 2003 r. nr 120 poz. 1126 z </w:t>
      </w:r>
      <w:proofErr w:type="spellStart"/>
      <w:r w:rsidRPr="00CB19EB">
        <w:rPr>
          <w:rFonts w:asciiTheme="majorHAnsi" w:hAnsiTheme="majorHAnsi"/>
          <w:color w:val="000000"/>
        </w:rPr>
        <w:t>późn</w:t>
      </w:r>
      <w:proofErr w:type="spellEnd"/>
      <w:r w:rsidRPr="00CB19EB">
        <w:rPr>
          <w:rFonts w:asciiTheme="majorHAnsi" w:hAnsiTheme="majorHAnsi"/>
          <w:color w:val="000000"/>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color w:val="000000"/>
        </w:rPr>
        <w:t>Rozporządzeniem Ministra Pracy i Polityki Socjalnej z dnia 26 marca 1997 r. w sprawie ogólnych przepisów bezpieczeństwa i higieny pracy (</w:t>
      </w:r>
      <w:proofErr w:type="spellStart"/>
      <w:r w:rsidRPr="00CB19EB">
        <w:rPr>
          <w:rFonts w:asciiTheme="majorHAnsi" w:hAnsiTheme="majorHAnsi"/>
          <w:color w:val="000000"/>
        </w:rPr>
        <w:t>Dz.U</w:t>
      </w:r>
      <w:proofErr w:type="spellEnd"/>
      <w:r w:rsidRPr="00CB19EB">
        <w:rPr>
          <w:rFonts w:asciiTheme="majorHAnsi" w:hAnsiTheme="majorHAnsi"/>
          <w:color w:val="000000"/>
        </w:rPr>
        <w:t xml:space="preserve">. z 2003 r. nr </w:t>
      </w:r>
      <w:r w:rsidRPr="00CB19EB">
        <w:rPr>
          <w:rFonts w:asciiTheme="majorHAnsi" w:hAnsiTheme="majorHAnsi"/>
          <w:color w:val="000000"/>
        </w:rPr>
        <w:lastRenderedPageBreak/>
        <w:t xml:space="preserve">169 poz. 1650 z </w:t>
      </w:r>
      <w:proofErr w:type="spellStart"/>
      <w:r w:rsidRPr="00CB19EB">
        <w:rPr>
          <w:rFonts w:asciiTheme="majorHAnsi" w:hAnsiTheme="majorHAnsi"/>
          <w:color w:val="000000"/>
        </w:rPr>
        <w:t>późn</w:t>
      </w:r>
      <w:proofErr w:type="spellEnd"/>
      <w:r w:rsidRPr="00CB19EB">
        <w:rPr>
          <w:rFonts w:asciiTheme="majorHAnsi" w:hAnsiTheme="majorHAnsi"/>
          <w:color w:val="000000"/>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color w:val="000000"/>
        </w:rPr>
        <w:t>Rozporządzeniem Ministra Spraw Wewnętrznych i Administracji z dnia 7 czerwca 2010 r. w sprawie ochrony przeciwpożarowej budynków, innych obiektów budowlanych i terenów (</w:t>
      </w:r>
      <w:proofErr w:type="spellStart"/>
      <w:r w:rsidRPr="00CB19EB">
        <w:rPr>
          <w:rFonts w:asciiTheme="majorHAnsi" w:hAnsiTheme="majorHAnsi"/>
          <w:color w:val="000000"/>
        </w:rPr>
        <w:t>Dz.U</w:t>
      </w:r>
      <w:proofErr w:type="spellEnd"/>
      <w:r w:rsidRPr="00CB19EB">
        <w:rPr>
          <w:rFonts w:asciiTheme="majorHAnsi" w:hAnsiTheme="majorHAnsi"/>
          <w:color w:val="000000"/>
        </w:rPr>
        <w:t xml:space="preserve">. z 2010 r. nr 109, poz. 719 z </w:t>
      </w:r>
      <w:proofErr w:type="spellStart"/>
      <w:r w:rsidRPr="00CB19EB">
        <w:rPr>
          <w:rFonts w:asciiTheme="majorHAnsi" w:hAnsiTheme="majorHAnsi"/>
          <w:color w:val="000000"/>
        </w:rPr>
        <w:t>póź</w:t>
      </w:r>
      <w:proofErr w:type="spellEnd"/>
      <w:r w:rsidRPr="00CB19EB">
        <w:rPr>
          <w:rFonts w:asciiTheme="majorHAnsi" w:hAnsiTheme="majorHAnsi"/>
          <w:color w:val="000000"/>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color w:val="000000"/>
        </w:rPr>
        <w:t>Rozporządzeniem Ministra Spraw Wewnętrznych i Administracji z dnia 24 lipca 2009 r. w sprawie przeciwpożarowego zaopatrzenia w wodę oraz dróg pożarowych (</w:t>
      </w:r>
      <w:proofErr w:type="spellStart"/>
      <w:r w:rsidRPr="00CB19EB">
        <w:rPr>
          <w:rFonts w:asciiTheme="majorHAnsi" w:hAnsiTheme="majorHAnsi"/>
          <w:color w:val="000000"/>
        </w:rPr>
        <w:t>Dz.U</w:t>
      </w:r>
      <w:proofErr w:type="spellEnd"/>
      <w:r w:rsidRPr="00CB19EB">
        <w:rPr>
          <w:rFonts w:asciiTheme="majorHAnsi" w:hAnsiTheme="majorHAnsi"/>
          <w:color w:val="000000"/>
        </w:rPr>
        <w:t xml:space="preserve">. z 2009 r. nr 124 poz. 1030 z </w:t>
      </w:r>
      <w:proofErr w:type="spellStart"/>
      <w:r w:rsidRPr="00CB19EB">
        <w:rPr>
          <w:rFonts w:asciiTheme="majorHAnsi" w:hAnsiTheme="majorHAnsi"/>
          <w:color w:val="000000"/>
        </w:rPr>
        <w:t>późn</w:t>
      </w:r>
      <w:proofErr w:type="spellEnd"/>
      <w:r w:rsidRPr="00CB19EB">
        <w:rPr>
          <w:rFonts w:asciiTheme="majorHAnsi" w:hAnsiTheme="majorHAnsi"/>
          <w:color w:val="000000"/>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Rozporządzeniem Ministra Transportu, Budownictwa i Gospodarki Morskiej z dnia 25 kwietnia 2012 r. w sprawie szczegółowego zakresu i formy projektu budowlanego (</w:t>
      </w:r>
      <w:proofErr w:type="spellStart"/>
      <w:r w:rsidRPr="00CB19EB">
        <w:rPr>
          <w:rFonts w:asciiTheme="majorHAnsi" w:hAnsiTheme="majorHAnsi"/>
        </w:rPr>
        <w:t>Dz.U</w:t>
      </w:r>
      <w:proofErr w:type="spellEnd"/>
      <w:r w:rsidRPr="00CB19EB">
        <w:rPr>
          <w:rFonts w:asciiTheme="majorHAnsi" w:hAnsiTheme="majorHAnsi"/>
        </w:rPr>
        <w:t xml:space="preserve">. z 2018 r. poz. 1935 z </w:t>
      </w:r>
      <w:proofErr w:type="spellStart"/>
      <w:r w:rsidRPr="00CB19EB">
        <w:rPr>
          <w:rFonts w:asciiTheme="majorHAnsi" w:hAnsiTheme="majorHAnsi"/>
        </w:rPr>
        <w:t>późn</w:t>
      </w:r>
      <w:proofErr w:type="spellEnd"/>
      <w:r w:rsidRPr="00CB19EB">
        <w:rPr>
          <w:rFonts w:asciiTheme="majorHAnsi" w:hAnsiTheme="majorHAnsi"/>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Rozporządzeniem Ministra Infrastruktury z dnia 2 września 2004 r. w sprawie szczegółowego zakresu i formy dokumentacji projektowej, specyfikacji technicznej wykonania i odbioru robót budowlanych oraz programu funkcjonalno-użytkowego (</w:t>
      </w:r>
      <w:proofErr w:type="spellStart"/>
      <w:r w:rsidRPr="00CB19EB">
        <w:rPr>
          <w:rFonts w:asciiTheme="majorHAnsi" w:hAnsiTheme="majorHAnsi"/>
        </w:rPr>
        <w:t>Dz.U</w:t>
      </w:r>
      <w:proofErr w:type="spellEnd"/>
      <w:r w:rsidRPr="00CB19EB">
        <w:rPr>
          <w:rFonts w:asciiTheme="majorHAnsi" w:hAnsiTheme="majorHAnsi"/>
        </w:rPr>
        <w:t xml:space="preserve">. z 2013 r. poz. 1129 z </w:t>
      </w:r>
      <w:proofErr w:type="spellStart"/>
      <w:r w:rsidRPr="00CB19EB">
        <w:rPr>
          <w:rFonts w:asciiTheme="majorHAnsi" w:hAnsiTheme="majorHAnsi"/>
        </w:rPr>
        <w:t>późn</w:t>
      </w:r>
      <w:proofErr w:type="spellEnd"/>
      <w:r w:rsidRPr="00CB19EB">
        <w:rPr>
          <w:rFonts w:asciiTheme="majorHAnsi" w:hAnsiTheme="majorHAnsi"/>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Rozporządzeniem Ministra Infrastruktury z dnia 18 maja 2004 r. w sprawie określenia metod i podstaw sporządzania kosztorysu inwestorskiego, oblizania planowanych kosztów prac projektowych oraz planowanych kosztów robót budowlanych określonych w programie funkcjonalno-użytkowym (</w:t>
      </w:r>
      <w:proofErr w:type="spellStart"/>
      <w:r w:rsidRPr="00CB19EB">
        <w:rPr>
          <w:rFonts w:asciiTheme="majorHAnsi" w:hAnsiTheme="majorHAnsi"/>
        </w:rPr>
        <w:t>Dz.U</w:t>
      </w:r>
      <w:proofErr w:type="spellEnd"/>
      <w:r w:rsidRPr="00CB19EB">
        <w:rPr>
          <w:rFonts w:asciiTheme="majorHAnsi" w:hAnsiTheme="majorHAnsi"/>
        </w:rPr>
        <w:t xml:space="preserve">. z 2004 r. nr 130 </w:t>
      </w:r>
      <w:proofErr w:type="spellStart"/>
      <w:r w:rsidRPr="00CB19EB">
        <w:rPr>
          <w:rFonts w:asciiTheme="majorHAnsi" w:hAnsiTheme="majorHAnsi"/>
        </w:rPr>
        <w:t>poz</w:t>
      </w:r>
      <w:proofErr w:type="spellEnd"/>
      <w:r w:rsidRPr="00CB19EB">
        <w:rPr>
          <w:rFonts w:asciiTheme="majorHAnsi" w:hAnsiTheme="majorHAnsi"/>
        </w:rPr>
        <w:t xml:space="preserve"> 1389 z </w:t>
      </w:r>
      <w:proofErr w:type="spellStart"/>
      <w:r w:rsidRPr="00CB19EB">
        <w:rPr>
          <w:rFonts w:asciiTheme="majorHAnsi" w:hAnsiTheme="majorHAnsi"/>
        </w:rPr>
        <w:t>późn</w:t>
      </w:r>
      <w:proofErr w:type="spellEnd"/>
      <w:r w:rsidRPr="00CB19EB">
        <w:rPr>
          <w:rFonts w:asciiTheme="majorHAnsi" w:hAnsiTheme="majorHAnsi"/>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Ustawą z dnia 27 kwietnia 2001 r. Prawo ochrony środowiska (</w:t>
      </w:r>
      <w:proofErr w:type="spellStart"/>
      <w:r w:rsidRPr="00CB19EB">
        <w:rPr>
          <w:rFonts w:asciiTheme="majorHAnsi" w:hAnsiTheme="majorHAnsi"/>
        </w:rPr>
        <w:t>Dz.U</w:t>
      </w:r>
      <w:proofErr w:type="spellEnd"/>
      <w:r w:rsidRPr="00CB19EB">
        <w:rPr>
          <w:rFonts w:asciiTheme="majorHAnsi" w:hAnsiTheme="majorHAnsi"/>
        </w:rPr>
        <w:t xml:space="preserve">. z 2020 r. poz. 1219 </w:t>
      </w:r>
      <w:r w:rsidRPr="00CB19EB">
        <w:rPr>
          <w:rFonts w:asciiTheme="majorHAnsi" w:hAnsiTheme="majorHAnsi"/>
          <w:bCs/>
        </w:rPr>
        <w:t>z</w:t>
      </w:r>
      <w:r w:rsidRPr="00CB19EB">
        <w:rPr>
          <w:rFonts w:asciiTheme="majorHAnsi" w:hAnsiTheme="majorHAnsi"/>
          <w:b/>
          <w:bCs/>
        </w:rPr>
        <w:t xml:space="preserve"> </w:t>
      </w:r>
      <w:proofErr w:type="spellStart"/>
      <w:r w:rsidRPr="00CB19EB">
        <w:rPr>
          <w:rFonts w:asciiTheme="majorHAnsi" w:hAnsiTheme="majorHAnsi"/>
        </w:rPr>
        <w:t>późn</w:t>
      </w:r>
      <w:proofErr w:type="spellEnd"/>
      <w:r w:rsidRPr="00CB19EB">
        <w:rPr>
          <w:rFonts w:asciiTheme="majorHAnsi" w:hAnsiTheme="majorHAnsi"/>
        </w:rPr>
        <w:t xml:space="preserve">. </w:t>
      </w:r>
      <w:proofErr w:type="spellStart"/>
      <w:r w:rsidRPr="00CB19EB">
        <w:rPr>
          <w:rFonts w:asciiTheme="majorHAnsi" w:hAnsiTheme="majorHAnsi"/>
        </w:rPr>
        <w:t>zm</w:t>
      </w:r>
      <w:proofErr w:type="spellEnd"/>
      <w:r w:rsidRPr="00CB19EB">
        <w:rPr>
          <w:rFonts w:asciiTheme="majorHAnsi" w:hAnsiTheme="majorHAnsi"/>
        </w:rPr>
        <w:t xml:space="preserve"> ) </w:t>
      </w:r>
    </w:p>
    <w:p w:rsidR="001D5478" w:rsidRPr="00CB19EB" w:rsidRDefault="001D5478" w:rsidP="00717760">
      <w:pPr>
        <w:suppressAutoHyphens/>
        <w:spacing w:line="276" w:lineRule="auto"/>
        <w:ind w:firstLine="567"/>
        <w:jc w:val="center"/>
        <w:rPr>
          <w:rFonts w:asciiTheme="majorHAnsi" w:hAnsiTheme="majorHAnsi" w:cs="Calibri"/>
          <w:b/>
          <w:color w:val="000000" w:themeColor="text1"/>
          <w:lang w:eastAsia="ar-SA"/>
        </w:rPr>
      </w:pPr>
      <w:r w:rsidRPr="00CB19EB">
        <w:rPr>
          <w:rFonts w:asciiTheme="majorHAnsi" w:hAnsiTheme="majorHAnsi" w:cs="Calibri"/>
          <w:b/>
          <w:color w:val="000000" w:themeColor="text1"/>
          <w:lang w:eastAsia="ar-SA"/>
        </w:rPr>
        <w:t>UWAGA:</w:t>
      </w:r>
    </w:p>
    <w:tbl>
      <w:tblPr>
        <w:tblW w:w="8553" w:type="dxa"/>
        <w:tblInd w:w="584" w:type="dxa"/>
        <w:tblBorders>
          <w:top w:val="single" w:sz="4" w:space="0" w:color="auto"/>
          <w:left w:val="single" w:sz="4" w:space="0" w:color="auto"/>
          <w:bottom w:val="single" w:sz="4" w:space="0" w:color="auto"/>
          <w:right w:val="single" w:sz="4" w:space="0" w:color="auto"/>
        </w:tblBorders>
        <w:tblCellMar>
          <w:left w:w="53" w:type="dxa"/>
        </w:tblCellMar>
        <w:tblLook w:val="04A0"/>
      </w:tblPr>
      <w:tblGrid>
        <w:gridCol w:w="8553"/>
      </w:tblGrid>
      <w:tr w:rsidR="001D5478" w:rsidRPr="00CB19EB" w:rsidTr="00AA4E5F">
        <w:tc>
          <w:tcPr>
            <w:tcW w:w="8553" w:type="dxa"/>
            <w:shd w:val="clear" w:color="auto" w:fill="auto"/>
          </w:tcPr>
          <w:p w:rsidR="001D5478" w:rsidRPr="00CB19EB" w:rsidRDefault="001D5478" w:rsidP="00717760">
            <w:pPr>
              <w:spacing w:line="276" w:lineRule="auto"/>
              <w:ind w:right="-91"/>
              <w:jc w:val="both"/>
              <w:rPr>
                <w:rFonts w:asciiTheme="majorHAnsi" w:hAnsiTheme="majorHAnsi" w:cs="Calibri"/>
                <w:b/>
                <w:color w:val="000000" w:themeColor="text1"/>
                <w:lang w:eastAsia="ar-SA"/>
              </w:rPr>
            </w:pPr>
            <w:r w:rsidRPr="00CB19EB">
              <w:rPr>
                <w:rFonts w:asciiTheme="majorHAnsi" w:hAnsiTheme="majorHAnsi"/>
                <w:b/>
              </w:rPr>
              <w:t>Warunkiem przystąpienia przez Wykonawcę do wykonania prac budowlanych jest akceptacja przez Zamawiającego projektu.</w:t>
            </w:r>
          </w:p>
        </w:tc>
      </w:tr>
    </w:tbl>
    <w:p w:rsidR="001D5478" w:rsidRPr="00CB19EB" w:rsidRDefault="001D5478" w:rsidP="00717760">
      <w:pPr>
        <w:suppressAutoHyphens/>
        <w:spacing w:line="276" w:lineRule="auto"/>
        <w:ind w:left="567"/>
        <w:jc w:val="both"/>
        <w:rPr>
          <w:rFonts w:asciiTheme="majorHAnsi" w:hAnsiTheme="majorHAnsi" w:cs="Calibri"/>
          <w:color w:val="000000" w:themeColor="text1"/>
          <w:lang w:eastAsia="ar-SA"/>
        </w:rPr>
      </w:pPr>
    </w:p>
    <w:p w:rsidR="00652AC8" w:rsidRPr="00CB19EB" w:rsidRDefault="00652AC8" w:rsidP="0037595D">
      <w:pPr>
        <w:numPr>
          <w:ilvl w:val="1"/>
          <w:numId w:val="86"/>
        </w:numPr>
        <w:suppressAutoHyphens/>
        <w:spacing w:line="276" w:lineRule="auto"/>
        <w:ind w:left="567" w:hanging="567"/>
        <w:rPr>
          <w:rFonts w:asciiTheme="majorHAnsi" w:hAnsiTheme="majorHAnsi" w:cs="Calibri"/>
          <w:color w:val="000000" w:themeColor="text1"/>
          <w:lang w:eastAsia="ar-SA"/>
        </w:rPr>
      </w:pPr>
      <w:r w:rsidRPr="00CB19EB">
        <w:rPr>
          <w:rFonts w:asciiTheme="majorHAnsi" w:hAnsiTheme="majorHAnsi" w:cs="Calibri"/>
          <w:color w:val="000000" w:themeColor="text1"/>
          <w:lang w:eastAsia="ar-SA"/>
        </w:rPr>
        <w:t xml:space="preserve">Szczegółowe warunki realizacji Umowy </w:t>
      </w:r>
      <w:r w:rsidR="00D575F0" w:rsidRPr="00CB19EB">
        <w:rPr>
          <w:rFonts w:asciiTheme="majorHAnsi" w:hAnsiTheme="majorHAnsi" w:cs="Calibri"/>
          <w:color w:val="000000" w:themeColor="text1"/>
          <w:lang w:eastAsia="ar-SA"/>
        </w:rPr>
        <w:t xml:space="preserve">w szczególności wykonywania projektu i robót </w:t>
      </w:r>
      <w:r w:rsidRPr="00CB19EB">
        <w:rPr>
          <w:rFonts w:asciiTheme="majorHAnsi" w:hAnsiTheme="majorHAnsi" w:cs="Calibri"/>
          <w:color w:val="000000" w:themeColor="text1"/>
          <w:lang w:eastAsia="ar-SA"/>
        </w:rPr>
        <w:t xml:space="preserve">określa Program funkcjonalno-użytkowy (dalej zwany również: </w:t>
      </w:r>
      <w:r w:rsidRPr="00CB19EB">
        <w:rPr>
          <w:rFonts w:asciiTheme="majorHAnsi" w:hAnsiTheme="majorHAnsi" w:cs="Calibri"/>
          <w:b/>
          <w:color w:val="000000" w:themeColor="text1"/>
          <w:lang w:eastAsia="ar-SA"/>
        </w:rPr>
        <w:t>„PFU”</w:t>
      </w:r>
      <w:r w:rsidRPr="00CB19EB">
        <w:rPr>
          <w:rFonts w:asciiTheme="majorHAnsi" w:hAnsiTheme="majorHAnsi" w:cs="Calibri"/>
          <w:color w:val="000000" w:themeColor="text1"/>
          <w:lang w:eastAsia="ar-SA"/>
        </w:rPr>
        <w:t xml:space="preserve">)  – </w:t>
      </w:r>
      <w:r w:rsidRPr="00CB19EB">
        <w:rPr>
          <w:rFonts w:asciiTheme="majorHAnsi" w:hAnsiTheme="majorHAnsi" w:cs="Calibri"/>
          <w:b/>
          <w:color w:val="000000" w:themeColor="text1"/>
          <w:lang w:eastAsia="ar-SA"/>
        </w:rPr>
        <w:t>Załącznik Nr 1 do SIWZ.</w:t>
      </w:r>
      <w:r w:rsidRPr="00CB19EB">
        <w:rPr>
          <w:rFonts w:asciiTheme="majorHAnsi" w:hAnsiTheme="majorHAnsi" w:cs="Calibri"/>
          <w:color w:val="000000" w:themeColor="text1"/>
          <w:lang w:eastAsia="ar-SA"/>
        </w:rPr>
        <w:t xml:space="preserve"> </w:t>
      </w:r>
    </w:p>
    <w:p w:rsidR="00D575F0" w:rsidRPr="00CB19EB" w:rsidRDefault="00D575F0" w:rsidP="003119C4">
      <w:pPr>
        <w:suppressAutoHyphens/>
        <w:spacing w:line="276" w:lineRule="auto"/>
        <w:rPr>
          <w:rFonts w:asciiTheme="majorHAnsi" w:hAnsiTheme="majorHAnsi" w:cs="Calibri"/>
          <w:color w:val="000000" w:themeColor="text1"/>
          <w:lang w:eastAsia="ar-SA"/>
        </w:rPr>
      </w:pPr>
    </w:p>
    <w:p w:rsidR="00BB77AE" w:rsidRPr="00CB19EB" w:rsidRDefault="00BB77AE" w:rsidP="0037595D">
      <w:pPr>
        <w:numPr>
          <w:ilvl w:val="1"/>
          <w:numId w:val="86"/>
        </w:numPr>
        <w:suppressAutoHyphens/>
        <w:spacing w:line="276" w:lineRule="auto"/>
        <w:ind w:left="567" w:hanging="567"/>
        <w:rPr>
          <w:rFonts w:asciiTheme="majorHAnsi" w:hAnsiTheme="majorHAnsi" w:cs="Helvetica"/>
          <w:bCs/>
          <w:color w:val="000000" w:themeColor="text1"/>
        </w:rPr>
      </w:pPr>
      <w:r w:rsidRPr="00CB19EB">
        <w:rPr>
          <w:rFonts w:asciiTheme="majorHAnsi" w:hAnsiTheme="majorHAnsi" w:cs="Helvetica"/>
          <w:b/>
          <w:bCs/>
          <w:color w:val="000000" w:themeColor="text1"/>
        </w:rPr>
        <w:t>Rozwiązania równoważne.</w:t>
      </w:r>
    </w:p>
    <w:p w:rsidR="0002688A" w:rsidRPr="00CB19EB" w:rsidRDefault="00BB77AE" w:rsidP="00717760">
      <w:pPr>
        <w:widowControl w:val="0"/>
        <w:spacing w:line="276" w:lineRule="auto"/>
        <w:ind w:left="567"/>
        <w:jc w:val="both"/>
        <w:outlineLvl w:val="3"/>
        <w:rPr>
          <w:rFonts w:ascii="Cambria" w:hAnsi="Cambria" w:cs="Arial"/>
        </w:rPr>
      </w:pPr>
      <w:r w:rsidRPr="00CB19EB">
        <w:rPr>
          <w:rFonts w:asciiTheme="majorHAnsi" w:hAnsiTheme="majorHAnsi" w:cs="Helvetica"/>
          <w:bCs/>
          <w:color w:val="000000" w:themeColor="text1"/>
        </w:rPr>
        <w:t>W każdym przypadku użycia w opisie przedmiotu zamówienia norm, ocen technicznych, specyfikacji technicznych i systemów referencji technicznych</w:t>
      </w:r>
      <w:r w:rsidRPr="00CB19EB">
        <w:rPr>
          <w:rFonts w:ascii="Cambria" w:hAnsi="Cambria" w:cs="Helvetica"/>
          <w:bCs/>
          <w:color w:val="000000" w:themeColor="text1"/>
        </w:rPr>
        <w:t xml:space="preserve">, </w:t>
      </w:r>
      <w:r w:rsidRPr="00CB19EB">
        <w:rPr>
          <w:rFonts w:ascii="Cambria" w:hAnsi="Cambria" w:cs="Helvetica"/>
          <w:bCs/>
          <w:color w:val="000000" w:themeColor="text1"/>
        </w:rPr>
        <w:br/>
        <w:t xml:space="preserve">o których mowa w art. 101 ust. 1 </w:t>
      </w:r>
      <w:proofErr w:type="spellStart"/>
      <w:r w:rsidRPr="00CB19EB">
        <w:rPr>
          <w:rFonts w:ascii="Cambria" w:hAnsi="Cambria" w:cs="Helvetica"/>
          <w:bCs/>
          <w:color w:val="000000" w:themeColor="text1"/>
        </w:rPr>
        <w:t>pkt</w:t>
      </w:r>
      <w:proofErr w:type="spellEnd"/>
      <w:r w:rsidRPr="00CB19EB">
        <w:rPr>
          <w:rFonts w:ascii="Cambria" w:hAnsi="Cambria" w:cs="Helvetica"/>
          <w:bCs/>
          <w:color w:val="000000" w:themeColor="text1"/>
        </w:rPr>
        <w:t xml:space="preserve"> 2 oraz ust. 3 ustawy </w:t>
      </w:r>
      <w:proofErr w:type="spellStart"/>
      <w:r w:rsidRPr="00CB19EB">
        <w:rPr>
          <w:rFonts w:ascii="Cambria" w:hAnsi="Cambria" w:cs="Helvetica"/>
          <w:bCs/>
          <w:color w:val="000000" w:themeColor="text1"/>
        </w:rPr>
        <w:t>Pzp</w:t>
      </w:r>
      <w:proofErr w:type="spellEnd"/>
      <w:r w:rsidRPr="00CB19EB">
        <w:rPr>
          <w:rFonts w:ascii="Cambria" w:hAnsi="Cambria" w:cs="Helvetica"/>
          <w:bCs/>
          <w:color w:val="000000" w:themeColor="text1"/>
        </w:rPr>
        <w:t xml:space="preserve"> </w:t>
      </w:r>
      <w:r w:rsidR="006528C1" w:rsidRPr="00CB19EB">
        <w:rPr>
          <w:rFonts w:ascii="Cambria" w:hAnsi="Cambria" w:cs="Helvetica"/>
          <w:bCs/>
          <w:color w:val="000000" w:themeColor="text1"/>
        </w:rPr>
        <w:t>Wykonawca</w:t>
      </w:r>
      <w:r w:rsidRPr="00CB19EB">
        <w:rPr>
          <w:rFonts w:ascii="Cambria" w:hAnsi="Cambria" w:cs="Helvetica"/>
          <w:bCs/>
          <w:color w:val="000000" w:themeColor="text1"/>
        </w:rPr>
        <w:t xml:space="preserve"> powinien przyjąć, że odniesieniu takiemu towarzyszą wyrazy </w:t>
      </w:r>
      <w:r w:rsidRPr="00CB19EB">
        <w:rPr>
          <w:rFonts w:ascii="Cambria" w:hAnsi="Cambria" w:cs="Helvetica"/>
          <w:bCs/>
          <w:i/>
          <w:color w:val="000000" w:themeColor="text1"/>
        </w:rPr>
        <w:t>„lub równoważne”.</w:t>
      </w:r>
      <w:r w:rsidRPr="00CB19EB">
        <w:rPr>
          <w:rFonts w:ascii="Cambria" w:hAnsi="Cambria" w:cs="Arial"/>
        </w:rPr>
        <w:t xml:space="preserve"> </w:t>
      </w:r>
    </w:p>
    <w:p w:rsidR="00495C0B" w:rsidRPr="00CB19EB" w:rsidRDefault="00495C0B" w:rsidP="00495C0B">
      <w:pPr>
        <w:widowControl w:val="0"/>
        <w:spacing w:line="276" w:lineRule="auto"/>
        <w:ind w:left="567"/>
        <w:jc w:val="both"/>
        <w:outlineLvl w:val="3"/>
        <w:rPr>
          <w:rFonts w:ascii="Cambria" w:hAnsi="Cambria" w:cs="Arial"/>
        </w:rPr>
      </w:pPr>
      <w:r w:rsidRPr="00CB19EB">
        <w:rPr>
          <w:rFonts w:ascii="Cambria" w:hAnsi="Cambria"/>
          <w:color w:val="000000"/>
        </w:rPr>
        <w:t xml:space="preserve">W przypadku użycia w </w:t>
      </w:r>
      <w:r w:rsidR="00C11BBB" w:rsidRPr="00CB19EB">
        <w:rPr>
          <w:rFonts w:ascii="Cambria" w:hAnsi="Cambria"/>
          <w:color w:val="000000"/>
        </w:rPr>
        <w:t>PFU</w:t>
      </w:r>
      <w:r w:rsidRPr="00CB19EB">
        <w:rPr>
          <w:rFonts w:ascii="Cambria" w:hAnsi="Cambria"/>
          <w:color w:val="000000"/>
        </w:rPr>
        <w:t xml:space="preserve"> odniesień do norm, europejskich ocen technicznych, aprobat, specyfikacji technicznych i systemów referencji technicznych Zamawiający dopuszcza rozwiązania równoważne opisywanym. Wykonawca analizując </w:t>
      </w:r>
      <w:r w:rsidR="00C11BBB" w:rsidRPr="00CB19EB">
        <w:rPr>
          <w:rFonts w:ascii="Cambria" w:hAnsi="Cambria"/>
          <w:color w:val="000000"/>
        </w:rPr>
        <w:t>PFU</w:t>
      </w:r>
      <w:r w:rsidRPr="00CB19EB">
        <w:rPr>
          <w:rFonts w:ascii="Cambria" w:hAnsi="Cambria"/>
          <w:color w:val="000000"/>
        </w:rPr>
        <w:t xml:space="preserve"> powinien założyć, że każdemu odniesieniu użytemu w dokumentacji projektowej towarzyszy wyraz </w:t>
      </w:r>
      <w:r w:rsidRPr="00CB19EB">
        <w:rPr>
          <w:rFonts w:ascii="Cambria" w:hAnsi="Cambria"/>
          <w:i/>
          <w:iCs/>
          <w:color w:val="000000"/>
        </w:rPr>
        <w:t>„lub równoważne"</w:t>
      </w:r>
      <w:r w:rsidRPr="00CB19EB">
        <w:rPr>
          <w:rFonts w:ascii="Cambria" w:hAnsi="Cambria"/>
          <w:color w:val="000000"/>
        </w:rPr>
        <w:t>.</w:t>
      </w:r>
    </w:p>
    <w:p w:rsidR="00495C0B" w:rsidRPr="00CB19EB" w:rsidRDefault="00495C0B" w:rsidP="00495C0B">
      <w:pPr>
        <w:widowControl w:val="0"/>
        <w:spacing w:line="276" w:lineRule="auto"/>
        <w:ind w:left="567"/>
        <w:jc w:val="both"/>
        <w:outlineLvl w:val="3"/>
        <w:rPr>
          <w:rFonts w:asciiTheme="majorHAnsi" w:hAnsiTheme="majorHAnsi" w:cs="Arial"/>
        </w:rPr>
      </w:pPr>
      <w:r w:rsidRPr="00CB19EB">
        <w:rPr>
          <w:rFonts w:ascii="Cambria" w:hAnsi="Cambria"/>
          <w:color w:val="000000"/>
        </w:rPr>
        <w:t xml:space="preserve">W przypadku, gdy w </w:t>
      </w:r>
      <w:r w:rsidR="00C11BBB" w:rsidRPr="00CB19EB">
        <w:rPr>
          <w:rFonts w:ascii="Cambria" w:hAnsi="Cambria"/>
          <w:color w:val="000000"/>
        </w:rPr>
        <w:t>PFU</w:t>
      </w:r>
      <w:r w:rsidRPr="00CB19EB">
        <w:rPr>
          <w:rFonts w:ascii="Cambria" w:hAnsi="Cambria"/>
          <w:color w:val="000000"/>
        </w:rPr>
        <w:t xml:space="preserve"> zostały użyte znaki towarowe, oznacza to, że są podane przykładowo i określają jedynie minimalne oczekiwane parametry jakościowe oraz wymagany standard. Wykonawca może zastosować materiały lub urządzenia </w:t>
      </w:r>
      <w:r w:rsidRPr="00CB19EB">
        <w:rPr>
          <w:rFonts w:ascii="Cambria" w:hAnsi="Cambria"/>
          <w:color w:val="000000"/>
        </w:rPr>
        <w:lastRenderedPageBreak/>
        <w:t xml:space="preserve">równoważne, lecz o parametrach technicznych i jakościowych podobnych lub lepszych, których zastosowanie w żaden sposób nie wpłynie negatywnie na prawidłowe funkcjonowanie rozwiązań przyjętych w </w:t>
      </w:r>
      <w:r w:rsidR="00C11BBB" w:rsidRPr="00CB19EB">
        <w:rPr>
          <w:rFonts w:ascii="Cambria" w:hAnsi="Cambria"/>
          <w:color w:val="000000"/>
        </w:rPr>
        <w:t>PFU</w:t>
      </w:r>
      <w:r w:rsidRPr="00CB19EB">
        <w:rPr>
          <w:rFonts w:ascii="Cambria" w:hAnsi="Cambria"/>
          <w:color w:val="000000"/>
        </w:rPr>
        <w:t>. Wykonawca, który zastosuje urządzenia lub materiały równoważne będzie obowiązany wykazać w trakcie realizacji zamówienia, że zastosowane przez niego urządzenia i materiały spełniają wymagania określone przez Zamawiającego.</w:t>
      </w:r>
    </w:p>
    <w:p w:rsidR="00495C0B" w:rsidRPr="00CB19EB" w:rsidRDefault="00495C0B" w:rsidP="00495C0B">
      <w:pPr>
        <w:widowControl w:val="0"/>
        <w:spacing w:line="276" w:lineRule="auto"/>
        <w:ind w:left="567"/>
        <w:jc w:val="both"/>
        <w:outlineLvl w:val="3"/>
        <w:rPr>
          <w:rFonts w:asciiTheme="majorHAnsi" w:hAnsiTheme="majorHAnsi"/>
          <w:color w:val="000000"/>
        </w:rPr>
      </w:pPr>
      <w:r w:rsidRPr="00CB19EB">
        <w:rPr>
          <w:rFonts w:ascii="Cambria" w:hAnsi="Cambria"/>
          <w:color w:val="000000"/>
        </w:rPr>
        <w:t xml:space="preserve">Użycie w </w:t>
      </w:r>
      <w:r w:rsidR="00C11BBB" w:rsidRPr="00CB19EB">
        <w:rPr>
          <w:rFonts w:ascii="Cambria" w:hAnsi="Cambria"/>
          <w:color w:val="000000"/>
        </w:rPr>
        <w:t>PFU</w:t>
      </w:r>
      <w:r w:rsidRPr="00CB19EB">
        <w:rPr>
          <w:rFonts w:ascii="Cambria" w:hAnsi="Cambria"/>
          <w:color w:val="000000"/>
        </w:rPr>
        <w:t xml:space="preserve"> etykiety oznacza, że Zamawiający akceptuje </w:t>
      </w:r>
      <w:r w:rsidRPr="00CB19EB">
        <w:rPr>
          <w:rFonts w:asciiTheme="majorHAnsi" w:hAnsiTheme="majorHAnsi"/>
          <w:color w:val="000000"/>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495C0B" w:rsidRPr="00CB19EB" w:rsidRDefault="00495C0B" w:rsidP="00495C0B">
      <w:pPr>
        <w:widowControl w:val="0"/>
        <w:spacing w:line="276" w:lineRule="auto"/>
        <w:ind w:left="567"/>
        <w:jc w:val="both"/>
        <w:outlineLvl w:val="3"/>
        <w:rPr>
          <w:rFonts w:ascii="Cambria" w:hAnsi="Cambria"/>
          <w:color w:val="222222"/>
        </w:rPr>
      </w:pPr>
      <w:r w:rsidRPr="00CB19EB">
        <w:rPr>
          <w:rFonts w:ascii="Cambria" w:hAnsi="Cambria"/>
          <w:color w:val="000000"/>
        </w:rPr>
        <w:t xml:space="preserve">Użycie w </w:t>
      </w:r>
      <w:r w:rsidR="00C11BBB" w:rsidRPr="00CB19EB">
        <w:rPr>
          <w:rFonts w:ascii="Cambria" w:hAnsi="Cambria"/>
          <w:color w:val="000000"/>
        </w:rPr>
        <w:t>PFU</w:t>
      </w:r>
      <w:r w:rsidRPr="00CB19EB">
        <w:rPr>
          <w:rFonts w:ascii="Cambria" w:hAnsi="Cambria"/>
          <w:color w:val="000000"/>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495C0B" w:rsidRPr="00CB19EB" w:rsidRDefault="00495C0B" w:rsidP="00495C0B">
      <w:pPr>
        <w:widowControl w:val="0"/>
        <w:spacing w:line="276" w:lineRule="auto"/>
        <w:ind w:left="567"/>
        <w:jc w:val="both"/>
        <w:outlineLvl w:val="3"/>
        <w:rPr>
          <w:rFonts w:ascii="Cambria" w:hAnsi="Cambria"/>
          <w:color w:val="222222"/>
        </w:rPr>
      </w:pPr>
      <w:r w:rsidRPr="00CB19EB">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526032" w:rsidRPr="00CB19EB" w:rsidRDefault="00526032" w:rsidP="0037595D">
      <w:pPr>
        <w:numPr>
          <w:ilvl w:val="1"/>
          <w:numId w:val="86"/>
        </w:numPr>
        <w:suppressAutoHyphens/>
        <w:spacing w:line="276" w:lineRule="auto"/>
        <w:ind w:left="567" w:hanging="567"/>
        <w:rPr>
          <w:rFonts w:ascii="Cambria" w:hAnsi="Cambria" w:cs="Helvetica"/>
          <w:bCs/>
          <w:color w:val="000000" w:themeColor="text1"/>
        </w:rPr>
      </w:pPr>
      <w:r w:rsidRPr="00CB19EB">
        <w:rPr>
          <w:rFonts w:ascii="Cambria" w:hAnsi="Cambria" w:cs="Helvetica"/>
          <w:b/>
          <w:bCs/>
          <w:color w:val="000000" w:themeColor="text1"/>
        </w:rPr>
        <w:t>Minimalne okresy gwarancji:</w:t>
      </w:r>
    </w:p>
    <w:p w:rsidR="009C2B1E" w:rsidRPr="00CB19EB" w:rsidRDefault="009C2B1E" w:rsidP="001A425F">
      <w:pPr>
        <w:numPr>
          <w:ilvl w:val="0"/>
          <w:numId w:val="62"/>
        </w:numPr>
        <w:spacing w:line="276" w:lineRule="auto"/>
        <w:ind w:left="851" w:hanging="284"/>
        <w:jc w:val="both"/>
        <w:rPr>
          <w:rFonts w:ascii="Cambria" w:hAnsi="Cambria" w:cs="Helvetica"/>
          <w:bCs/>
          <w:color w:val="000000" w:themeColor="text1"/>
        </w:rPr>
      </w:pPr>
      <w:r w:rsidRPr="00CB19EB">
        <w:rPr>
          <w:rFonts w:ascii="Cambria" w:hAnsi="Cambria" w:cs="Helvetica"/>
          <w:b/>
          <w:bCs/>
          <w:color w:val="000000" w:themeColor="text1"/>
        </w:rPr>
        <w:t>Na wykonaną kompletną dokumentację projektow</w:t>
      </w:r>
      <w:r w:rsidR="005F19D0" w:rsidRPr="00CB19EB">
        <w:rPr>
          <w:rFonts w:ascii="Cambria" w:hAnsi="Cambria" w:cs="Helvetica"/>
          <w:b/>
          <w:bCs/>
          <w:color w:val="000000" w:themeColor="text1"/>
        </w:rPr>
        <w:t>ą</w:t>
      </w:r>
      <w:r w:rsidRPr="00CB19EB">
        <w:rPr>
          <w:rFonts w:ascii="Cambria" w:hAnsi="Cambria" w:cs="Helvetica"/>
          <w:bCs/>
          <w:color w:val="000000" w:themeColor="text1"/>
        </w:rPr>
        <w:t xml:space="preserve">, Wykonawca udziela gwarancji </w:t>
      </w:r>
      <w:r w:rsidR="00484D58" w:rsidRPr="00CB19EB">
        <w:rPr>
          <w:rFonts w:ascii="Cambria" w:hAnsi="Cambria" w:cs="Helvetica"/>
          <w:bCs/>
          <w:color w:val="000000" w:themeColor="text1"/>
        </w:rPr>
        <w:t xml:space="preserve">równej gwarancji na wykonane roboty budowlane. Okres gwarancji na dokumentację projektową rozpoczyna się z dniem jej odbioru a kończy z dniem upływu gwarancji wykonawcy udzielonej na wykonane roboty </w:t>
      </w:r>
      <w:r w:rsidR="00484D58" w:rsidRPr="00CB19EB">
        <w:rPr>
          <w:rFonts w:ascii="Cambria" w:hAnsi="Cambria" w:cs="Helvetica"/>
          <w:bCs/>
          <w:color w:val="000000" w:themeColor="text1"/>
        </w:rPr>
        <w:lastRenderedPageBreak/>
        <w:t>budowlane.</w:t>
      </w:r>
      <w:r w:rsidRPr="00CB19EB">
        <w:rPr>
          <w:rFonts w:ascii="Cambria" w:hAnsi="Cambria" w:cs="Helvetica"/>
          <w:bCs/>
          <w:color w:val="000000" w:themeColor="text1"/>
        </w:rPr>
        <w:t xml:space="preserve"> Gwarancja </w:t>
      </w:r>
      <w:r w:rsidR="00484D58" w:rsidRPr="00CB19EB">
        <w:rPr>
          <w:rFonts w:ascii="Cambria" w:hAnsi="Cambria" w:cs="Helvetica"/>
          <w:bCs/>
          <w:color w:val="000000" w:themeColor="text1"/>
        </w:rPr>
        <w:t xml:space="preserve">na wykonaną dokumentację projektową </w:t>
      </w:r>
      <w:r w:rsidRPr="00CB19EB">
        <w:rPr>
          <w:rFonts w:ascii="Cambria" w:hAnsi="Cambria" w:cs="Helvetica"/>
          <w:bCs/>
          <w:color w:val="000000" w:themeColor="text1"/>
        </w:rPr>
        <w:t>dotyczy jakości opracowanej dokumentacji</w:t>
      </w:r>
      <w:r w:rsidR="00484D58" w:rsidRPr="00CB19EB">
        <w:rPr>
          <w:rFonts w:ascii="Cambria" w:hAnsi="Cambria" w:cs="Helvetica"/>
          <w:bCs/>
          <w:color w:val="000000" w:themeColor="text1"/>
        </w:rPr>
        <w:t xml:space="preserve"> w tym wad ukrytych</w:t>
      </w:r>
      <w:r w:rsidRPr="00CB19EB">
        <w:rPr>
          <w:rFonts w:ascii="Cambria" w:hAnsi="Cambria" w:cs="Helvetica"/>
          <w:bCs/>
          <w:color w:val="000000" w:themeColor="text1"/>
        </w:rPr>
        <w:t xml:space="preserve">. Wykonawca gwarantuje tym samym, że po odbiorze dokumentacji nie ujawnią się żadne wady projektu budowlanego i wykonawczego. W przypadku, gdy wada doprowadzi do pomniejszenia wartości użytkowej lub technicznej dokumentacji, koszty jej usunięcia poniesie Wykonawca. </w:t>
      </w:r>
    </w:p>
    <w:p w:rsidR="00526032" w:rsidRPr="00CB19EB" w:rsidRDefault="00526032" w:rsidP="001A425F">
      <w:pPr>
        <w:numPr>
          <w:ilvl w:val="0"/>
          <w:numId w:val="62"/>
        </w:numPr>
        <w:spacing w:line="276" w:lineRule="auto"/>
        <w:ind w:left="851" w:hanging="284"/>
        <w:jc w:val="both"/>
        <w:rPr>
          <w:rFonts w:ascii="Cambria" w:hAnsi="Cambria" w:cs="Helvetica"/>
          <w:bCs/>
          <w:color w:val="000000" w:themeColor="text1"/>
        </w:rPr>
      </w:pPr>
      <w:r w:rsidRPr="00CB19EB">
        <w:rPr>
          <w:rFonts w:ascii="Cambria" w:hAnsi="Cambria" w:cs="Helvetica"/>
          <w:b/>
          <w:bCs/>
          <w:color w:val="000000" w:themeColor="text1"/>
        </w:rPr>
        <w:t>Na roboty budowlane-</w:t>
      </w:r>
      <w:r w:rsidRPr="00CB19EB">
        <w:rPr>
          <w:rFonts w:ascii="Cambria" w:hAnsi="Cambria" w:cs="Helvetica"/>
          <w:bCs/>
          <w:color w:val="000000" w:themeColor="text1"/>
        </w:rPr>
        <w:t xml:space="preserve"> Wykonawca udziela gwarancji na okres </w:t>
      </w:r>
      <w:r w:rsidRPr="00CB19EB">
        <w:rPr>
          <w:rFonts w:ascii="Cambria" w:hAnsi="Cambria" w:cs="Helvetica"/>
          <w:b/>
          <w:bCs/>
          <w:color w:val="000000" w:themeColor="text1"/>
        </w:rPr>
        <w:t>minimum 36 miesięcy</w:t>
      </w:r>
      <w:r w:rsidRPr="00CB19EB">
        <w:rPr>
          <w:rFonts w:ascii="Cambria" w:hAnsi="Cambria" w:cs="Helvetica"/>
          <w:bCs/>
          <w:color w:val="000000" w:themeColor="text1"/>
        </w:rPr>
        <w:t xml:space="preserve"> od daty podpisania przez Strony protokołu odbioru końcowego inwestycji.</w:t>
      </w:r>
      <w:r w:rsidRPr="00CB19EB">
        <w:rPr>
          <w:rFonts w:ascii="Cambria" w:hAnsi="Cambria" w:cs="Helvetica"/>
          <w:b/>
          <w:bCs/>
          <w:color w:val="000000"/>
        </w:rPr>
        <w:t xml:space="preserve"> Uwaga:</w:t>
      </w:r>
      <w:r w:rsidRPr="00CB19EB">
        <w:rPr>
          <w:rFonts w:ascii="Cambria" w:hAnsi="Cambria" w:cs="Helvetica"/>
          <w:bCs/>
          <w:color w:val="000000"/>
        </w:rPr>
        <w:t xml:space="preserve"> </w:t>
      </w:r>
      <w:r w:rsidRPr="00CB19EB">
        <w:rPr>
          <w:rFonts w:ascii="Cambria" w:hAnsi="Cambria" w:cs="Helvetica"/>
          <w:b/>
          <w:bCs/>
          <w:color w:val="000000"/>
          <w:u w:val="single"/>
        </w:rPr>
        <w:t>(okres gwarancji jakości na wykonane roboty budowlane stanowi kryterium oceny ofert).</w:t>
      </w:r>
    </w:p>
    <w:p w:rsidR="00526032" w:rsidRPr="00CB19EB" w:rsidRDefault="00526032" w:rsidP="001A425F">
      <w:pPr>
        <w:numPr>
          <w:ilvl w:val="0"/>
          <w:numId w:val="62"/>
        </w:numPr>
        <w:spacing w:line="276" w:lineRule="auto"/>
        <w:ind w:left="851" w:hanging="284"/>
        <w:jc w:val="both"/>
        <w:rPr>
          <w:rFonts w:ascii="Cambria" w:hAnsi="Cambria" w:cs="Helvetica"/>
          <w:bCs/>
          <w:color w:val="000000" w:themeColor="text1"/>
        </w:rPr>
      </w:pPr>
      <w:r w:rsidRPr="00CB19EB">
        <w:rPr>
          <w:rFonts w:ascii="Cambria" w:hAnsi="Cambria" w:cs="Helvetica"/>
          <w:b/>
          <w:bCs/>
          <w:color w:val="000000" w:themeColor="text1"/>
        </w:rPr>
        <w:t xml:space="preserve">Na </w:t>
      </w:r>
      <w:r w:rsidR="00F879B4" w:rsidRPr="00CB19EB">
        <w:rPr>
          <w:rFonts w:ascii="Cambria" w:hAnsi="Cambria" w:cs="Helvetica"/>
          <w:b/>
          <w:bCs/>
          <w:color w:val="000000" w:themeColor="text1"/>
        </w:rPr>
        <w:t xml:space="preserve">zamontowane </w:t>
      </w:r>
      <w:r w:rsidRPr="00CB19EB">
        <w:rPr>
          <w:rFonts w:ascii="Cambria" w:hAnsi="Cambria" w:cs="Helvetica"/>
          <w:b/>
          <w:bCs/>
          <w:color w:val="000000" w:themeColor="text1"/>
        </w:rPr>
        <w:t>materiały i urządzenia</w:t>
      </w:r>
      <w:r w:rsidRPr="00CB19EB">
        <w:rPr>
          <w:rFonts w:ascii="Cambria" w:hAnsi="Cambria" w:cs="Helvetica"/>
          <w:bCs/>
          <w:color w:val="000000" w:themeColor="text1"/>
        </w:rPr>
        <w:t xml:space="preserve"> Wykonawca udziela gwarancji na okres </w:t>
      </w:r>
      <w:r w:rsidRPr="00CB19EB">
        <w:rPr>
          <w:rFonts w:ascii="Cambria" w:hAnsi="Cambria" w:cs="Helvetica"/>
          <w:b/>
          <w:bCs/>
          <w:color w:val="000000" w:themeColor="text1"/>
        </w:rPr>
        <w:t>minimum 36 miesięcy</w:t>
      </w:r>
      <w:r w:rsidRPr="00CB19EB">
        <w:rPr>
          <w:rFonts w:ascii="Cambria" w:hAnsi="Cambria" w:cs="Helvetica"/>
          <w:bCs/>
          <w:color w:val="000000" w:themeColor="text1"/>
        </w:rPr>
        <w:t xml:space="preserve"> od daty podpisania przez Strony protokołu odbioru końcowego inwestycji. </w:t>
      </w:r>
      <w:r w:rsidRPr="00CB19EB">
        <w:rPr>
          <w:rFonts w:ascii="Cambria" w:hAnsi="Cambria" w:cs="Helvetica"/>
          <w:b/>
          <w:bCs/>
          <w:color w:val="000000"/>
        </w:rPr>
        <w:t>Uwaga:</w:t>
      </w:r>
      <w:r w:rsidRPr="00CB19EB">
        <w:rPr>
          <w:rFonts w:ascii="Cambria" w:hAnsi="Cambria" w:cs="Helvetica"/>
          <w:bCs/>
          <w:color w:val="000000"/>
        </w:rPr>
        <w:t xml:space="preserve"> </w:t>
      </w:r>
      <w:r w:rsidRPr="00CB19EB">
        <w:rPr>
          <w:rFonts w:ascii="Cambria" w:hAnsi="Cambria" w:cs="Helvetica"/>
          <w:b/>
          <w:bCs/>
          <w:color w:val="000000"/>
          <w:u w:val="single"/>
        </w:rPr>
        <w:t>(okres gwarancji jakości na materiały i urządzenia stanowi kryterium oceny ofert).</w:t>
      </w:r>
    </w:p>
    <w:p w:rsidR="00484D58" w:rsidRPr="00CB19EB" w:rsidRDefault="00526032" w:rsidP="00484D58">
      <w:pPr>
        <w:numPr>
          <w:ilvl w:val="0"/>
          <w:numId w:val="62"/>
        </w:numPr>
        <w:spacing w:line="276" w:lineRule="auto"/>
        <w:ind w:left="851" w:hanging="284"/>
        <w:jc w:val="both"/>
        <w:rPr>
          <w:rFonts w:ascii="Cambria" w:hAnsi="Cambria" w:cs="Helvetica"/>
          <w:bCs/>
          <w:color w:val="000000" w:themeColor="text1"/>
        </w:rPr>
      </w:pPr>
      <w:r w:rsidRPr="00CB19EB">
        <w:rPr>
          <w:rFonts w:ascii="Cambria" w:hAnsi="Cambria"/>
          <w:b/>
        </w:rPr>
        <w:t xml:space="preserve">Rękojmia </w:t>
      </w:r>
      <w:r w:rsidRPr="00CB19EB">
        <w:rPr>
          <w:rFonts w:ascii="Cambria" w:hAnsi="Cambria"/>
        </w:rPr>
        <w:t>za wady fizyczne i prawne na materiały, urządz</w:t>
      </w:r>
      <w:r w:rsidR="001F684B" w:rsidRPr="00CB19EB">
        <w:rPr>
          <w:rFonts w:ascii="Cambria" w:hAnsi="Cambria"/>
        </w:rPr>
        <w:t xml:space="preserve">enia oraz wszelkie prace, w tym dokumentację projektową oraz </w:t>
      </w:r>
      <w:r w:rsidRPr="00CB19EB">
        <w:rPr>
          <w:rFonts w:ascii="Cambria" w:hAnsi="Cambria"/>
        </w:rPr>
        <w:t xml:space="preserve">roboty budowlane wykonane w ramach realizacji przedmiotu </w:t>
      </w:r>
      <w:r w:rsidR="001F684B" w:rsidRPr="00CB19EB">
        <w:rPr>
          <w:rFonts w:ascii="Cambria" w:hAnsi="Cambria"/>
        </w:rPr>
        <w:t>zamówienia</w:t>
      </w:r>
      <w:r w:rsidR="00484D58" w:rsidRPr="00CB19EB">
        <w:rPr>
          <w:rFonts w:ascii="Cambria" w:hAnsi="Cambria"/>
        </w:rPr>
        <w:t xml:space="preserve"> jest ważna przez </w:t>
      </w:r>
      <w:r w:rsidRPr="00CB19EB">
        <w:rPr>
          <w:rFonts w:ascii="Cambria" w:hAnsi="Cambria"/>
        </w:rPr>
        <w:t xml:space="preserve">okres </w:t>
      </w:r>
      <w:r w:rsidRPr="00CB19EB">
        <w:rPr>
          <w:rFonts w:ascii="Cambria" w:hAnsi="Cambria"/>
          <w:b/>
        </w:rPr>
        <w:t>60 miesięcy</w:t>
      </w:r>
      <w:r w:rsidR="00484D58" w:rsidRPr="00CB19EB">
        <w:rPr>
          <w:rFonts w:ascii="Cambria" w:hAnsi="Cambria"/>
          <w:b/>
        </w:rPr>
        <w:t xml:space="preserve"> od dnia odbioru końcowego robót . </w:t>
      </w:r>
    </w:p>
    <w:p w:rsidR="00484D58" w:rsidRPr="00CB19EB" w:rsidRDefault="00484D58" w:rsidP="003119C4">
      <w:pPr>
        <w:spacing w:line="276" w:lineRule="auto"/>
        <w:ind w:left="851"/>
        <w:jc w:val="both"/>
        <w:rPr>
          <w:rFonts w:ascii="Cambria" w:hAnsi="Cambria" w:cs="Helvetica"/>
          <w:bCs/>
          <w:color w:val="000000" w:themeColor="text1"/>
        </w:rPr>
      </w:pPr>
      <w:r w:rsidRPr="00CB19EB">
        <w:rPr>
          <w:rFonts w:ascii="Cambria" w:hAnsi="Cambria" w:cs="Helvetica"/>
          <w:bCs/>
          <w:color w:val="000000" w:themeColor="text1"/>
        </w:rPr>
        <w:t xml:space="preserve">Okres rękojmi na roboty budowlane rozpoczyna się z dniem odbioru robót i kończy z upływem 60 miesięcy od dnia odbioru końcowego robót. </w:t>
      </w:r>
    </w:p>
    <w:p w:rsidR="00526032" w:rsidRPr="00CB19EB" w:rsidRDefault="00484D58" w:rsidP="003119C4">
      <w:pPr>
        <w:spacing w:line="276" w:lineRule="auto"/>
        <w:ind w:left="851"/>
        <w:jc w:val="both"/>
        <w:rPr>
          <w:rFonts w:ascii="Cambria" w:hAnsi="Cambria" w:cs="Helvetica"/>
          <w:bCs/>
          <w:color w:val="000000" w:themeColor="text1"/>
        </w:rPr>
      </w:pPr>
      <w:r w:rsidRPr="00CB19EB">
        <w:rPr>
          <w:rFonts w:ascii="Cambria" w:hAnsi="Cambria" w:cs="Helvetica"/>
          <w:bCs/>
          <w:color w:val="000000" w:themeColor="text1"/>
        </w:rPr>
        <w:t xml:space="preserve">Okres rękojmi na dokumentację projektową rozpoczyna się z dniem jej odbioru i kończy z dniem upływu rękojmi dotyczącej wykonanych robót budowlanych. </w:t>
      </w:r>
    </w:p>
    <w:p w:rsidR="004D419C" w:rsidRPr="00CB19EB" w:rsidRDefault="004D419C" w:rsidP="0037595D">
      <w:pPr>
        <w:numPr>
          <w:ilvl w:val="1"/>
          <w:numId w:val="86"/>
        </w:numPr>
        <w:suppressAutoHyphens/>
        <w:spacing w:line="276" w:lineRule="auto"/>
        <w:ind w:left="567" w:hanging="567"/>
        <w:rPr>
          <w:rFonts w:ascii="Cambria" w:hAnsi="Cambria" w:cs="Helvetica"/>
          <w:b/>
          <w:bCs/>
          <w:color w:val="000000" w:themeColor="text1"/>
        </w:rPr>
      </w:pPr>
      <w:r w:rsidRPr="00CB19EB">
        <w:rPr>
          <w:rFonts w:ascii="Cambria" w:hAnsi="Cambria" w:cs="Helvetica"/>
          <w:b/>
          <w:bCs/>
          <w:color w:val="000000" w:themeColor="text1"/>
        </w:rPr>
        <w:t>Ubezpieczenie.</w:t>
      </w:r>
    </w:p>
    <w:p w:rsidR="004D419C" w:rsidRPr="00CB19EB" w:rsidRDefault="004D419C" w:rsidP="004D419C">
      <w:pPr>
        <w:autoSpaceDE w:val="0"/>
        <w:autoSpaceDN w:val="0"/>
        <w:adjustRightInd w:val="0"/>
        <w:spacing w:line="276" w:lineRule="auto"/>
        <w:ind w:left="567"/>
        <w:jc w:val="both"/>
        <w:rPr>
          <w:rFonts w:ascii="Cambria" w:hAnsi="Cambria" w:cs="Helvetica"/>
          <w:bCs/>
          <w:color w:val="000000"/>
        </w:rPr>
      </w:pPr>
      <w:r w:rsidRPr="00CB19EB">
        <w:rPr>
          <w:rFonts w:ascii="Cambria" w:hAnsi="Cambria" w:cs="Helvetica"/>
          <w:bCs/>
          <w:color w:val="000000"/>
        </w:rPr>
        <w:t>Zamawiający wymaga od Wykonawcy ubezpieczenia robót zgodnie z warunkami określonymi przez Zamawiającego w § 11 Projektu umowy.</w:t>
      </w:r>
    </w:p>
    <w:p w:rsidR="004D419C" w:rsidRPr="00CB19EB" w:rsidRDefault="004D419C" w:rsidP="0037595D">
      <w:pPr>
        <w:numPr>
          <w:ilvl w:val="1"/>
          <w:numId w:val="86"/>
        </w:numPr>
        <w:suppressAutoHyphens/>
        <w:spacing w:line="276" w:lineRule="auto"/>
        <w:ind w:left="567" w:hanging="567"/>
        <w:rPr>
          <w:rFonts w:ascii="Cambria" w:hAnsi="Cambria" w:cs="Helvetica"/>
          <w:bCs/>
          <w:color w:val="000000"/>
        </w:rPr>
      </w:pPr>
      <w:r w:rsidRPr="00CB19EB">
        <w:rPr>
          <w:rFonts w:asciiTheme="majorHAnsi" w:hAnsiTheme="majorHAnsi" w:cs="Arial"/>
          <w:b/>
          <w:bCs/>
        </w:rPr>
        <w:t>Przedmiotowe środki dowodowe.</w:t>
      </w:r>
    </w:p>
    <w:p w:rsidR="00D91BF0" w:rsidRPr="00CB19EB" w:rsidRDefault="006528C1" w:rsidP="004D419C">
      <w:pPr>
        <w:pStyle w:val="Akapitzlist"/>
        <w:autoSpaceDE w:val="0"/>
        <w:autoSpaceDN w:val="0"/>
        <w:adjustRightInd w:val="0"/>
        <w:spacing w:before="0" w:after="0" w:line="276" w:lineRule="auto"/>
        <w:ind w:left="567"/>
        <w:rPr>
          <w:rFonts w:ascii="Cambria" w:hAnsi="Cambria" w:cs="Helvetica"/>
          <w:bCs/>
          <w:color w:val="000000"/>
        </w:rPr>
      </w:pPr>
      <w:r w:rsidRPr="00CB19EB">
        <w:rPr>
          <w:rFonts w:asciiTheme="majorHAnsi" w:hAnsiTheme="majorHAnsi" w:cs="Arial"/>
          <w:sz w:val="24"/>
          <w:szCs w:val="24"/>
        </w:rPr>
        <w:t>Zamawiający</w:t>
      </w:r>
      <w:r w:rsidR="00D91BF0" w:rsidRPr="00CB19EB">
        <w:rPr>
          <w:rFonts w:asciiTheme="majorHAnsi" w:hAnsiTheme="majorHAnsi" w:cs="Arial"/>
          <w:sz w:val="24"/>
          <w:szCs w:val="24"/>
        </w:rPr>
        <w:t xml:space="preserve"> </w:t>
      </w:r>
      <w:r w:rsidR="00D91BF0" w:rsidRPr="00CB19EB">
        <w:rPr>
          <w:rFonts w:asciiTheme="majorHAnsi" w:hAnsiTheme="majorHAnsi" w:cs="Arial"/>
          <w:b/>
          <w:bCs/>
          <w:sz w:val="24"/>
          <w:szCs w:val="24"/>
          <w:u w:val="single"/>
        </w:rPr>
        <w:t>nie wymaga</w:t>
      </w:r>
      <w:r w:rsidR="00D91BF0" w:rsidRPr="00CB19EB">
        <w:rPr>
          <w:rFonts w:asciiTheme="majorHAnsi" w:hAnsiTheme="majorHAnsi" w:cs="Arial"/>
          <w:sz w:val="24"/>
          <w:szCs w:val="24"/>
        </w:rPr>
        <w:t xml:space="preserve"> w niniejszym postępowaniu </w:t>
      </w:r>
      <w:r w:rsidR="00D91BF0" w:rsidRPr="00CB19EB">
        <w:rPr>
          <w:rFonts w:asciiTheme="majorHAnsi" w:hAnsiTheme="majorHAnsi" w:cs="Arial"/>
          <w:b/>
          <w:bCs/>
          <w:sz w:val="24"/>
          <w:szCs w:val="24"/>
        </w:rPr>
        <w:t>przedmiotowych środków dowodowych.</w:t>
      </w:r>
    </w:p>
    <w:p w:rsidR="002E4DBC" w:rsidRPr="00CB19EB" w:rsidRDefault="006528C1" w:rsidP="0037595D">
      <w:pPr>
        <w:numPr>
          <w:ilvl w:val="1"/>
          <w:numId w:val="86"/>
        </w:numPr>
        <w:suppressAutoHyphens/>
        <w:spacing w:line="276" w:lineRule="auto"/>
        <w:ind w:left="567" w:hanging="567"/>
        <w:rPr>
          <w:rFonts w:asciiTheme="majorHAnsi" w:hAnsiTheme="majorHAnsi" w:cs="Arial"/>
        </w:rPr>
      </w:pPr>
      <w:r w:rsidRPr="00CB19EB">
        <w:rPr>
          <w:rFonts w:asciiTheme="majorHAnsi" w:hAnsiTheme="majorHAnsi" w:cs="Helvetica"/>
          <w:bCs/>
          <w:color w:val="000000" w:themeColor="text1"/>
        </w:rPr>
        <w:t>Zamawiający</w:t>
      </w:r>
      <w:r w:rsidR="002E4DBC" w:rsidRPr="00CB19EB">
        <w:rPr>
          <w:rFonts w:asciiTheme="majorHAnsi" w:hAnsiTheme="majorHAnsi" w:cs="Helvetica"/>
          <w:bCs/>
          <w:color w:val="000000" w:themeColor="text1"/>
        </w:rPr>
        <w:t xml:space="preserve"> </w:t>
      </w:r>
      <w:r w:rsidR="002E4DBC" w:rsidRPr="00CB19EB">
        <w:rPr>
          <w:rFonts w:asciiTheme="majorHAnsi" w:hAnsiTheme="majorHAnsi" w:cs="Helvetica"/>
          <w:b/>
          <w:color w:val="000000" w:themeColor="text1"/>
        </w:rPr>
        <w:t>nie dokonuje podziału zamówienia na części</w:t>
      </w:r>
      <w:r w:rsidR="002E4DBC" w:rsidRPr="00CB19EB">
        <w:rPr>
          <w:rFonts w:asciiTheme="majorHAnsi" w:hAnsiTheme="majorHAnsi" w:cs="Helvetica"/>
          <w:bCs/>
          <w:color w:val="000000" w:themeColor="text1"/>
        </w:rPr>
        <w:t xml:space="preserve"> z następujących względów:</w:t>
      </w:r>
    </w:p>
    <w:p w:rsidR="00294766" w:rsidRPr="00CB19EB" w:rsidRDefault="00294766" w:rsidP="00627C7D">
      <w:pPr>
        <w:shd w:val="clear" w:color="auto" w:fill="FFFFFF"/>
        <w:spacing w:line="276" w:lineRule="auto"/>
        <w:ind w:left="567"/>
        <w:jc w:val="both"/>
        <w:rPr>
          <w:rFonts w:asciiTheme="majorHAnsi" w:hAnsiTheme="majorHAnsi"/>
          <w:color w:val="000000"/>
        </w:rPr>
      </w:pPr>
      <w:r w:rsidRPr="00CB19EB">
        <w:rPr>
          <w:rFonts w:asciiTheme="majorHAnsi" w:hAnsiTheme="majorHAnsi" w:cs="Arial"/>
          <w:color w:val="222222"/>
        </w:rPr>
        <w:t>Wartość zamówienia jest niższa od tzw. progów unijnych które zobowiązują do implementacji dyrektyw UE. Dyrektywa 2014/24/UE w treści motywu 78 wskazuje, że aby zwiększyć konkurencję, </w:t>
      </w:r>
      <w:r w:rsidRPr="00CB19EB">
        <w:rPr>
          <w:rFonts w:asciiTheme="majorHAnsi" w:hAnsiTheme="majorHAnsi" w:cs="Arial"/>
          <w:bCs/>
          <w:color w:val="222222"/>
        </w:rPr>
        <w:t>instytucje zamawiające należy w szczególności zachęcać do dzielenia</w:t>
      </w:r>
      <w:r w:rsidRPr="00CB19EB">
        <w:rPr>
          <w:rFonts w:asciiTheme="majorHAnsi" w:hAnsiTheme="majorHAnsi" w:cs="Arial"/>
          <w:b/>
          <w:bCs/>
          <w:color w:val="222222"/>
        </w:rPr>
        <w:t xml:space="preserve"> </w:t>
      </w:r>
      <w:r w:rsidRPr="00CB19EB">
        <w:rPr>
          <w:rFonts w:asciiTheme="majorHAnsi" w:hAnsiTheme="majorHAnsi" w:cs="Arial"/>
          <w:color w:val="222222"/>
        </w:rPr>
        <w:t>dużych zamówień</w:t>
      </w:r>
      <w:r w:rsidRPr="00CB19EB">
        <w:rPr>
          <w:rFonts w:asciiTheme="majorHAnsi" w:hAnsiTheme="majorHAnsi" w:cs="Arial"/>
          <w:b/>
          <w:bCs/>
          <w:color w:val="222222"/>
          <w:u w:val="single"/>
        </w:rPr>
        <w:t> </w:t>
      </w:r>
      <w:r w:rsidRPr="00CB19EB">
        <w:rPr>
          <w:rFonts w:asciiTheme="majorHAnsi" w:hAnsiTheme="majorHAnsi" w:cs="Arial"/>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w:t>
      </w:r>
      <w:r w:rsidR="00D3409B" w:rsidRPr="00CB19EB">
        <w:rPr>
          <w:rFonts w:asciiTheme="majorHAnsi" w:hAnsiTheme="majorHAnsi" w:cs="Arial"/>
          <w:color w:val="222222"/>
        </w:rPr>
        <w:t xml:space="preserve"> </w:t>
      </w:r>
      <w:r w:rsidRPr="00CB19EB">
        <w:rPr>
          <w:rFonts w:asciiTheme="majorHAnsi" w:hAnsiTheme="majorHAnsi" w:cs="Arial"/>
          <w:color w:val="222222"/>
        </w:rPr>
        <w:t xml:space="preserve">a więc zamówienia o wartości znacznie przewyższającej tzw. progi UE). </w:t>
      </w:r>
      <w:r w:rsidRPr="00CB19EB">
        <w:rPr>
          <w:rFonts w:asciiTheme="majorHAnsi" w:hAnsiTheme="majorHAnsi"/>
          <w:color w:val="000000"/>
        </w:rPr>
        <w:t xml:space="preserve">Zamówienie nie zostało podzielone na części z następujących względów: </w:t>
      </w:r>
    </w:p>
    <w:p w:rsidR="003131BA" w:rsidRPr="00CB19EB" w:rsidRDefault="003131BA"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 xml:space="preserve">Brak wydzielenia etapu projektowego od etapu robót wynika z wykorzystania uprawnienia do realizacji inwestycji w systemie zaprojektuj-wybuduj wynikającego z przepisów Prawa zamówień publicznych. Połączenie etapu </w:t>
      </w:r>
      <w:r w:rsidRPr="00CB19EB">
        <w:rPr>
          <w:rFonts w:asciiTheme="majorHAnsi" w:hAnsiTheme="majorHAnsi"/>
          <w:color w:val="000000"/>
          <w:sz w:val="24"/>
          <w:szCs w:val="24"/>
        </w:rPr>
        <w:lastRenderedPageBreak/>
        <w:t>projektowego i wykonawczego znacząco skraca czas realizacji inwestycji oraz minimalizuje ryzyka sporów na etapie wykonawczym w zakresie ewentualnych wad dokumentacji projektowej przekazanej przez inwestora wykonawcy.</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 xml:space="preserve">Przy tego typu robotach (równoległe wykonywanie prac z różnych branż) nie ma możliwości jednoznacznego określenia zasad odpowiedzialności za jeden plac budowy (przekazany byłby równolegle wielu wykonawcom). Nie jest </w:t>
      </w:r>
      <w:r w:rsidR="00007ED0" w:rsidRPr="00CB19EB">
        <w:rPr>
          <w:rFonts w:asciiTheme="majorHAnsi" w:hAnsiTheme="majorHAnsi"/>
          <w:color w:val="000000"/>
          <w:sz w:val="24"/>
          <w:szCs w:val="24"/>
        </w:rPr>
        <w:t xml:space="preserve">także </w:t>
      </w:r>
      <w:r w:rsidRPr="00CB19EB">
        <w:rPr>
          <w:rFonts w:asciiTheme="majorHAnsi" w:hAnsiTheme="majorHAnsi"/>
          <w:color w:val="000000"/>
          <w:sz w:val="24"/>
          <w:szCs w:val="24"/>
        </w:rPr>
        <w:t>możliwe rozgraniczenie odpowiedzialności wielu kierowników budowy.</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w:t>
      </w:r>
    </w:p>
    <w:p w:rsidR="00294766" w:rsidRPr="00CB19EB" w:rsidRDefault="006528C1"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Wykonawcy</w:t>
      </w:r>
      <w:r w:rsidR="00294766" w:rsidRPr="00CB19EB">
        <w:rPr>
          <w:rFonts w:asciiTheme="majorHAnsi" w:hAnsiTheme="majorHAnsi"/>
          <w:color w:val="000000"/>
          <w:sz w:val="24"/>
          <w:szCs w:val="24"/>
        </w:rPr>
        <w:t xml:space="preserve"> powielaliby koszty pośrednie prac, co wpływałoby na koszty inwestycji. W każdej z ofert częściowych </w:t>
      </w:r>
      <w:r w:rsidRPr="00CB19EB">
        <w:rPr>
          <w:rFonts w:asciiTheme="majorHAnsi" w:hAnsiTheme="majorHAnsi"/>
          <w:color w:val="000000"/>
          <w:sz w:val="24"/>
          <w:szCs w:val="24"/>
        </w:rPr>
        <w:t>Wykonawca</w:t>
      </w:r>
      <w:r w:rsidR="00294766" w:rsidRPr="00CB19EB">
        <w:rPr>
          <w:rFonts w:asciiTheme="majorHAnsi" w:hAnsiTheme="majorHAnsi"/>
          <w:color w:val="000000"/>
          <w:sz w:val="24"/>
          <w:szCs w:val="24"/>
        </w:rPr>
        <w:t xml:space="preserve">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 xml:space="preserve">Każdy z </w:t>
      </w:r>
      <w:r w:rsidR="00495C0B" w:rsidRPr="00CB19EB">
        <w:rPr>
          <w:rFonts w:asciiTheme="majorHAnsi" w:hAnsiTheme="majorHAnsi"/>
          <w:color w:val="000000"/>
          <w:sz w:val="24"/>
          <w:szCs w:val="24"/>
        </w:rPr>
        <w:t>W</w:t>
      </w:r>
      <w:r w:rsidRPr="00CB19EB">
        <w:rPr>
          <w:rFonts w:asciiTheme="majorHAnsi" w:hAnsiTheme="majorHAnsi"/>
          <w:color w:val="000000"/>
          <w:sz w:val="24"/>
          <w:szCs w:val="24"/>
        </w:rPr>
        <w:t xml:space="preserve">ykonawców w cenę wliczyłby odrębne koszty polisy OC, co zwiększyłoby poziom wydatków </w:t>
      </w:r>
      <w:r w:rsidR="006528C1" w:rsidRPr="00CB19EB">
        <w:rPr>
          <w:rFonts w:asciiTheme="majorHAnsi" w:hAnsiTheme="majorHAnsi"/>
          <w:color w:val="000000"/>
          <w:sz w:val="24"/>
          <w:szCs w:val="24"/>
        </w:rPr>
        <w:t>Zamawiającego</w:t>
      </w:r>
      <w:r w:rsidRPr="00CB19EB">
        <w:rPr>
          <w:rFonts w:asciiTheme="majorHAnsi" w:hAnsiTheme="majorHAnsi"/>
          <w:color w:val="000000"/>
          <w:sz w:val="24"/>
          <w:szCs w:val="24"/>
        </w:rPr>
        <w:t>.</w:t>
      </w:r>
    </w:p>
    <w:p w:rsidR="00294766" w:rsidRPr="00CB19EB" w:rsidRDefault="00294766" w:rsidP="00627C7D">
      <w:pPr>
        <w:spacing w:line="276" w:lineRule="auto"/>
        <w:ind w:left="567"/>
        <w:jc w:val="both"/>
        <w:rPr>
          <w:rFonts w:asciiTheme="majorHAnsi" w:hAnsiTheme="majorHAnsi" w:cs="Arial"/>
          <w:color w:val="222222"/>
        </w:rPr>
      </w:pPr>
      <w:r w:rsidRPr="00CB19EB">
        <w:rPr>
          <w:rFonts w:asciiTheme="majorHAnsi" w:hAnsiTheme="majorHAnsi"/>
          <w:color w:val="000000"/>
        </w:rPr>
        <w:t xml:space="preserve">Reasumując, </w:t>
      </w:r>
      <w:r w:rsidR="006528C1" w:rsidRPr="00CB19EB">
        <w:rPr>
          <w:rFonts w:asciiTheme="majorHAnsi" w:hAnsiTheme="majorHAnsi"/>
          <w:color w:val="000000"/>
        </w:rPr>
        <w:t>Zamawiający</w:t>
      </w:r>
      <w:r w:rsidRPr="00CB19EB">
        <w:rPr>
          <w:rFonts w:asciiTheme="majorHAnsi" w:hAnsiTheme="majorHAnsi"/>
          <w:color w:val="000000"/>
        </w:rPr>
        <w:t xml:space="preserve"> nie dokonał podziału zamówienia na części ze względu n</w:t>
      </w:r>
      <w:r w:rsidR="00007ED0" w:rsidRPr="00CB19EB">
        <w:rPr>
          <w:rFonts w:asciiTheme="majorHAnsi" w:hAnsiTheme="majorHAnsi"/>
          <w:color w:val="000000"/>
        </w:rPr>
        <w:t>a</w:t>
      </w:r>
      <w:r w:rsidRPr="00CB19EB">
        <w:rPr>
          <w:rFonts w:asciiTheme="majorHAnsi" w:hAnsiTheme="majorHAnsi"/>
          <w:color w:val="000000"/>
        </w:rPr>
        <w:t xml:space="preserve"> to, że podział taki </w:t>
      </w:r>
      <w:r w:rsidRPr="00CB19EB">
        <w:rPr>
          <w:rFonts w:asciiTheme="majorHAnsi" w:hAnsiTheme="majorHAnsi"/>
          <w:color w:val="222222"/>
        </w:rPr>
        <w:t xml:space="preserve">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w:t>
      </w:r>
      <w:r w:rsidR="00007ED0" w:rsidRPr="00CB19EB">
        <w:rPr>
          <w:rFonts w:asciiTheme="majorHAnsi" w:hAnsiTheme="majorHAnsi"/>
          <w:color w:val="222222"/>
        </w:rPr>
        <w:t>zamówienia podyktowane</w:t>
      </w:r>
      <w:r w:rsidRPr="00CB19EB">
        <w:rPr>
          <w:rFonts w:asciiTheme="majorHAnsi" w:hAnsiTheme="majorHAnsi"/>
          <w:color w:val="111111"/>
        </w:rPr>
        <w:t xml:space="preserve"> było zatem względami technicznymi, organizacyjnym oraz charakterem przedmiotu zamówienia.</w:t>
      </w:r>
      <w:r w:rsidR="00007ED0" w:rsidRPr="00CB19EB">
        <w:rPr>
          <w:rFonts w:asciiTheme="majorHAnsi" w:hAnsiTheme="majorHAnsi"/>
          <w:color w:val="111111"/>
        </w:rPr>
        <w:t xml:space="preserve"> </w:t>
      </w:r>
      <w:r w:rsidRPr="00CB19EB">
        <w:rPr>
          <w:rFonts w:asciiTheme="majorHAnsi" w:hAnsiTheme="majorHAnsi"/>
          <w:color w:val="111111"/>
        </w:rPr>
        <w:t>Zastosowany ewentualnie podział zamówienia na części nie zwiększyłby konkurencyjności </w:t>
      </w:r>
      <w:r w:rsidRPr="00CB19EB">
        <w:rPr>
          <w:rFonts w:asciiTheme="majorHAnsi" w:hAnsiTheme="majorHAnsi"/>
          <w:color w:val="2C2B2B"/>
        </w:rPr>
        <w:t xml:space="preserve">w sektorze małych i średnich przedsiębiorstw – </w:t>
      </w:r>
      <w:r w:rsidR="00007ED0" w:rsidRPr="00CB19EB">
        <w:rPr>
          <w:rFonts w:asciiTheme="majorHAnsi" w:hAnsiTheme="majorHAnsi"/>
          <w:color w:val="2C2B2B"/>
        </w:rPr>
        <w:t xml:space="preserve">zakres zamówienia jest zakresem typowym, umożliwiającym złożenie oferty wykonawcom z grupy </w:t>
      </w:r>
      <w:r w:rsidRPr="00CB19EB">
        <w:rPr>
          <w:rFonts w:asciiTheme="majorHAnsi" w:hAnsiTheme="majorHAnsi"/>
          <w:color w:val="2C2B2B"/>
        </w:rPr>
        <w:t>małych lub średnich przedsiębiorstw.</w:t>
      </w:r>
      <w:r w:rsidR="00007ED0" w:rsidRPr="00CB19EB">
        <w:rPr>
          <w:rFonts w:asciiTheme="majorHAnsi" w:hAnsiTheme="majorHAnsi"/>
          <w:color w:val="2C2B2B"/>
        </w:rPr>
        <w:t xml:space="preserve"> </w:t>
      </w:r>
      <w:r w:rsidR="00007ED0" w:rsidRPr="00CB19EB">
        <w:rPr>
          <w:rFonts w:asciiTheme="majorHAnsi" w:hAnsiTheme="majorHAnsi" w:cs="Arial"/>
          <w:color w:val="222222"/>
        </w:rPr>
        <w:t>Z</w:t>
      </w:r>
      <w:r w:rsidRPr="00CB19EB">
        <w:rPr>
          <w:rFonts w:asciiTheme="majorHAnsi" w:hAnsiTheme="majorHAnsi" w:cs="Arial"/>
          <w:color w:val="222222"/>
        </w:rPr>
        <w:t xml:space="preserve">godnie z treścią motywu 78 dyrektywy, Instytucja zamawiająca powinna mieć obowiązek rozważenia celowości podziału zamówień na części, jednocześnie zachowując swobodę autonomicznego podejmowania decyzji na </w:t>
      </w:r>
      <w:r w:rsidRPr="00CB19EB">
        <w:rPr>
          <w:rFonts w:asciiTheme="majorHAnsi" w:hAnsiTheme="majorHAnsi" w:cs="Arial"/>
          <w:color w:val="222222"/>
        </w:rPr>
        <w:lastRenderedPageBreak/>
        <w:t>każdej podstawie, jaką uzna za stosowną, nie podlegając nadzorowi administracyjnemu ani sądowemu. </w:t>
      </w:r>
    </w:p>
    <w:p w:rsidR="00E8248B" w:rsidRPr="00CB19EB" w:rsidRDefault="00E8248B" w:rsidP="0037595D">
      <w:pPr>
        <w:numPr>
          <w:ilvl w:val="1"/>
          <w:numId w:val="86"/>
        </w:numPr>
        <w:suppressAutoHyphens/>
        <w:spacing w:line="276" w:lineRule="auto"/>
        <w:ind w:left="567" w:hanging="567"/>
        <w:rPr>
          <w:rFonts w:asciiTheme="majorHAnsi" w:hAnsiTheme="majorHAnsi" w:cs="Arial"/>
          <w:b/>
          <w:bCs/>
        </w:rPr>
      </w:pPr>
      <w:r w:rsidRPr="00CB19EB">
        <w:rPr>
          <w:rFonts w:asciiTheme="majorHAnsi" w:hAnsiTheme="majorHAnsi" w:cs="Arial"/>
          <w:b/>
          <w:bCs/>
        </w:rPr>
        <w:t>Nazwa/y i kod/y Wspólnego Słownika Zamówień: (CPV):</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45000000-7 - Roboty budowlane;</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45213200-5 - Roboty budowlane w zakresie magazynów i przemysłowych obiektów budowlanych</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 xml:space="preserve">45213221-8 - Roboty budowlane w zakresie budowy magazynów </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45223000-6 - Roboty budowlane w zakresie konstrukcji</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45223100-7 - Montaż konstrukcji metalowych</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45223210-1 - Roboty konstrukcyjne z wykorzystaniem stali</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45223810-7 - Konstrukcje gotowe</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71220000-6 - Usługi projektowania architektonicznego</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71221000-3 - Usługi architektoniczne w zakresie obiektów budowlanych</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71320000-7 - Usługi inżynieryjne w zakresie projektowania</w:t>
      </w:r>
    </w:p>
    <w:p w:rsidR="00456E9C" w:rsidRPr="00CB19EB" w:rsidRDefault="00456E9C" w:rsidP="0002310B">
      <w:pPr>
        <w:pStyle w:val="Akapitzlist"/>
        <w:autoSpaceDE w:val="0"/>
        <w:autoSpaceDN w:val="0"/>
        <w:adjustRightInd w:val="0"/>
        <w:rPr>
          <w:rFonts w:ascii="Cambria" w:hAnsi="Cambria" w:cs="Arial"/>
          <w:bCs/>
        </w:rPr>
      </w:pPr>
    </w:p>
    <w:tbl>
      <w:tblPr>
        <w:tblW w:w="0" w:type="auto"/>
        <w:jc w:val="center"/>
        <w:tblBorders>
          <w:bottom w:val="single" w:sz="4" w:space="0" w:color="auto"/>
        </w:tblBorders>
        <w:tblLook w:val="00A0"/>
      </w:tblPr>
      <w:tblGrid>
        <w:gridCol w:w="9068"/>
      </w:tblGrid>
      <w:tr w:rsidR="00D9784D" w:rsidRPr="00CB19EB" w:rsidTr="001B764C">
        <w:trPr>
          <w:jc w:val="center"/>
        </w:trPr>
        <w:tc>
          <w:tcPr>
            <w:tcW w:w="9068"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5</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TERMIN WYKONANIA ZAMÓWIENIA</w:t>
            </w:r>
          </w:p>
        </w:tc>
      </w:tr>
    </w:tbl>
    <w:p w:rsidR="00A6509B" w:rsidRPr="00CB19EB" w:rsidRDefault="00A6509B" w:rsidP="00627C7D">
      <w:pPr>
        <w:pStyle w:val="Akapitzlist"/>
        <w:widowControl w:val="0"/>
        <w:spacing w:line="276" w:lineRule="auto"/>
        <w:ind w:left="567"/>
        <w:outlineLvl w:val="3"/>
        <w:rPr>
          <w:rFonts w:asciiTheme="majorHAnsi" w:hAnsiTheme="majorHAnsi" w:cs="Arial"/>
          <w:bCs/>
        </w:rPr>
      </w:pPr>
    </w:p>
    <w:p w:rsidR="00AC1DF7" w:rsidRPr="00CB19EB" w:rsidRDefault="005D5CEA" w:rsidP="00AC1DF7">
      <w:pPr>
        <w:pStyle w:val="Akapitzlist"/>
        <w:numPr>
          <w:ilvl w:val="1"/>
          <w:numId w:val="84"/>
        </w:numPr>
        <w:spacing w:line="276" w:lineRule="auto"/>
        <w:ind w:left="567" w:hanging="567"/>
        <w:rPr>
          <w:rFonts w:asciiTheme="majorHAnsi" w:hAnsiTheme="majorHAnsi" w:cs="Arial"/>
          <w:bCs/>
          <w:sz w:val="24"/>
          <w:szCs w:val="24"/>
        </w:rPr>
      </w:pPr>
      <w:bookmarkStart w:id="5" w:name="__DdeLink__6240_1986710684"/>
      <w:r w:rsidRPr="00CB19EB">
        <w:rPr>
          <w:rFonts w:asciiTheme="majorHAnsi" w:hAnsiTheme="majorHAnsi" w:cs="Arial"/>
          <w:bCs/>
          <w:sz w:val="24"/>
          <w:szCs w:val="24"/>
        </w:rPr>
        <w:t>Wykonawca zobowiązany jest wykonać przedmiotu zamówienia w następujących terminach:</w:t>
      </w:r>
      <w:bookmarkEnd w:id="5"/>
    </w:p>
    <w:p w:rsidR="00AC1DF7" w:rsidRPr="00CB19EB" w:rsidRDefault="005D5CEA" w:rsidP="00AC1DF7">
      <w:pPr>
        <w:pStyle w:val="Akapitzlist"/>
        <w:numPr>
          <w:ilvl w:val="0"/>
          <w:numId w:val="69"/>
        </w:numPr>
        <w:spacing w:line="276" w:lineRule="auto"/>
        <w:ind w:left="993"/>
        <w:rPr>
          <w:rFonts w:asciiTheme="majorHAnsi" w:hAnsiTheme="majorHAnsi" w:cs="Arial"/>
          <w:bCs/>
          <w:sz w:val="24"/>
          <w:szCs w:val="24"/>
        </w:rPr>
      </w:pPr>
      <w:r w:rsidRPr="00CB19EB">
        <w:rPr>
          <w:rFonts w:asciiTheme="majorHAnsi" w:hAnsiTheme="majorHAnsi" w:cs="Times"/>
          <w:b/>
          <w:bCs/>
          <w:sz w:val="24"/>
          <w:szCs w:val="24"/>
        </w:rPr>
        <w:t xml:space="preserve">Etap 1: </w:t>
      </w:r>
      <w:r w:rsidRPr="00CB19EB">
        <w:rPr>
          <w:rFonts w:asciiTheme="majorHAnsi" w:hAnsiTheme="majorHAnsi" w:cs="Times"/>
          <w:bCs/>
          <w:sz w:val="24"/>
          <w:szCs w:val="24"/>
        </w:rPr>
        <w:t>obejmuje wykonanie dokumentacji projektow</w:t>
      </w:r>
      <w:r w:rsidR="005F19D0" w:rsidRPr="00CB19EB">
        <w:rPr>
          <w:rFonts w:asciiTheme="majorHAnsi" w:hAnsiTheme="majorHAnsi" w:cs="Times"/>
          <w:bCs/>
          <w:sz w:val="24"/>
          <w:szCs w:val="24"/>
        </w:rPr>
        <w:t>ej</w:t>
      </w:r>
      <w:r w:rsidR="003119C4" w:rsidRPr="00CB19EB">
        <w:rPr>
          <w:rFonts w:asciiTheme="majorHAnsi" w:hAnsiTheme="majorHAnsi" w:cs="Times"/>
          <w:bCs/>
          <w:sz w:val="24"/>
          <w:szCs w:val="24"/>
        </w:rPr>
        <w:t>,</w:t>
      </w:r>
      <w:r w:rsidRPr="00CB19EB">
        <w:rPr>
          <w:rFonts w:asciiTheme="majorHAnsi" w:hAnsiTheme="majorHAnsi" w:cs="Times"/>
          <w:bCs/>
          <w:sz w:val="24"/>
          <w:szCs w:val="24"/>
        </w:rPr>
        <w:t xml:space="preserve"> uzyskanie w imieniu Zamawiającego niezbędnych pozwoleń, uzgodnień, decyzji niezbędnych do rozpoczęcia robót – w terminie </w:t>
      </w:r>
      <w:r w:rsidR="005F7219" w:rsidRPr="00CB19EB">
        <w:rPr>
          <w:rFonts w:asciiTheme="majorHAnsi" w:eastAsia="Cambria" w:hAnsiTheme="majorHAnsi"/>
          <w:b/>
          <w:bCs/>
          <w:sz w:val="24"/>
          <w:szCs w:val="24"/>
        </w:rPr>
        <w:t xml:space="preserve">6 </w:t>
      </w:r>
      <w:r w:rsidR="00D85B76" w:rsidRPr="00CB19EB">
        <w:rPr>
          <w:rFonts w:asciiTheme="majorHAnsi" w:eastAsia="Cambria" w:hAnsiTheme="majorHAnsi"/>
          <w:b/>
          <w:bCs/>
          <w:sz w:val="24"/>
          <w:szCs w:val="24"/>
        </w:rPr>
        <w:t>miesięcy od dnia podpisania umowy.</w:t>
      </w:r>
    </w:p>
    <w:p w:rsidR="00AC1DF7" w:rsidRPr="00CB19EB" w:rsidRDefault="005D5CEA" w:rsidP="00AC1DF7">
      <w:pPr>
        <w:pStyle w:val="Akapitzlist"/>
        <w:numPr>
          <w:ilvl w:val="0"/>
          <w:numId w:val="69"/>
        </w:numPr>
        <w:spacing w:line="276" w:lineRule="auto"/>
        <w:ind w:left="993"/>
        <w:rPr>
          <w:rFonts w:asciiTheme="majorHAnsi" w:hAnsiTheme="majorHAnsi" w:cs="Arial"/>
          <w:bCs/>
          <w:sz w:val="24"/>
          <w:szCs w:val="24"/>
        </w:rPr>
      </w:pPr>
      <w:r w:rsidRPr="00CB19EB">
        <w:rPr>
          <w:rFonts w:asciiTheme="majorHAnsi" w:hAnsiTheme="majorHAnsi" w:cs="Times"/>
          <w:b/>
          <w:bCs/>
          <w:sz w:val="24"/>
          <w:szCs w:val="24"/>
        </w:rPr>
        <w:t>Etap 2:</w:t>
      </w:r>
      <w:r w:rsidRPr="00CB19EB">
        <w:rPr>
          <w:rFonts w:asciiTheme="majorHAnsi" w:hAnsiTheme="majorHAnsi" w:cs="Times"/>
          <w:bCs/>
          <w:sz w:val="24"/>
          <w:szCs w:val="24"/>
        </w:rPr>
        <w:t xml:space="preserve"> wykonanie robót budowlanych</w:t>
      </w:r>
      <w:r w:rsidR="004B0C63" w:rsidRPr="00CB19EB">
        <w:t xml:space="preserve"> </w:t>
      </w:r>
      <w:r w:rsidR="004B0C63" w:rsidRPr="00CB19EB">
        <w:rPr>
          <w:rFonts w:asciiTheme="majorHAnsi" w:hAnsiTheme="majorHAnsi" w:cs="Times"/>
          <w:bCs/>
          <w:sz w:val="24"/>
          <w:szCs w:val="24"/>
        </w:rPr>
        <w:t xml:space="preserve">i uzyskanie decyzji o pozwoleniu na użytkowanie </w:t>
      </w:r>
      <w:r w:rsidRPr="00CB19EB">
        <w:rPr>
          <w:rFonts w:asciiTheme="majorHAnsi" w:hAnsiTheme="majorHAnsi" w:cs="Times"/>
          <w:bCs/>
          <w:sz w:val="24"/>
          <w:szCs w:val="24"/>
        </w:rPr>
        <w:t xml:space="preserve"> – w terminie </w:t>
      </w:r>
      <w:r w:rsidR="005F7219" w:rsidRPr="00CB19EB">
        <w:rPr>
          <w:rFonts w:asciiTheme="majorHAnsi" w:hAnsiTheme="majorHAnsi" w:cs="Times"/>
          <w:b/>
          <w:bCs/>
          <w:sz w:val="24"/>
          <w:szCs w:val="24"/>
        </w:rPr>
        <w:t xml:space="preserve">8 </w:t>
      </w:r>
      <w:r w:rsidR="00D85B76" w:rsidRPr="00CB19EB">
        <w:rPr>
          <w:rFonts w:asciiTheme="majorHAnsi" w:eastAsia="Cambria" w:hAnsiTheme="majorHAnsi"/>
          <w:b/>
          <w:bCs/>
          <w:sz w:val="24"/>
          <w:szCs w:val="24"/>
        </w:rPr>
        <w:t>miesięcy od dnia podpisania umowy.</w:t>
      </w:r>
      <w:r w:rsidRPr="00CB19EB">
        <w:rPr>
          <w:rFonts w:asciiTheme="majorHAnsi" w:hAnsiTheme="majorHAnsi" w:cs="Cambria"/>
          <w:b/>
          <w:bCs/>
          <w:sz w:val="24"/>
          <w:szCs w:val="24"/>
        </w:rPr>
        <w:t xml:space="preserve"> </w:t>
      </w:r>
    </w:p>
    <w:p w:rsidR="00F17702" w:rsidRPr="00CB19EB" w:rsidRDefault="00F17702" w:rsidP="00F17702">
      <w:pPr>
        <w:pStyle w:val="Akapitzlist"/>
        <w:numPr>
          <w:ilvl w:val="1"/>
          <w:numId w:val="84"/>
        </w:numPr>
        <w:spacing w:line="276" w:lineRule="auto"/>
        <w:ind w:left="567" w:hanging="578"/>
        <w:rPr>
          <w:rFonts w:asciiTheme="majorHAnsi" w:eastAsia="Cambria" w:hAnsiTheme="majorHAnsi" w:cs="Cambria"/>
          <w:b/>
          <w:sz w:val="24"/>
          <w:szCs w:val="24"/>
          <w:u w:val="single"/>
        </w:rPr>
      </w:pPr>
      <w:r w:rsidRPr="00CB19EB">
        <w:rPr>
          <w:rFonts w:asciiTheme="majorHAnsi" w:eastAsia="Cambria" w:hAnsiTheme="majorHAnsi" w:cs="Cambria"/>
          <w:sz w:val="24"/>
          <w:szCs w:val="24"/>
        </w:rPr>
        <w:t xml:space="preserve">Terminy wykonywania poszczególnych robót wskazane będą w harmonogramie rzeczowo – finansowym, o którym mowa w § </w:t>
      </w:r>
      <w:r w:rsidR="004B0C63" w:rsidRPr="00CB19EB">
        <w:rPr>
          <w:rFonts w:asciiTheme="majorHAnsi" w:eastAsia="Cambria" w:hAnsiTheme="majorHAnsi" w:cs="Cambria"/>
          <w:sz w:val="24"/>
          <w:szCs w:val="24"/>
        </w:rPr>
        <w:t>1</w:t>
      </w:r>
      <w:r w:rsidRPr="00CB19EB">
        <w:rPr>
          <w:rFonts w:asciiTheme="majorHAnsi" w:eastAsia="Cambria" w:hAnsiTheme="majorHAnsi" w:cs="Cambria"/>
          <w:sz w:val="24"/>
          <w:szCs w:val="24"/>
        </w:rPr>
        <w:t xml:space="preserve"> ust. </w:t>
      </w:r>
      <w:r w:rsidR="004B0C63" w:rsidRPr="00CB19EB">
        <w:rPr>
          <w:rFonts w:asciiTheme="majorHAnsi" w:eastAsia="Cambria" w:hAnsiTheme="majorHAnsi" w:cs="Cambria"/>
          <w:sz w:val="24"/>
          <w:szCs w:val="24"/>
        </w:rPr>
        <w:t>7</w:t>
      </w:r>
      <w:r w:rsidRPr="00CB19EB">
        <w:rPr>
          <w:rFonts w:asciiTheme="majorHAnsi" w:eastAsia="Cambria" w:hAnsiTheme="majorHAnsi" w:cs="Cambria"/>
          <w:sz w:val="24"/>
          <w:szCs w:val="24"/>
        </w:rPr>
        <w:t xml:space="preserve"> Projektu Umowy</w:t>
      </w:r>
    </w:p>
    <w:p w:rsidR="005D5CEA" w:rsidRPr="00CB19EB" w:rsidRDefault="00F17702" w:rsidP="00F17702">
      <w:pPr>
        <w:pStyle w:val="Akapitzlist"/>
        <w:numPr>
          <w:ilvl w:val="1"/>
          <w:numId w:val="84"/>
        </w:numPr>
        <w:spacing w:line="276" w:lineRule="auto"/>
        <w:ind w:left="567" w:hanging="578"/>
        <w:rPr>
          <w:rFonts w:asciiTheme="majorHAnsi" w:eastAsia="Cambria" w:hAnsiTheme="majorHAnsi" w:cs="Cambria"/>
          <w:b/>
          <w:sz w:val="24"/>
          <w:szCs w:val="24"/>
          <w:u w:val="single"/>
        </w:rPr>
      </w:pPr>
      <w:r w:rsidRPr="00CB19EB">
        <w:rPr>
          <w:rFonts w:ascii="Cambria" w:hAnsi="Cambria" w:cs="Cambria"/>
          <w:b/>
          <w:color w:val="000000"/>
          <w:sz w:val="24"/>
          <w:szCs w:val="24"/>
        </w:rPr>
        <w:t xml:space="preserve">Za </w:t>
      </w:r>
      <w:r w:rsidRPr="00CB19EB">
        <w:rPr>
          <w:rFonts w:ascii="Cambria" w:hAnsi="Cambria"/>
          <w:b/>
          <w:sz w:val="24"/>
          <w:szCs w:val="24"/>
        </w:rPr>
        <w:t>termin</w:t>
      </w:r>
      <w:r w:rsidRPr="00CB19EB">
        <w:rPr>
          <w:rFonts w:ascii="Cambria" w:hAnsi="Cambria" w:cs="Cambria"/>
          <w:b/>
          <w:color w:val="000000"/>
          <w:sz w:val="24"/>
          <w:szCs w:val="24"/>
        </w:rPr>
        <w:t xml:space="preserve"> wykonania całości zamówienia przez Wykonawcę uznaje się datę podpisania protokołu odbioru końcowego, o którym mowa w § 6 ust. 1 </w:t>
      </w:r>
      <w:proofErr w:type="spellStart"/>
      <w:r w:rsidRPr="00CB19EB">
        <w:rPr>
          <w:rFonts w:ascii="Cambria" w:hAnsi="Cambria" w:cs="Cambria"/>
          <w:b/>
          <w:color w:val="000000"/>
          <w:sz w:val="24"/>
          <w:szCs w:val="24"/>
        </w:rPr>
        <w:t>pkt</w:t>
      </w:r>
      <w:proofErr w:type="spellEnd"/>
      <w:r w:rsidRPr="00CB19EB">
        <w:rPr>
          <w:rFonts w:ascii="Cambria" w:hAnsi="Cambria" w:cs="Cambria"/>
          <w:b/>
          <w:color w:val="000000"/>
          <w:sz w:val="24"/>
          <w:szCs w:val="24"/>
        </w:rPr>
        <w:t xml:space="preserve"> 4) Projektu umowy, który zostanie podpisany po uzyskaniu nieprawomocnego pozwolenia na użytkowanie (wniosek o uzyskanie pozwolenia na użytkowanie złoży Wykonawca w imieniu Zamawiającego). Wykonawca powinien wykonać prace w sposób umożliwiający uzyskanie nieprawomocnego pozwolenia na użytkowanie w terminie wskazanym </w:t>
      </w:r>
      <w:r w:rsidRPr="00CB19EB">
        <w:rPr>
          <w:rFonts w:ascii="Cambria" w:hAnsi="Cambria" w:cs="Cambria"/>
          <w:b/>
          <w:color w:val="000000"/>
          <w:sz w:val="24"/>
          <w:szCs w:val="24"/>
        </w:rPr>
        <w:br/>
        <w:t>w pkt. 5.1 lit. ab)SWZ</w:t>
      </w:r>
      <w:r w:rsidR="005D5CEA" w:rsidRPr="00CB19EB">
        <w:rPr>
          <w:rFonts w:asciiTheme="majorHAnsi" w:hAnsiTheme="majorHAnsi" w:cs="Cambria"/>
          <w:sz w:val="24"/>
          <w:szCs w:val="24"/>
        </w:rPr>
        <w:t xml:space="preserve">. </w:t>
      </w:r>
    </w:p>
    <w:p w:rsidR="00495C0B" w:rsidRPr="00CB19EB" w:rsidRDefault="00495C0B" w:rsidP="00495C0B">
      <w:pPr>
        <w:pStyle w:val="Akapitzlist"/>
        <w:widowControl w:val="0"/>
        <w:spacing w:line="276" w:lineRule="auto"/>
        <w:ind w:left="567"/>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068"/>
      </w:tblGrid>
      <w:tr w:rsidR="00D9784D" w:rsidRPr="00CB19EB" w:rsidTr="001B764C">
        <w:trPr>
          <w:jc w:val="center"/>
        </w:trPr>
        <w:tc>
          <w:tcPr>
            <w:tcW w:w="9068"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6</w:t>
            </w:r>
          </w:p>
          <w:p w:rsidR="00983244" w:rsidRPr="00CB19EB" w:rsidRDefault="00983244" w:rsidP="00627C7D">
            <w:pPr>
              <w:suppressAutoHyphens/>
              <w:spacing w:line="276" w:lineRule="auto"/>
              <w:contextualSpacing/>
              <w:jc w:val="center"/>
              <w:textAlignment w:val="baseline"/>
              <w:rPr>
                <w:rFonts w:asciiTheme="majorHAnsi" w:hAnsiTheme="majorHAnsi"/>
              </w:rPr>
            </w:pPr>
            <w:r w:rsidRPr="00CB19EB">
              <w:rPr>
                <w:rFonts w:ascii="Cambria" w:hAnsi="Cambria"/>
                <w:b/>
                <w:color w:val="000000"/>
                <w:sz w:val="26"/>
                <w:szCs w:val="26"/>
              </w:rPr>
              <w:t>INFORMACJE O WARUNKACH UDZIAŁU W POSTĘPOWANIU</w:t>
            </w:r>
          </w:p>
        </w:tc>
      </w:tr>
    </w:tbl>
    <w:p w:rsidR="00D9784D" w:rsidRPr="00CB19EB"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420E02" w:rsidRPr="00CB19EB"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D9784D" w:rsidRPr="00CB19EB" w:rsidRDefault="00D9784D" w:rsidP="00D069B8">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CB19EB">
        <w:rPr>
          <w:rFonts w:asciiTheme="majorHAnsi" w:hAnsiTheme="majorHAnsi" w:cs="Arial"/>
          <w:bCs/>
          <w:sz w:val="24"/>
          <w:szCs w:val="24"/>
        </w:rPr>
        <w:t xml:space="preserve">O udzielenie zamówienia mogą ubiegać się </w:t>
      </w:r>
      <w:r w:rsidR="006528C1" w:rsidRPr="00CB19EB">
        <w:rPr>
          <w:rFonts w:asciiTheme="majorHAnsi" w:hAnsiTheme="majorHAnsi" w:cs="Arial"/>
          <w:bCs/>
          <w:sz w:val="24"/>
          <w:szCs w:val="24"/>
        </w:rPr>
        <w:t>Wykonawcy</w:t>
      </w:r>
      <w:r w:rsidRPr="00CB19EB">
        <w:rPr>
          <w:rFonts w:asciiTheme="majorHAnsi" w:hAnsiTheme="majorHAnsi" w:cs="Arial"/>
          <w:bCs/>
          <w:sz w:val="24"/>
          <w:szCs w:val="24"/>
        </w:rPr>
        <w:t xml:space="preserve">, którzy spełniają warunki </w:t>
      </w:r>
      <w:r w:rsidR="001E65B9" w:rsidRPr="00CB19EB">
        <w:rPr>
          <w:rFonts w:asciiTheme="majorHAnsi" w:hAnsiTheme="majorHAnsi" w:cs="Arial"/>
          <w:bCs/>
          <w:sz w:val="24"/>
          <w:szCs w:val="24"/>
        </w:rPr>
        <w:t>udziału w</w:t>
      </w:r>
      <w:r w:rsidR="00A435B8" w:rsidRPr="00CB19EB">
        <w:rPr>
          <w:rFonts w:asciiTheme="majorHAnsi" w:hAnsiTheme="majorHAnsi" w:cs="Arial"/>
          <w:bCs/>
          <w:sz w:val="24"/>
          <w:szCs w:val="24"/>
        </w:rPr>
        <w:t xml:space="preserve"> postępowaniu dotyczące:</w:t>
      </w:r>
      <w:r w:rsidR="001E65B9" w:rsidRPr="00CB19EB">
        <w:rPr>
          <w:rFonts w:asciiTheme="majorHAnsi" w:hAnsiTheme="majorHAnsi" w:cs="Arial"/>
          <w:bCs/>
          <w:sz w:val="24"/>
          <w:szCs w:val="24"/>
        </w:rPr>
        <w:t xml:space="preserve"> </w:t>
      </w:r>
      <w:r w:rsidR="001E65B9" w:rsidRPr="00CB19EB">
        <w:rPr>
          <w:rFonts w:asciiTheme="majorHAnsi" w:hAnsiTheme="majorHAnsi" w:cs="Arial"/>
          <w:bCs/>
          <w:color w:val="FFFFFF" w:themeColor="background1"/>
          <w:sz w:val="24"/>
          <w:szCs w:val="24"/>
        </w:rPr>
        <w:t>postępowaniu</w:t>
      </w:r>
    </w:p>
    <w:p w:rsidR="00E60071" w:rsidRPr="00CB19EB"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rsidR="001E65B9" w:rsidRPr="00CB19EB" w:rsidRDefault="001E65B9" w:rsidP="001A425F">
      <w:pPr>
        <w:pStyle w:val="Akapitzlist"/>
        <w:numPr>
          <w:ilvl w:val="2"/>
          <w:numId w:val="34"/>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CB19EB">
        <w:rPr>
          <w:rFonts w:asciiTheme="majorHAnsi" w:hAnsiTheme="majorHAnsi" w:cs="Arial"/>
          <w:b/>
          <w:sz w:val="24"/>
          <w:szCs w:val="24"/>
        </w:rPr>
        <w:t>zdolności do występowania w obrocie gospodarczym;</w:t>
      </w:r>
    </w:p>
    <w:p w:rsidR="001E65B9" w:rsidRPr="00CB19EB" w:rsidRDefault="006528C1" w:rsidP="001B764C">
      <w:pPr>
        <w:spacing w:line="276" w:lineRule="auto"/>
        <w:ind w:left="1276"/>
        <w:jc w:val="both"/>
        <w:rPr>
          <w:rFonts w:asciiTheme="majorHAnsi" w:hAnsiTheme="majorHAnsi"/>
          <w:i/>
        </w:rPr>
      </w:pPr>
      <w:r w:rsidRPr="00CB19EB">
        <w:rPr>
          <w:rFonts w:asciiTheme="majorHAnsi" w:hAnsiTheme="majorHAnsi"/>
          <w:i/>
        </w:rPr>
        <w:t>Zamawiający</w:t>
      </w:r>
      <w:r w:rsidR="001E65B9" w:rsidRPr="00CB19EB">
        <w:rPr>
          <w:rFonts w:asciiTheme="majorHAnsi" w:hAnsiTheme="majorHAnsi"/>
          <w:i/>
        </w:rPr>
        <w:t xml:space="preserve"> nie określa warunku w ww. zakresie.</w:t>
      </w:r>
    </w:p>
    <w:p w:rsidR="001E65B9" w:rsidRPr="00CB19EB" w:rsidRDefault="001E65B9" w:rsidP="001A425F">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CB19EB">
        <w:rPr>
          <w:rFonts w:asciiTheme="majorHAnsi" w:hAnsiTheme="majorHAnsi" w:cs="Arial"/>
          <w:b/>
          <w:sz w:val="24"/>
          <w:szCs w:val="24"/>
        </w:rPr>
        <w:lastRenderedPageBreak/>
        <w:t>uprawnień do prowadzenia określonej działalności gospodarczej lub zawodowej, o ile wynika to z odrębnych przepisów;</w:t>
      </w:r>
    </w:p>
    <w:p w:rsidR="001E65B9" w:rsidRPr="00CB19EB" w:rsidRDefault="006528C1" w:rsidP="001B764C">
      <w:pPr>
        <w:spacing w:line="276" w:lineRule="auto"/>
        <w:ind w:left="1276"/>
        <w:jc w:val="both"/>
        <w:rPr>
          <w:rFonts w:asciiTheme="majorHAnsi" w:hAnsiTheme="majorHAnsi"/>
          <w:i/>
          <w:sz w:val="10"/>
          <w:szCs w:val="10"/>
        </w:rPr>
      </w:pPr>
      <w:r w:rsidRPr="00CB19EB">
        <w:rPr>
          <w:rFonts w:asciiTheme="majorHAnsi" w:hAnsiTheme="majorHAnsi"/>
          <w:i/>
        </w:rPr>
        <w:t>Zamawiający</w:t>
      </w:r>
      <w:r w:rsidR="00015C4B" w:rsidRPr="00CB19EB">
        <w:rPr>
          <w:rFonts w:asciiTheme="majorHAnsi" w:hAnsiTheme="majorHAnsi"/>
          <w:i/>
        </w:rPr>
        <w:t xml:space="preserve"> nie określa warunku w ww. zakresie.</w:t>
      </w:r>
    </w:p>
    <w:p w:rsidR="001E65B9" w:rsidRPr="00CB19EB" w:rsidRDefault="001E65B9" w:rsidP="001A425F">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CB19EB">
        <w:rPr>
          <w:rFonts w:asciiTheme="majorHAnsi" w:hAnsiTheme="majorHAnsi" w:cs="Arial"/>
          <w:b/>
          <w:sz w:val="24"/>
          <w:szCs w:val="24"/>
        </w:rPr>
        <w:t>uprawnień sytuacji ekonomicznej lub finansowej;</w:t>
      </w:r>
    </w:p>
    <w:p w:rsidR="00F5397E" w:rsidRPr="00CB19EB" w:rsidRDefault="006528C1" w:rsidP="00627C7D">
      <w:pPr>
        <w:spacing w:line="276" w:lineRule="auto"/>
        <w:ind w:left="567" w:firstLine="709"/>
        <w:rPr>
          <w:rFonts w:asciiTheme="majorHAnsi" w:hAnsiTheme="majorHAnsi"/>
          <w:bCs/>
          <w:i/>
          <w:sz w:val="10"/>
          <w:szCs w:val="10"/>
        </w:rPr>
      </w:pPr>
      <w:r w:rsidRPr="00CB19EB">
        <w:rPr>
          <w:rFonts w:asciiTheme="majorHAnsi" w:hAnsiTheme="majorHAnsi"/>
          <w:i/>
        </w:rPr>
        <w:t>Zamawiający</w:t>
      </w:r>
      <w:r w:rsidR="00015C4B" w:rsidRPr="00CB19EB">
        <w:rPr>
          <w:rFonts w:asciiTheme="majorHAnsi" w:hAnsiTheme="majorHAnsi"/>
          <w:i/>
        </w:rPr>
        <w:t xml:space="preserve"> nie określa warunku w ww. zakresie</w:t>
      </w:r>
    </w:p>
    <w:p w:rsidR="00D9784D" w:rsidRPr="00CB19EB" w:rsidRDefault="00D9784D" w:rsidP="001A425F">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CB19EB">
        <w:rPr>
          <w:rFonts w:asciiTheme="majorHAnsi" w:hAnsiTheme="majorHAnsi" w:cs="Arial"/>
          <w:b/>
          <w:sz w:val="24"/>
          <w:szCs w:val="24"/>
        </w:rPr>
        <w:t>zdolności technicznej lub zawodowej</w:t>
      </w:r>
      <w:r w:rsidR="00034207" w:rsidRPr="00CB19EB">
        <w:rPr>
          <w:rFonts w:asciiTheme="majorHAnsi" w:hAnsiTheme="majorHAnsi" w:cs="Arial"/>
          <w:b/>
          <w:sz w:val="24"/>
          <w:szCs w:val="24"/>
        </w:rPr>
        <w:t xml:space="preserve"> w zakresie:</w:t>
      </w:r>
    </w:p>
    <w:p w:rsidR="004A2BA8" w:rsidRPr="00CB19E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24"/>
          <w:szCs w:val="24"/>
        </w:rPr>
      </w:pPr>
      <w:r w:rsidRPr="00CB19EB">
        <w:rPr>
          <w:rFonts w:ascii="Cambria" w:hAnsi="Cambria" w:cs="Helvetica"/>
          <w:bCs/>
          <w:i/>
          <w:color w:val="000000"/>
          <w:sz w:val="24"/>
          <w:szCs w:val="24"/>
        </w:rPr>
        <w:t>Opis sposobu dokonywania oceny spełniania tego warunku:</w:t>
      </w:r>
    </w:p>
    <w:p w:rsidR="004A2BA8" w:rsidRPr="00CB19E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10"/>
          <w:szCs w:val="10"/>
          <w:u w:val="single"/>
        </w:rPr>
      </w:pPr>
    </w:p>
    <w:p w:rsidR="00507E9D" w:rsidRPr="00CB19EB" w:rsidRDefault="00976648" w:rsidP="001A425F">
      <w:pPr>
        <w:pStyle w:val="Akapitzlist"/>
        <w:numPr>
          <w:ilvl w:val="0"/>
          <w:numId w:val="53"/>
        </w:numPr>
        <w:autoSpaceDE w:val="0"/>
        <w:autoSpaceDN w:val="0"/>
        <w:adjustRightInd w:val="0"/>
        <w:spacing w:before="0" w:after="0" w:line="276" w:lineRule="auto"/>
        <w:ind w:left="1560" w:hanging="284"/>
        <w:contextualSpacing w:val="0"/>
        <w:rPr>
          <w:rFonts w:asciiTheme="majorHAnsi" w:hAnsiTheme="majorHAnsi"/>
          <w:b/>
          <w:bCs/>
          <w:sz w:val="24"/>
          <w:szCs w:val="24"/>
        </w:rPr>
      </w:pPr>
      <w:r w:rsidRPr="00CB19EB">
        <w:rPr>
          <w:rFonts w:asciiTheme="majorHAnsi" w:hAnsiTheme="majorHAnsi"/>
          <w:b/>
          <w:bCs/>
          <w:sz w:val="24"/>
          <w:szCs w:val="24"/>
        </w:rPr>
        <w:t>Wykonawca winien wykazać, że wykonał należycie nie wcześniej niż w okresie ostatnich 5 lat przed upływem terminu składania ofert, a jeżeli okres prowadzenia działalności jest krótszy - w tym okresie c</w:t>
      </w:r>
      <w:r w:rsidR="00D85B76" w:rsidRPr="00CB19EB">
        <w:rPr>
          <w:rFonts w:asciiTheme="majorHAnsi" w:hAnsiTheme="majorHAnsi"/>
          <w:b/>
          <w:bCs/>
          <w:sz w:val="24"/>
          <w:szCs w:val="24"/>
        </w:rPr>
        <w:t xml:space="preserve">o </w:t>
      </w:r>
      <w:r w:rsidR="00507E9D" w:rsidRPr="00CB19EB">
        <w:rPr>
          <w:rFonts w:asciiTheme="majorHAnsi" w:hAnsiTheme="majorHAnsi"/>
          <w:b/>
          <w:bCs/>
          <w:sz w:val="24"/>
          <w:szCs w:val="24"/>
        </w:rPr>
        <w:t xml:space="preserve">najmniej jedną robotę budowlaną, która polegała na </w:t>
      </w:r>
      <w:r w:rsidR="00D90EBB" w:rsidRPr="00CB19EB">
        <w:rPr>
          <w:rFonts w:asciiTheme="majorHAnsi" w:hAnsiTheme="majorHAnsi"/>
          <w:b/>
          <w:bCs/>
          <w:sz w:val="24"/>
          <w:szCs w:val="24"/>
        </w:rPr>
        <w:t xml:space="preserve">budowie hali o konstrukcji stalowej o </w:t>
      </w:r>
      <w:r w:rsidR="00642F1D" w:rsidRPr="00CB19EB">
        <w:rPr>
          <w:rFonts w:asciiTheme="majorHAnsi" w:hAnsiTheme="majorHAnsi"/>
          <w:b/>
          <w:bCs/>
          <w:sz w:val="24"/>
          <w:szCs w:val="24"/>
        </w:rPr>
        <w:t xml:space="preserve">kubaturze </w:t>
      </w:r>
      <w:r w:rsidR="00D90EBB" w:rsidRPr="00CB19EB">
        <w:rPr>
          <w:rFonts w:asciiTheme="majorHAnsi" w:hAnsiTheme="majorHAnsi"/>
          <w:b/>
          <w:bCs/>
          <w:sz w:val="24"/>
          <w:szCs w:val="24"/>
        </w:rPr>
        <w:t>min. 30</w:t>
      </w:r>
      <w:r w:rsidR="00642F1D" w:rsidRPr="00CB19EB">
        <w:rPr>
          <w:rFonts w:asciiTheme="majorHAnsi" w:hAnsiTheme="majorHAnsi"/>
          <w:b/>
          <w:bCs/>
          <w:sz w:val="24"/>
          <w:szCs w:val="24"/>
        </w:rPr>
        <w:t>0</w:t>
      </w:r>
      <w:r w:rsidR="00D90EBB" w:rsidRPr="00CB19EB">
        <w:rPr>
          <w:rFonts w:asciiTheme="majorHAnsi" w:hAnsiTheme="majorHAnsi"/>
          <w:b/>
          <w:bCs/>
          <w:sz w:val="24"/>
          <w:szCs w:val="24"/>
        </w:rPr>
        <w:t>0 m</w:t>
      </w:r>
      <w:r w:rsidR="00642F1D" w:rsidRPr="00CB19EB">
        <w:rPr>
          <w:rFonts w:asciiTheme="majorHAnsi" w:hAnsiTheme="majorHAnsi"/>
          <w:b/>
          <w:bCs/>
          <w:sz w:val="24"/>
          <w:szCs w:val="24"/>
        </w:rPr>
        <w:t>3</w:t>
      </w:r>
      <w:r w:rsidR="00D90EBB" w:rsidRPr="00CB19EB">
        <w:rPr>
          <w:rFonts w:asciiTheme="majorHAnsi" w:hAnsiTheme="majorHAnsi"/>
          <w:b/>
          <w:bCs/>
          <w:sz w:val="24"/>
          <w:szCs w:val="24"/>
        </w:rPr>
        <w:t>.</w:t>
      </w:r>
      <w:r w:rsidR="00507E9D" w:rsidRPr="00CB19EB">
        <w:rPr>
          <w:rFonts w:asciiTheme="majorHAnsi" w:hAnsiTheme="majorHAnsi"/>
          <w:b/>
          <w:bCs/>
          <w:sz w:val="24"/>
          <w:szCs w:val="24"/>
        </w:rPr>
        <w:t xml:space="preserve"> </w:t>
      </w:r>
    </w:p>
    <w:p w:rsidR="00507E9D" w:rsidRPr="00CB19EB" w:rsidRDefault="00507E9D" w:rsidP="00D3409B">
      <w:pPr>
        <w:pStyle w:val="Akapitzlist"/>
        <w:autoSpaceDE w:val="0"/>
        <w:autoSpaceDN w:val="0"/>
        <w:adjustRightInd w:val="0"/>
        <w:spacing w:before="0" w:after="0" w:line="276" w:lineRule="auto"/>
        <w:ind w:left="1560"/>
        <w:contextualSpacing w:val="0"/>
        <w:rPr>
          <w:rFonts w:ascii="Cambria" w:hAnsi="Cambria"/>
          <w:sz w:val="10"/>
          <w:szCs w:val="10"/>
        </w:rPr>
      </w:pPr>
    </w:p>
    <w:p w:rsidR="002F572E" w:rsidRPr="00CB19EB" w:rsidRDefault="004A2BA8" w:rsidP="001A425F">
      <w:pPr>
        <w:pStyle w:val="Akapitzlist"/>
        <w:numPr>
          <w:ilvl w:val="0"/>
          <w:numId w:val="55"/>
        </w:numPr>
        <w:autoSpaceDE w:val="0"/>
        <w:autoSpaceDN w:val="0"/>
        <w:adjustRightInd w:val="0"/>
        <w:spacing w:line="276" w:lineRule="auto"/>
        <w:ind w:left="1560"/>
        <w:rPr>
          <w:sz w:val="24"/>
          <w:szCs w:val="24"/>
        </w:rPr>
      </w:pPr>
      <w:r w:rsidRPr="00CB19EB">
        <w:rPr>
          <w:rFonts w:ascii="Cambria" w:hAnsi="Cambria"/>
          <w:color w:val="000000" w:themeColor="text1"/>
          <w:sz w:val="24"/>
          <w:szCs w:val="24"/>
        </w:rPr>
        <w:t xml:space="preserve">O udzielenie zamówienia mogą ubiegać się </w:t>
      </w:r>
      <w:r w:rsidR="006528C1" w:rsidRPr="00CB19EB">
        <w:rPr>
          <w:rFonts w:ascii="Cambria" w:hAnsi="Cambria"/>
          <w:color w:val="000000" w:themeColor="text1"/>
          <w:sz w:val="24"/>
          <w:szCs w:val="24"/>
        </w:rPr>
        <w:t>Wykonawcy</w:t>
      </w:r>
      <w:r w:rsidRPr="00CB19EB">
        <w:rPr>
          <w:rFonts w:ascii="Cambria" w:hAnsi="Cambria"/>
          <w:color w:val="000000" w:themeColor="text1"/>
          <w:sz w:val="24"/>
          <w:szCs w:val="24"/>
        </w:rPr>
        <w:t>, którzy dysponują lub będą dysponować w okresie wykonywania zamówienia</w:t>
      </w:r>
      <w:r w:rsidRPr="00CB19EB">
        <w:rPr>
          <w:rFonts w:ascii="Cambria" w:hAnsi="Cambria"/>
          <w:color w:val="000000" w:themeColor="text1"/>
          <w:sz w:val="24"/>
          <w:szCs w:val="24"/>
        </w:rPr>
        <w:br/>
        <w:t>i skierują do jego realizacji</w:t>
      </w:r>
      <w:r w:rsidR="002F572E" w:rsidRPr="00CB19EB">
        <w:rPr>
          <w:rFonts w:ascii="Cambria" w:hAnsi="Cambria"/>
          <w:color w:val="000000" w:themeColor="text1"/>
          <w:sz w:val="24"/>
          <w:szCs w:val="24"/>
        </w:rPr>
        <w:t>:</w:t>
      </w:r>
    </w:p>
    <w:p w:rsidR="00F47742" w:rsidRPr="00CB19EB" w:rsidRDefault="00F47742" w:rsidP="00F47742">
      <w:pPr>
        <w:pStyle w:val="Akapitzlist"/>
        <w:autoSpaceDE w:val="0"/>
        <w:autoSpaceDN w:val="0"/>
        <w:adjustRightInd w:val="0"/>
        <w:spacing w:line="276" w:lineRule="auto"/>
        <w:ind w:left="1560"/>
        <w:rPr>
          <w:sz w:val="24"/>
          <w:szCs w:val="24"/>
        </w:rPr>
      </w:pPr>
    </w:p>
    <w:p w:rsidR="00C2092B" w:rsidRPr="00CB19EB" w:rsidRDefault="00C2092B" w:rsidP="00C2092B">
      <w:pPr>
        <w:spacing w:line="276" w:lineRule="auto"/>
        <w:ind w:left="1560"/>
        <w:jc w:val="both"/>
        <w:rPr>
          <w:rFonts w:asciiTheme="majorHAnsi" w:hAnsiTheme="majorHAnsi"/>
          <w:b/>
          <w:u w:val="single"/>
        </w:rPr>
      </w:pPr>
      <w:r w:rsidRPr="00CB19EB">
        <w:rPr>
          <w:rFonts w:asciiTheme="majorHAnsi" w:hAnsiTheme="majorHAnsi"/>
          <w:b/>
          <w:u w:val="single"/>
        </w:rPr>
        <w:t>W zakresie projektowania:</w:t>
      </w:r>
    </w:p>
    <w:p w:rsidR="004B7D6D" w:rsidRPr="00CB19EB" w:rsidRDefault="004B7D6D" w:rsidP="001A425F">
      <w:pPr>
        <w:pStyle w:val="Akapitzlist"/>
        <w:numPr>
          <w:ilvl w:val="0"/>
          <w:numId w:val="70"/>
        </w:numPr>
        <w:spacing w:before="0" w:after="0" w:line="276" w:lineRule="auto"/>
        <w:ind w:left="1985" w:hanging="425"/>
        <w:rPr>
          <w:rFonts w:asciiTheme="majorHAnsi" w:hAnsiTheme="majorHAnsi"/>
          <w:sz w:val="24"/>
          <w:szCs w:val="24"/>
        </w:rPr>
      </w:pPr>
      <w:r w:rsidRPr="00CB19EB">
        <w:rPr>
          <w:rFonts w:asciiTheme="majorHAnsi" w:hAnsiTheme="majorHAnsi"/>
          <w:b/>
          <w:sz w:val="24"/>
          <w:szCs w:val="24"/>
        </w:rPr>
        <w:t>minimum jedną osobą (projektant w branży konstrukcyjno-budowlanej) posiadającą uprawnienia do projektowania w specjalności konstrukcyjno – budowlanej</w:t>
      </w:r>
      <w:r w:rsidR="00D90EBB" w:rsidRPr="00CB19EB">
        <w:rPr>
          <w:rFonts w:asciiTheme="majorHAnsi" w:hAnsiTheme="majorHAnsi"/>
          <w:b/>
          <w:sz w:val="24"/>
          <w:szCs w:val="24"/>
        </w:rPr>
        <w:t xml:space="preserve"> </w:t>
      </w:r>
      <w:r w:rsidR="00D90EBB" w:rsidRPr="00CB19EB">
        <w:rPr>
          <w:rFonts w:asciiTheme="majorHAnsi" w:hAnsiTheme="majorHAnsi"/>
          <w:b/>
          <w:sz w:val="24"/>
          <w:szCs w:val="24"/>
          <w:u w:val="single"/>
        </w:rPr>
        <w:t>bez ograniczeń</w:t>
      </w:r>
      <w:r w:rsidRPr="00CB19EB">
        <w:rPr>
          <w:rFonts w:asciiTheme="majorHAnsi" w:hAnsiTheme="majorHAnsi"/>
          <w:b/>
          <w:sz w:val="24"/>
          <w:szCs w:val="24"/>
        </w:rPr>
        <w:t xml:space="preserve">, </w:t>
      </w:r>
      <w:r w:rsidRPr="00CB19EB">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rsidR="00C2092B" w:rsidRPr="00CB19EB" w:rsidRDefault="00C2092B" w:rsidP="00C2092B">
      <w:pPr>
        <w:pStyle w:val="Akapitzlist"/>
        <w:spacing w:before="0" w:after="0" w:line="276" w:lineRule="auto"/>
        <w:ind w:left="1985"/>
        <w:rPr>
          <w:rFonts w:asciiTheme="majorHAnsi" w:hAnsiTheme="majorHAnsi"/>
          <w:sz w:val="24"/>
          <w:szCs w:val="24"/>
        </w:rPr>
      </w:pPr>
    </w:p>
    <w:p w:rsidR="00C2092B" w:rsidRPr="00CB19EB" w:rsidRDefault="00C2092B" w:rsidP="00C2092B">
      <w:pPr>
        <w:spacing w:line="276" w:lineRule="auto"/>
        <w:ind w:left="1560"/>
        <w:jc w:val="both"/>
        <w:rPr>
          <w:rFonts w:asciiTheme="majorHAnsi" w:hAnsiTheme="majorHAnsi"/>
          <w:b/>
          <w:u w:val="single"/>
        </w:rPr>
      </w:pPr>
      <w:r w:rsidRPr="00CB19EB">
        <w:rPr>
          <w:rFonts w:asciiTheme="majorHAnsi" w:hAnsiTheme="majorHAnsi"/>
          <w:b/>
          <w:u w:val="single"/>
        </w:rPr>
        <w:t>W zakresie wykonywania robót:</w:t>
      </w:r>
    </w:p>
    <w:p w:rsidR="004B7D6D" w:rsidRPr="00CB19EB" w:rsidRDefault="004B7D6D" w:rsidP="001A425F">
      <w:pPr>
        <w:numPr>
          <w:ilvl w:val="0"/>
          <w:numId w:val="70"/>
        </w:numPr>
        <w:tabs>
          <w:tab w:val="left" w:pos="1560"/>
        </w:tabs>
        <w:spacing w:line="276" w:lineRule="auto"/>
        <w:contextualSpacing/>
        <w:jc w:val="both"/>
        <w:rPr>
          <w:rFonts w:ascii="Cambria" w:hAnsi="Cambria"/>
          <w:color w:val="000000"/>
        </w:rPr>
      </w:pPr>
      <w:r w:rsidRPr="00CB19EB">
        <w:rPr>
          <w:rFonts w:ascii="Cambria" w:hAnsi="Cambria" w:cs="Cambria"/>
        </w:rPr>
        <w:t>min. jedną</w:t>
      </w:r>
      <w:r w:rsidRPr="00CB19EB">
        <w:rPr>
          <w:rFonts w:ascii="Cambria" w:hAnsi="Cambria" w:cs="Cambria"/>
          <w:b/>
        </w:rPr>
        <w:t xml:space="preserve"> osobą posiadającą </w:t>
      </w:r>
      <w:r w:rsidRPr="00CB19EB">
        <w:rPr>
          <w:rFonts w:ascii="Cambria" w:hAnsi="Cambria"/>
          <w:b/>
          <w:color w:val="000000" w:themeColor="text1"/>
        </w:rPr>
        <w:t>odpowiednie</w:t>
      </w:r>
      <w:r w:rsidRPr="00CB19EB">
        <w:rPr>
          <w:rFonts w:ascii="Cambria" w:hAnsi="Cambria" w:cs="Cambria"/>
          <w:b/>
        </w:rPr>
        <w:t xml:space="preserve"> uprawnienia budowlane do kierowania robotami budowlanymi </w:t>
      </w:r>
      <w:r w:rsidRPr="00CB19EB">
        <w:rPr>
          <w:rFonts w:ascii="Cambria" w:hAnsi="Cambria" w:cs="Cambria"/>
          <w:b/>
        </w:rPr>
        <w:br/>
        <w:t>w specjalności konstrukcyjno – budowlanej</w:t>
      </w:r>
      <w:r w:rsidR="00F47742" w:rsidRPr="00CB19EB">
        <w:rPr>
          <w:rFonts w:ascii="Cambria" w:hAnsi="Cambria" w:cs="Cambria"/>
          <w:b/>
        </w:rPr>
        <w:t xml:space="preserve"> </w:t>
      </w:r>
      <w:r w:rsidR="00F47742" w:rsidRPr="00CB19EB">
        <w:rPr>
          <w:rFonts w:ascii="Cambria" w:hAnsi="Cambria" w:cs="Cambria"/>
          <w:b/>
          <w:u w:val="single"/>
        </w:rPr>
        <w:t>bez ograniczeń</w:t>
      </w:r>
      <w:r w:rsidRPr="00CB19EB">
        <w:rPr>
          <w:rFonts w:ascii="Cambria" w:hAnsi="Cambria" w:cs="Cambria"/>
          <w:b/>
          <w:u w:val="single"/>
        </w:rPr>
        <w:t>,</w:t>
      </w:r>
      <w:r w:rsidRPr="00CB19EB">
        <w:rPr>
          <w:rFonts w:ascii="Cambria" w:hAnsi="Cambria" w:cs="Cambria"/>
          <w:b/>
        </w:rPr>
        <w:t xml:space="preserve"> </w:t>
      </w:r>
      <w:r w:rsidRPr="00CB19EB">
        <w:rPr>
          <w:rFonts w:ascii="Cambria" w:hAnsi="Cambria" w:cs="Cambria"/>
        </w:rPr>
        <w:t>lub odpowiadające im równoważne uprawnienia budowlane wydane na podstawie wcześniej obowiązujących przepisów, a w przypadku Wykonawców zagranicznych – uprawnienia budowlane do kierowania robotami równoważne do wyżej wskazanych,</w:t>
      </w:r>
    </w:p>
    <w:p w:rsidR="002F572E" w:rsidRPr="00CB19EB" w:rsidRDefault="002F572E" w:rsidP="004A2BA8">
      <w:pPr>
        <w:spacing w:line="276" w:lineRule="auto"/>
        <w:ind w:left="1276"/>
        <w:contextualSpacing/>
        <w:jc w:val="both"/>
        <w:rPr>
          <w:rFonts w:ascii="Cambria" w:hAnsi="Cambria"/>
          <w:i/>
          <w:sz w:val="10"/>
          <w:szCs w:val="10"/>
        </w:rPr>
      </w:pPr>
    </w:p>
    <w:p w:rsidR="004A2BA8" w:rsidRPr="00CB19EB" w:rsidRDefault="004A2BA8" w:rsidP="004A2BA8">
      <w:pPr>
        <w:spacing w:line="276" w:lineRule="auto"/>
        <w:ind w:left="1276"/>
        <w:contextualSpacing/>
        <w:jc w:val="both"/>
        <w:rPr>
          <w:rFonts w:ascii="Cambria" w:hAnsi="Cambria"/>
          <w:i/>
          <w:sz w:val="10"/>
          <w:szCs w:val="10"/>
        </w:rPr>
      </w:pPr>
    </w:p>
    <w:p w:rsidR="004A2BA8" w:rsidRPr="00CB19EB" w:rsidRDefault="004A2BA8" w:rsidP="004A2BA8">
      <w:pPr>
        <w:spacing w:line="276" w:lineRule="auto"/>
        <w:ind w:left="1134"/>
        <w:jc w:val="center"/>
        <w:rPr>
          <w:rFonts w:ascii="Cambria" w:hAnsi="Cambria" w:cs="Cambria"/>
          <w:b/>
          <w:bCs/>
        </w:rPr>
      </w:pPr>
      <w:r w:rsidRPr="00CB19EB">
        <w:rPr>
          <w:rFonts w:ascii="Cambria" w:hAnsi="Cambria" w:cs="Cambria"/>
          <w:b/>
          <w:bCs/>
        </w:rPr>
        <w:t xml:space="preserve">DODATKOWE INFORMACJE DOTYCZĄCE WARUNKÓW </w:t>
      </w:r>
      <w:r w:rsidRPr="00CB19EB">
        <w:rPr>
          <w:rFonts w:ascii="Cambria" w:hAnsi="Cambria" w:cs="Cambria"/>
          <w:b/>
          <w:bCs/>
        </w:rPr>
        <w:br/>
        <w:t>UDZIAŁU W POSTĘPOWANIU:</w:t>
      </w:r>
    </w:p>
    <w:p w:rsidR="00642F1D" w:rsidRPr="00CB19EB" w:rsidRDefault="00642F1D" w:rsidP="004A2BA8">
      <w:pPr>
        <w:spacing w:line="276" w:lineRule="auto"/>
        <w:ind w:left="1134"/>
        <w:jc w:val="center"/>
        <w:rPr>
          <w:rFonts w:ascii="Cambria" w:hAnsi="Cambria" w:cs="Cambria"/>
          <w:b/>
          <w:bCs/>
        </w:rPr>
      </w:pPr>
    </w:p>
    <w:tbl>
      <w:tblPr>
        <w:tblStyle w:val="Tabela-Siatka"/>
        <w:tblW w:w="8365" w:type="dxa"/>
        <w:tblInd w:w="817" w:type="dxa"/>
        <w:tblLook w:val="04A0"/>
      </w:tblPr>
      <w:tblGrid>
        <w:gridCol w:w="8365"/>
      </w:tblGrid>
      <w:tr w:rsidR="004A2BA8" w:rsidRPr="00CB19EB" w:rsidTr="00245795">
        <w:tc>
          <w:tcPr>
            <w:tcW w:w="8365" w:type="dxa"/>
            <w:shd w:val="clear" w:color="auto" w:fill="auto"/>
            <w:tcMar>
              <w:left w:w="108" w:type="dxa"/>
            </w:tcMar>
          </w:tcPr>
          <w:p w:rsidR="00C045EA" w:rsidRPr="00CB19EB" w:rsidRDefault="006528C1" w:rsidP="001A425F">
            <w:pPr>
              <w:pStyle w:val="Akapitzlist"/>
              <w:numPr>
                <w:ilvl w:val="0"/>
                <w:numId w:val="54"/>
              </w:numPr>
              <w:autoSpaceDE w:val="0"/>
              <w:autoSpaceDN w:val="0"/>
              <w:adjustRightInd w:val="0"/>
              <w:spacing w:before="0" w:after="0" w:line="276" w:lineRule="auto"/>
              <w:ind w:left="307" w:hanging="307"/>
              <w:rPr>
                <w:rFonts w:ascii="Cambria" w:hAnsi="Cambria" w:cs="Helvetica"/>
                <w:b/>
                <w:i/>
                <w:color w:val="000000"/>
                <w:sz w:val="24"/>
                <w:szCs w:val="24"/>
              </w:rPr>
            </w:pPr>
            <w:r w:rsidRPr="00CB19EB">
              <w:rPr>
                <w:rFonts w:ascii="Cambria" w:hAnsi="Cambria" w:cs="Helvetica"/>
                <w:b/>
                <w:i/>
                <w:color w:val="000000"/>
                <w:sz w:val="24"/>
                <w:szCs w:val="24"/>
              </w:rPr>
              <w:t>Wykonawca</w:t>
            </w:r>
            <w:r w:rsidR="004A2BA8" w:rsidRPr="00CB19EB">
              <w:rPr>
                <w:rFonts w:ascii="Cambria" w:hAnsi="Cambria" w:cs="Helvetica"/>
                <w:b/>
                <w:i/>
                <w:color w:val="000000"/>
                <w:sz w:val="24"/>
                <w:szCs w:val="24"/>
              </w:rPr>
              <w:t xml:space="preserve"> powinien w wykazie robót wyraźnie określić zakres robót, aby można było ustalić, czy spełnia warunek udziału w postępowaniu.</w:t>
            </w:r>
          </w:p>
          <w:p w:rsidR="00717C73" w:rsidRPr="00CB19EB" w:rsidRDefault="00717C73" w:rsidP="001A425F">
            <w:pPr>
              <w:pStyle w:val="Akapitzlist"/>
              <w:numPr>
                <w:ilvl w:val="0"/>
                <w:numId w:val="54"/>
              </w:numPr>
              <w:autoSpaceDE w:val="0"/>
              <w:autoSpaceDN w:val="0"/>
              <w:adjustRightInd w:val="0"/>
              <w:spacing w:before="0" w:after="0" w:line="276" w:lineRule="auto"/>
              <w:ind w:left="307" w:hanging="307"/>
              <w:rPr>
                <w:rFonts w:ascii="Cambria" w:hAnsi="Cambria" w:cs="Helvetica"/>
                <w:color w:val="000000"/>
                <w:sz w:val="24"/>
                <w:szCs w:val="24"/>
              </w:rPr>
            </w:pPr>
            <w:r w:rsidRPr="00CB19EB">
              <w:rPr>
                <w:rFonts w:ascii="Cambria" w:hAnsi="Cambria" w:cs="Helvetica"/>
                <w:i/>
                <w:color w:val="000000"/>
                <w:sz w:val="24"/>
                <w:szCs w:val="24"/>
              </w:rPr>
              <w:t xml:space="preserve">Wartości podane w dokumentach w walutach innych niż wskazane przez Zamawiającego będą przeliczane wg średniego kursu NBP na dzień publikacji </w:t>
            </w:r>
            <w:r w:rsidRPr="00CB19EB">
              <w:rPr>
                <w:rFonts w:ascii="Cambria" w:hAnsi="Cambria" w:cs="Helvetica"/>
                <w:i/>
                <w:color w:val="000000"/>
                <w:sz w:val="24"/>
                <w:szCs w:val="24"/>
              </w:rPr>
              <w:lastRenderedPageBreak/>
              <w:t>ogłoszenia.</w:t>
            </w:r>
            <w:r w:rsidRPr="00CB19EB">
              <w:rPr>
                <w:rFonts w:ascii="Cambria" w:hAnsi="Cambria" w:cs="Helvetica"/>
                <w:color w:val="000000"/>
                <w:sz w:val="24"/>
                <w:szCs w:val="24"/>
              </w:rPr>
              <w:t xml:space="preserve"> </w:t>
            </w:r>
          </w:p>
          <w:p w:rsidR="00717C73" w:rsidRPr="00CB19EB" w:rsidRDefault="00717C73" w:rsidP="001A425F">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CB19EB">
              <w:rPr>
                <w:rFonts w:ascii="Cambria" w:hAnsi="Cambria" w:cs="Helvetica"/>
                <w:i/>
                <w:color w:val="000000"/>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2020 </w:t>
            </w:r>
            <w:proofErr w:type="spellStart"/>
            <w:r w:rsidRPr="00CB19EB">
              <w:rPr>
                <w:rFonts w:ascii="Cambria" w:hAnsi="Cambria" w:cs="Helvetica"/>
                <w:i/>
                <w:color w:val="000000"/>
                <w:sz w:val="24"/>
                <w:szCs w:val="24"/>
              </w:rPr>
              <w:t>r</w:t>
            </w:r>
            <w:proofErr w:type="spellEnd"/>
            <w:r w:rsidRPr="00CB19EB">
              <w:rPr>
                <w:rFonts w:ascii="Cambria" w:hAnsi="Cambria" w:cs="Helvetica"/>
                <w:i/>
                <w:color w:val="000000"/>
                <w:sz w:val="24"/>
                <w:szCs w:val="24"/>
              </w:rPr>
              <w:t xml:space="preserve">, poz. 1333 z </w:t>
            </w:r>
            <w:proofErr w:type="spellStart"/>
            <w:r w:rsidRPr="00CB19EB">
              <w:rPr>
                <w:rFonts w:ascii="Cambria" w:hAnsi="Cambria" w:cs="Helvetica"/>
                <w:i/>
                <w:color w:val="000000"/>
                <w:sz w:val="24"/>
                <w:szCs w:val="24"/>
              </w:rPr>
              <w:t>późn</w:t>
            </w:r>
            <w:proofErr w:type="spellEnd"/>
            <w:r w:rsidRPr="00CB19EB">
              <w:rPr>
                <w:rFonts w:ascii="Cambria" w:hAnsi="Cambria" w:cs="Helvetica"/>
                <w:i/>
                <w:color w:val="000000"/>
                <w:sz w:val="24"/>
                <w:szCs w:val="24"/>
              </w:rPr>
              <w:t>. zm.) oraz przepisów wcześniejszych. Samodzielne funkcje techniczne w budownictwie (nazwy specjalności i ich zakresy) będą rozpatrywane zgodnie z przepisami regulującymi nadawanie uprawnień budowlanych w dacie ich nadania.</w:t>
            </w:r>
          </w:p>
          <w:p w:rsidR="00717C73" w:rsidRPr="00CB19EB" w:rsidRDefault="00717C73" w:rsidP="001A425F">
            <w:pPr>
              <w:pStyle w:val="Akapitzlist"/>
              <w:numPr>
                <w:ilvl w:val="0"/>
                <w:numId w:val="54"/>
              </w:numPr>
              <w:autoSpaceDE w:val="0"/>
              <w:autoSpaceDN w:val="0"/>
              <w:adjustRightInd w:val="0"/>
              <w:spacing w:before="0" w:after="0" w:line="276" w:lineRule="auto"/>
              <w:ind w:left="307" w:hanging="307"/>
              <w:rPr>
                <w:rFonts w:ascii="Cambria" w:hAnsi="Cambria"/>
                <w:i/>
                <w:sz w:val="24"/>
                <w:szCs w:val="24"/>
              </w:rPr>
            </w:pPr>
            <w:r w:rsidRPr="00CB19EB">
              <w:rPr>
                <w:rFonts w:ascii="Cambria" w:hAnsi="Cambria"/>
                <w:i/>
                <w:sz w:val="24"/>
                <w:szCs w:val="24"/>
              </w:rPr>
              <w:t xml:space="preserve">Wykonawca w celu wykazania spełniania warunków określonych w </w:t>
            </w:r>
            <w:proofErr w:type="spellStart"/>
            <w:r w:rsidRPr="00CB19EB">
              <w:rPr>
                <w:rFonts w:ascii="Cambria" w:hAnsi="Cambria"/>
                <w:i/>
                <w:sz w:val="24"/>
                <w:szCs w:val="24"/>
              </w:rPr>
              <w:t>pkt</w:t>
            </w:r>
            <w:proofErr w:type="spellEnd"/>
            <w:r w:rsidRPr="00CB19EB">
              <w:rPr>
                <w:rFonts w:ascii="Cambria" w:hAnsi="Cambria"/>
                <w:i/>
                <w:sz w:val="24"/>
                <w:szCs w:val="24"/>
              </w:rPr>
              <w:t xml:space="preserve"> 6.1.4, </w:t>
            </w:r>
            <w:proofErr w:type="spellStart"/>
            <w:r w:rsidRPr="00CB19EB">
              <w:rPr>
                <w:rFonts w:ascii="Cambria" w:hAnsi="Cambria"/>
                <w:i/>
                <w:sz w:val="24"/>
                <w:szCs w:val="24"/>
              </w:rPr>
              <w:t>ppkt</w:t>
            </w:r>
            <w:proofErr w:type="spellEnd"/>
            <w:r w:rsidRPr="00CB19EB">
              <w:rPr>
                <w:rFonts w:ascii="Cambria" w:hAnsi="Cambria"/>
                <w:i/>
                <w:sz w:val="24"/>
                <w:szCs w:val="24"/>
              </w:rPr>
              <w:t xml:space="preserve"> 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rsidR="00717C73" w:rsidRPr="00CB19EB" w:rsidRDefault="00717C73" w:rsidP="00F17702">
            <w:pPr>
              <w:pStyle w:val="Akapitzlist"/>
              <w:autoSpaceDE w:val="0"/>
              <w:autoSpaceDN w:val="0"/>
              <w:adjustRightInd w:val="0"/>
              <w:spacing w:before="0" w:after="0" w:line="276" w:lineRule="auto"/>
              <w:ind w:left="307"/>
              <w:rPr>
                <w:rFonts w:ascii="Cambria" w:hAnsi="Cambria"/>
                <w:i/>
              </w:rPr>
            </w:pPr>
          </w:p>
        </w:tc>
      </w:tr>
    </w:tbl>
    <w:p w:rsidR="00BB77AE" w:rsidRPr="00CB19EB" w:rsidRDefault="00BB77AE" w:rsidP="00627C7D">
      <w:pPr>
        <w:autoSpaceDE w:val="0"/>
        <w:autoSpaceDN w:val="0"/>
        <w:adjustRightInd w:val="0"/>
        <w:spacing w:line="276" w:lineRule="auto"/>
        <w:ind w:left="1276"/>
        <w:jc w:val="both"/>
        <w:rPr>
          <w:rFonts w:asciiTheme="majorHAnsi" w:hAnsiTheme="majorHAnsi" w:cs="Arial"/>
          <w:bCs/>
          <w:sz w:val="10"/>
          <w:szCs w:val="10"/>
        </w:rPr>
      </w:pPr>
    </w:p>
    <w:p w:rsidR="005C1B81" w:rsidRPr="00CB19EB" w:rsidRDefault="006528C1"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CB19EB">
        <w:rPr>
          <w:rFonts w:asciiTheme="majorHAnsi" w:hAnsiTheme="majorHAnsi"/>
          <w:sz w:val="24"/>
          <w:szCs w:val="24"/>
        </w:rPr>
        <w:t>Zamawiający</w:t>
      </w:r>
      <w:r w:rsidR="00D9784D" w:rsidRPr="00CB19EB">
        <w:rPr>
          <w:rFonts w:asciiTheme="majorHAnsi" w:hAnsiTheme="majorHAnsi"/>
          <w:sz w:val="24"/>
          <w:szCs w:val="24"/>
        </w:rPr>
        <w:t xml:space="preserve"> może, </w:t>
      </w:r>
      <w:r w:rsidR="0007221C" w:rsidRPr="00CB19EB">
        <w:rPr>
          <w:rFonts w:ascii="Cambria" w:hAnsi="Cambria"/>
          <w:color w:val="000000"/>
          <w:sz w:val="24"/>
          <w:szCs w:val="24"/>
          <w:shd w:val="clear" w:color="auto" w:fill="FFFFFF"/>
        </w:rPr>
        <w:t xml:space="preserve">oceniając zdolność techniczną lub zawodową, na każdym etapie postępowania, uznać, że </w:t>
      </w:r>
      <w:r w:rsidRPr="00CB19EB">
        <w:rPr>
          <w:rFonts w:ascii="Cambria" w:hAnsi="Cambria"/>
          <w:color w:val="000000"/>
          <w:sz w:val="24"/>
          <w:szCs w:val="24"/>
          <w:shd w:val="clear" w:color="auto" w:fill="FFFFFF"/>
        </w:rPr>
        <w:t>Wykonawca</w:t>
      </w:r>
      <w:r w:rsidR="0007221C" w:rsidRPr="00CB19EB">
        <w:rPr>
          <w:rFonts w:ascii="Cambria" w:hAnsi="Cambria"/>
          <w:color w:val="000000"/>
          <w:sz w:val="24"/>
          <w:szCs w:val="24"/>
          <w:shd w:val="clear" w:color="auto" w:fill="FFFFFF"/>
        </w:rPr>
        <w:t xml:space="preserve"> nie posiada wymaganych zdolności, jeżeli posiadanie przez </w:t>
      </w:r>
      <w:r w:rsidRPr="00CB19EB">
        <w:rPr>
          <w:rFonts w:ascii="Cambria" w:hAnsi="Cambria"/>
          <w:color w:val="000000"/>
          <w:sz w:val="24"/>
          <w:szCs w:val="24"/>
          <w:shd w:val="clear" w:color="auto" w:fill="FFFFFF"/>
        </w:rPr>
        <w:t>Wykonawcę</w:t>
      </w:r>
      <w:r w:rsidR="0007221C" w:rsidRPr="00CB19EB">
        <w:rPr>
          <w:rFonts w:ascii="Cambria" w:hAnsi="Cambria"/>
          <w:color w:val="000000"/>
          <w:sz w:val="24"/>
          <w:szCs w:val="24"/>
          <w:shd w:val="clear" w:color="auto" w:fill="FFFFFF"/>
        </w:rPr>
        <w:t xml:space="preserve"> sprzecznych interesów, w szczególności zaangażowanie zasobów technicznych lub zawodowych </w:t>
      </w:r>
      <w:r w:rsidRPr="00CB19EB">
        <w:rPr>
          <w:rFonts w:ascii="Cambria" w:hAnsi="Cambria"/>
          <w:color w:val="000000"/>
          <w:sz w:val="24"/>
          <w:szCs w:val="24"/>
          <w:shd w:val="clear" w:color="auto" w:fill="FFFFFF"/>
        </w:rPr>
        <w:t>Wykonawcy</w:t>
      </w:r>
      <w:r w:rsidR="0007221C" w:rsidRPr="00CB19EB">
        <w:rPr>
          <w:rFonts w:ascii="Cambria" w:hAnsi="Cambria"/>
          <w:color w:val="000000"/>
          <w:sz w:val="24"/>
          <w:szCs w:val="24"/>
          <w:shd w:val="clear" w:color="auto" w:fill="FFFFFF"/>
        </w:rPr>
        <w:t xml:space="preserve"> w inne przedsięwzięcia gospodarcze </w:t>
      </w:r>
      <w:r w:rsidRPr="00CB19EB">
        <w:rPr>
          <w:rFonts w:ascii="Cambria" w:hAnsi="Cambria"/>
          <w:color w:val="000000"/>
          <w:sz w:val="24"/>
          <w:szCs w:val="24"/>
          <w:shd w:val="clear" w:color="auto" w:fill="FFFFFF"/>
        </w:rPr>
        <w:t>Wykonawcy</w:t>
      </w:r>
      <w:r w:rsidR="0007221C" w:rsidRPr="00CB19EB">
        <w:rPr>
          <w:rFonts w:ascii="Cambria" w:hAnsi="Cambria"/>
          <w:color w:val="000000"/>
          <w:sz w:val="24"/>
          <w:szCs w:val="24"/>
          <w:shd w:val="clear" w:color="auto" w:fill="FFFFFF"/>
        </w:rPr>
        <w:t xml:space="preserve"> może mieć negatywny wpływ na realizację zamówienia</w:t>
      </w:r>
      <w:r w:rsidR="0007221C" w:rsidRPr="00CB19EB">
        <w:rPr>
          <w:rFonts w:ascii="Cambria" w:hAnsi="Cambria"/>
          <w:sz w:val="24"/>
          <w:szCs w:val="24"/>
        </w:rPr>
        <w:t xml:space="preserve"> </w:t>
      </w:r>
      <w:r w:rsidR="00D9784D" w:rsidRPr="00CB19EB">
        <w:rPr>
          <w:rFonts w:ascii="Cambria" w:hAnsi="Cambria"/>
          <w:sz w:val="24"/>
          <w:szCs w:val="24"/>
        </w:rPr>
        <w:t xml:space="preserve">na każdym etapie postępowania (art. </w:t>
      </w:r>
      <w:r w:rsidR="0007221C" w:rsidRPr="00CB19EB">
        <w:rPr>
          <w:rFonts w:ascii="Cambria" w:hAnsi="Cambria"/>
          <w:sz w:val="24"/>
          <w:szCs w:val="24"/>
        </w:rPr>
        <w:t>116</w:t>
      </w:r>
      <w:r w:rsidR="00D9784D" w:rsidRPr="00CB19EB">
        <w:rPr>
          <w:rFonts w:ascii="Cambria" w:hAnsi="Cambria"/>
          <w:sz w:val="24"/>
          <w:szCs w:val="24"/>
        </w:rPr>
        <w:t xml:space="preserve"> ust. 2 ustawy</w:t>
      </w:r>
      <w:r w:rsidR="001B764C" w:rsidRPr="00CB19EB">
        <w:rPr>
          <w:rFonts w:ascii="Cambria" w:hAnsi="Cambria"/>
          <w:sz w:val="24"/>
          <w:szCs w:val="24"/>
        </w:rPr>
        <w:t xml:space="preserve"> </w:t>
      </w:r>
      <w:proofErr w:type="spellStart"/>
      <w:r w:rsidR="001B764C" w:rsidRPr="00CB19EB">
        <w:rPr>
          <w:rFonts w:ascii="Cambria" w:hAnsi="Cambria"/>
          <w:sz w:val="24"/>
          <w:szCs w:val="24"/>
        </w:rPr>
        <w:t>Pzp</w:t>
      </w:r>
      <w:proofErr w:type="spellEnd"/>
      <w:r w:rsidR="00D9784D" w:rsidRPr="00CB19EB">
        <w:rPr>
          <w:rFonts w:ascii="Cambria" w:hAnsi="Cambria"/>
          <w:sz w:val="24"/>
          <w:szCs w:val="24"/>
        </w:rPr>
        <w:t>).</w:t>
      </w:r>
    </w:p>
    <w:p w:rsidR="00AE6D9A" w:rsidRPr="00CB19EB" w:rsidRDefault="00AE6D9A"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CB19EB">
        <w:rPr>
          <w:rFonts w:asciiTheme="majorHAnsi" w:hAnsiTheme="majorHAnsi"/>
          <w:color w:val="000000"/>
          <w:sz w:val="24"/>
          <w:szCs w:val="24"/>
        </w:rPr>
        <w:t xml:space="preserve">W odniesieniu do warunków dotyczących wykształcenia, kwalifikacji zawodowych lub doświadczenia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wspólnie ubiegający się o udzielenie zamówienia wykazując warunek udziału w postępowaniu </w:t>
      </w:r>
      <w:r w:rsidRPr="00CB19EB">
        <w:rPr>
          <w:rFonts w:asciiTheme="majorHAnsi" w:hAnsiTheme="majorHAnsi"/>
          <w:b/>
          <w:bCs/>
          <w:color w:val="000000"/>
          <w:sz w:val="24"/>
          <w:szCs w:val="24"/>
        </w:rPr>
        <w:t xml:space="preserve">mogą polegać na zdolnościach tych z </w:t>
      </w:r>
      <w:r w:rsidR="004A2BA8" w:rsidRPr="00CB19EB">
        <w:rPr>
          <w:rFonts w:asciiTheme="majorHAnsi" w:hAnsiTheme="majorHAnsi"/>
          <w:b/>
          <w:bCs/>
          <w:color w:val="000000"/>
          <w:sz w:val="24"/>
          <w:szCs w:val="24"/>
        </w:rPr>
        <w:t>W</w:t>
      </w:r>
      <w:r w:rsidRPr="00CB19EB">
        <w:rPr>
          <w:rFonts w:asciiTheme="majorHAnsi" w:hAnsiTheme="majorHAnsi"/>
          <w:b/>
          <w:bCs/>
          <w:color w:val="000000"/>
          <w:sz w:val="24"/>
          <w:szCs w:val="24"/>
        </w:rPr>
        <w:t>ykonawców, którzy wykonają roboty budowlane lub usługi, do realizacji których te zdolności są wymagane</w:t>
      </w:r>
    </w:p>
    <w:p w:rsidR="00D9784D" w:rsidRPr="00CB19EB" w:rsidRDefault="00D9784D" w:rsidP="00D069B8">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CB19EB">
        <w:rPr>
          <w:rFonts w:asciiTheme="majorHAnsi" w:hAnsiTheme="majorHAnsi"/>
          <w:iCs/>
          <w:sz w:val="24"/>
          <w:szCs w:val="24"/>
        </w:rPr>
        <w:t xml:space="preserve">Sposób wykazania warunków udziału w postępowaniu wskazano w rozdziale </w:t>
      </w:r>
      <w:r w:rsidR="00E60071" w:rsidRPr="00CB19EB">
        <w:rPr>
          <w:rFonts w:asciiTheme="majorHAnsi" w:hAnsiTheme="majorHAnsi"/>
          <w:iCs/>
          <w:sz w:val="24"/>
          <w:szCs w:val="24"/>
        </w:rPr>
        <w:br/>
      </w:r>
      <w:r w:rsidRPr="00CB19EB">
        <w:rPr>
          <w:rFonts w:asciiTheme="majorHAnsi" w:hAnsiTheme="majorHAnsi"/>
          <w:iCs/>
          <w:sz w:val="24"/>
          <w:szCs w:val="24"/>
        </w:rPr>
        <w:t xml:space="preserve">8 </w:t>
      </w:r>
      <w:r w:rsidR="00A435B8" w:rsidRPr="00CB19EB">
        <w:rPr>
          <w:rFonts w:asciiTheme="majorHAnsi" w:hAnsiTheme="majorHAnsi"/>
          <w:iCs/>
          <w:sz w:val="24"/>
          <w:szCs w:val="24"/>
        </w:rPr>
        <w:t>SWZ</w:t>
      </w:r>
      <w:r w:rsidRPr="00CB19EB">
        <w:rPr>
          <w:rFonts w:asciiTheme="majorHAnsi" w:hAnsiTheme="majorHAnsi"/>
          <w:iCs/>
          <w:sz w:val="24"/>
          <w:szCs w:val="24"/>
        </w:rPr>
        <w:t>.</w:t>
      </w:r>
    </w:p>
    <w:p w:rsidR="001B764C" w:rsidRPr="00CB19EB"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tblPr>
      <w:tblGrid>
        <w:gridCol w:w="9068"/>
      </w:tblGrid>
      <w:tr w:rsidR="00D9784D" w:rsidRPr="00CB19EB" w:rsidTr="001B764C">
        <w:trPr>
          <w:jc w:val="center"/>
        </w:trPr>
        <w:tc>
          <w:tcPr>
            <w:tcW w:w="9068"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b/>
              </w:rPr>
              <w:br w:type="page"/>
            </w:r>
            <w:r w:rsidRPr="00CB19EB">
              <w:rPr>
                <w:rFonts w:asciiTheme="majorHAnsi" w:hAnsiTheme="majorHAnsi"/>
                <w:sz w:val="26"/>
                <w:szCs w:val="26"/>
              </w:rPr>
              <w:t>Rozdział 7</w:t>
            </w:r>
          </w:p>
          <w:p w:rsidR="00983244" w:rsidRPr="00CB19EB" w:rsidRDefault="00983244" w:rsidP="00983244">
            <w:pPr>
              <w:suppressAutoHyphens/>
              <w:spacing w:line="276" w:lineRule="auto"/>
              <w:contextualSpacing/>
              <w:jc w:val="center"/>
              <w:textAlignment w:val="baseline"/>
              <w:rPr>
                <w:rFonts w:asciiTheme="majorHAnsi" w:hAnsiTheme="majorHAnsi"/>
              </w:rPr>
            </w:pPr>
            <w:r w:rsidRPr="00CB19EB">
              <w:rPr>
                <w:rFonts w:ascii="Cambria" w:hAnsi="Cambria"/>
                <w:b/>
                <w:color w:val="000000"/>
                <w:sz w:val="26"/>
                <w:szCs w:val="26"/>
              </w:rPr>
              <w:t>PODSTAWY WYKLUCZENIA</w:t>
            </w:r>
          </w:p>
        </w:tc>
      </w:tr>
    </w:tbl>
    <w:p w:rsidR="00BE42AE" w:rsidRPr="00CB19EB"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430F97" w:rsidRPr="00CB19EB" w:rsidRDefault="00430F97"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B19EB">
        <w:rPr>
          <w:rFonts w:asciiTheme="majorHAnsi" w:hAnsiTheme="majorHAnsi" w:cs="Arial"/>
          <w:sz w:val="24"/>
          <w:szCs w:val="24"/>
        </w:rPr>
        <w:t xml:space="preserve">Z postępowania o udzielenie zamówienia wyklucza się </w:t>
      </w:r>
      <w:r w:rsidR="006528C1" w:rsidRPr="00CB19EB">
        <w:rPr>
          <w:rFonts w:asciiTheme="majorHAnsi" w:hAnsiTheme="majorHAnsi" w:cs="Arial"/>
          <w:sz w:val="24"/>
          <w:szCs w:val="24"/>
        </w:rPr>
        <w:t>Wykonawcę</w:t>
      </w:r>
      <w:r w:rsidRPr="00CB19EB">
        <w:rPr>
          <w:rFonts w:asciiTheme="majorHAnsi" w:hAnsiTheme="majorHAnsi" w:cs="Arial"/>
          <w:sz w:val="24"/>
          <w:szCs w:val="24"/>
        </w:rPr>
        <w:t xml:space="preserve">, w stosunku, do którego zachodzi którakolwiek z okoliczności, o których mowa w art. </w:t>
      </w:r>
      <w:r w:rsidR="00C41056" w:rsidRPr="00CB19EB">
        <w:rPr>
          <w:rFonts w:asciiTheme="majorHAnsi" w:hAnsiTheme="majorHAnsi" w:cs="Arial"/>
          <w:sz w:val="24"/>
          <w:szCs w:val="24"/>
        </w:rPr>
        <w:t xml:space="preserve">108 </w:t>
      </w:r>
      <w:r w:rsidRPr="00CB19EB">
        <w:rPr>
          <w:rFonts w:asciiTheme="majorHAnsi" w:hAnsiTheme="majorHAnsi" w:cs="Arial"/>
          <w:sz w:val="24"/>
          <w:szCs w:val="24"/>
        </w:rPr>
        <w:t>ustawy</w:t>
      </w:r>
      <w:r w:rsidR="001B764C" w:rsidRPr="00CB19EB">
        <w:rPr>
          <w:rFonts w:asciiTheme="majorHAnsi" w:hAnsiTheme="majorHAnsi" w:cs="Arial"/>
          <w:sz w:val="24"/>
          <w:szCs w:val="24"/>
        </w:rPr>
        <w:t xml:space="preserve"> </w:t>
      </w:r>
      <w:proofErr w:type="spellStart"/>
      <w:r w:rsidR="001B764C" w:rsidRPr="00CB19EB">
        <w:rPr>
          <w:rFonts w:asciiTheme="majorHAnsi" w:hAnsiTheme="majorHAnsi" w:cs="Arial"/>
          <w:sz w:val="24"/>
          <w:szCs w:val="24"/>
        </w:rPr>
        <w:t>Pzp</w:t>
      </w:r>
      <w:proofErr w:type="spellEnd"/>
      <w:r w:rsidR="00CC0E33" w:rsidRPr="00CB19EB">
        <w:rPr>
          <w:rFonts w:asciiTheme="majorHAnsi" w:hAnsiTheme="majorHAnsi" w:cs="Arial"/>
          <w:sz w:val="24"/>
          <w:szCs w:val="24"/>
        </w:rPr>
        <w:t xml:space="preserve"> tj. </w:t>
      </w:r>
      <w:r w:rsidR="006528C1" w:rsidRPr="00CB19EB">
        <w:rPr>
          <w:rFonts w:asciiTheme="majorHAnsi" w:hAnsiTheme="majorHAnsi" w:cs="Arial"/>
          <w:sz w:val="24"/>
          <w:szCs w:val="24"/>
        </w:rPr>
        <w:t>Wykonawcę</w:t>
      </w:r>
      <w:r w:rsidR="00CC0E33" w:rsidRPr="00CB19EB">
        <w:rPr>
          <w:rFonts w:asciiTheme="majorHAnsi" w:hAnsiTheme="majorHAnsi" w:cs="Arial"/>
          <w:sz w:val="24"/>
          <w:szCs w:val="24"/>
        </w:rPr>
        <w:t>:</w:t>
      </w:r>
    </w:p>
    <w:p w:rsidR="00CC0E33" w:rsidRPr="00CB19EB" w:rsidRDefault="00CC0E33" w:rsidP="001A425F">
      <w:pPr>
        <w:pStyle w:val="Akapitzlist"/>
        <w:numPr>
          <w:ilvl w:val="2"/>
          <w:numId w:val="58"/>
        </w:numPr>
        <w:shd w:val="clear" w:color="auto" w:fill="FFFFFF"/>
        <w:spacing w:line="276" w:lineRule="auto"/>
        <w:ind w:left="993" w:hanging="426"/>
        <w:rPr>
          <w:rFonts w:ascii="Cambria" w:hAnsi="Cambria"/>
          <w:sz w:val="24"/>
          <w:szCs w:val="24"/>
        </w:rPr>
      </w:pPr>
      <w:r w:rsidRPr="00CB19EB">
        <w:rPr>
          <w:rFonts w:ascii="Cambria" w:hAnsi="Cambria"/>
          <w:sz w:val="24"/>
          <w:szCs w:val="24"/>
        </w:rPr>
        <w:t>będącego osobą fizyczną, którego prawomocnie skazano za przestępstwo:</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lastRenderedPageBreak/>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CB19EB">
          <w:rPr>
            <w:rStyle w:val="Hipercze"/>
            <w:rFonts w:ascii="Cambria" w:hAnsi="Cambria"/>
            <w:color w:val="auto"/>
            <w:sz w:val="24"/>
            <w:szCs w:val="24"/>
            <w:u w:val="none"/>
          </w:rPr>
          <w:t>art. 258</w:t>
        </w:r>
      </w:hyperlink>
      <w:r w:rsidRPr="00CB19EB">
        <w:rPr>
          <w:rFonts w:ascii="Cambria" w:hAnsi="Cambria"/>
          <w:sz w:val="24"/>
          <w:szCs w:val="24"/>
        </w:rPr>
        <w:t xml:space="preserve"> Kodeksu karnego,</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handlu ludźmi, o którym mowa w </w:t>
      </w:r>
      <w:hyperlink r:id="rId14" w:anchor="/document/16798683?unitId=art(189(a))&amp;cm=DOCUMENT" w:tgtFrame="_blank" w:history="1">
        <w:r w:rsidRPr="00CB19EB">
          <w:rPr>
            <w:rStyle w:val="Hipercze"/>
            <w:rFonts w:ascii="Cambria" w:hAnsi="Cambria"/>
            <w:color w:val="auto"/>
            <w:sz w:val="24"/>
            <w:szCs w:val="24"/>
            <w:u w:val="none"/>
          </w:rPr>
          <w:t>art. 189a</w:t>
        </w:r>
      </w:hyperlink>
      <w:r w:rsidRPr="00CB19EB">
        <w:rPr>
          <w:rFonts w:ascii="Cambria" w:hAnsi="Cambria"/>
          <w:sz w:val="24"/>
          <w:szCs w:val="24"/>
        </w:rPr>
        <w:t xml:space="preserve"> Kodeksu karnego,</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o którym mowa w </w:t>
      </w:r>
      <w:hyperlink r:id="rId15" w:anchor="/document/16798683?unitId=art(228)&amp;cm=DOCUMENT" w:tgtFrame="_blank" w:history="1">
        <w:r w:rsidRPr="00CB19EB">
          <w:rPr>
            <w:rStyle w:val="Hipercze"/>
            <w:rFonts w:ascii="Cambria" w:hAnsi="Cambria"/>
            <w:color w:val="auto"/>
            <w:sz w:val="24"/>
            <w:szCs w:val="24"/>
            <w:u w:val="none"/>
          </w:rPr>
          <w:t>art. 228-230a</w:t>
        </w:r>
      </w:hyperlink>
      <w:r w:rsidRPr="00CB19EB">
        <w:rPr>
          <w:rFonts w:ascii="Cambria" w:hAnsi="Cambria"/>
          <w:sz w:val="24"/>
          <w:szCs w:val="24"/>
        </w:rPr>
        <w:t xml:space="preserve">, </w:t>
      </w:r>
      <w:hyperlink r:id="rId16" w:anchor="/document/16798683?unitId=art(250(a))&amp;cm=DOCUMENT" w:tgtFrame="_blank" w:history="1">
        <w:r w:rsidRPr="00CB19EB">
          <w:rPr>
            <w:rStyle w:val="Hipercze"/>
            <w:rFonts w:ascii="Cambria" w:hAnsi="Cambria"/>
            <w:color w:val="auto"/>
            <w:sz w:val="24"/>
            <w:szCs w:val="24"/>
            <w:u w:val="none"/>
          </w:rPr>
          <w:t>art. 250a</w:t>
        </w:r>
      </w:hyperlink>
      <w:r w:rsidRPr="00CB19EB">
        <w:rPr>
          <w:rFonts w:ascii="Cambria" w:hAnsi="Cambria"/>
          <w:sz w:val="24"/>
          <w:szCs w:val="24"/>
        </w:rPr>
        <w:t xml:space="preserve"> Kodeksu karnego lub w art. 46 lub art. 48 ustawy z dnia 25 czerwca 2010 r. o sporcie,</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finansowania przestępstwa o charakterze terrorystycznym, o którym mowa w </w:t>
      </w:r>
      <w:hyperlink r:id="rId17" w:anchor="/document/16798683?unitId=art(165(a))&amp;cm=DOCUMENT" w:tgtFrame="_blank" w:history="1">
        <w:r w:rsidRPr="00CB19EB">
          <w:rPr>
            <w:rStyle w:val="Hipercze"/>
            <w:rFonts w:ascii="Cambria" w:hAnsi="Cambria"/>
            <w:color w:val="auto"/>
            <w:sz w:val="24"/>
            <w:szCs w:val="24"/>
            <w:u w:val="none"/>
          </w:rPr>
          <w:t>art. 165a</w:t>
        </w:r>
      </w:hyperlink>
      <w:r w:rsidRPr="00CB19EB">
        <w:rPr>
          <w:rFonts w:ascii="Cambria" w:hAnsi="Cambria"/>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CB19EB">
          <w:rPr>
            <w:rStyle w:val="Hipercze"/>
            <w:rFonts w:ascii="Cambria" w:hAnsi="Cambria"/>
            <w:color w:val="auto"/>
            <w:sz w:val="24"/>
            <w:szCs w:val="24"/>
            <w:u w:val="none"/>
          </w:rPr>
          <w:t>art. 299</w:t>
        </w:r>
      </w:hyperlink>
      <w:r w:rsidRPr="00CB19EB">
        <w:rPr>
          <w:rFonts w:ascii="Cambria" w:hAnsi="Cambria"/>
          <w:sz w:val="24"/>
          <w:szCs w:val="24"/>
        </w:rPr>
        <w:t xml:space="preserve"> Kodeksu karnego,</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o charakterze terrorystycznym, o którym mowa w </w:t>
      </w:r>
      <w:hyperlink r:id="rId19" w:anchor="/document/16798683?unitId=art(115)par(20)&amp;cm=DOCUMENT" w:tgtFrame="_blank" w:history="1">
        <w:r w:rsidRPr="00CB19EB">
          <w:rPr>
            <w:rStyle w:val="Hipercze"/>
            <w:rFonts w:ascii="Cambria" w:hAnsi="Cambria"/>
            <w:color w:val="auto"/>
            <w:sz w:val="24"/>
            <w:szCs w:val="24"/>
            <w:u w:val="none"/>
          </w:rPr>
          <w:t>art. 115 § 20</w:t>
        </w:r>
      </w:hyperlink>
      <w:r w:rsidRPr="00CB19EB">
        <w:rPr>
          <w:rFonts w:ascii="Cambria" w:hAnsi="Cambria"/>
          <w:sz w:val="24"/>
          <w:szCs w:val="24"/>
        </w:rPr>
        <w:t xml:space="preserve"> Kodeksu karnego, lub mające na celu popełnienie tego przestępstwa,</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powierzenia wykonywania pracy małoletniemu cudzoziemcowi, o którym mowa w </w:t>
      </w:r>
      <w:hyperlink r:id="rId20" w:anchor="/document/17896506?unitId=art(9)ust(2)&amp;cm=DOCUMENT" w:tgtFrame="_blank" w:history="1">
        <w:r w:rsidRPr="00CB19EB">
          <w:rPr>
            <w:rStyle w:val="Hipercze"/>
            <w:rFonts w:ascii="Cambria" w:hAnsi="Cambria"/>
            <w:color w:val="auto"/>
            <w:sz w:val="24"/>
            <w:szCs w:val="24"/>
            <w:u w:val="none"/>
          </w:rPr>
          <w:t>art. 9 ust. 2</w:t>
        </w:r>
      </w:hyperlink>
      <w:r w:rsidRPr="00CB19EB">
        <w:rPr>
          <w:rFonts w:ascii="Cambria" w:hAnsi="Cambria"/>
          <w:sz w:val="24"/>
          <w:szCs w:val="24"/>
        </w:rPr>
        <w:t xml:space="preserve"> ustawy z dnia 15 czerwca 2012 r. o skutkach powierzania wykonywania pracy cudzoziemcom przebywającym wbrew przepisom na terytorium Rzeczypospolitej Polskiej (Dz. U. poz. 769),</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przeciwko obrotowi gospodarczemu, o których mowa w </w:t>
      </w:r>
      <w:hyperlink r:id="rId21" w:anchor="/document/16798683?unitId=art(296)&amp;cm=DOCUMENT" w:tgtFrame="_blank" w:history="1">
        <w:r w:rsidRPr="00CB19EB">
          <w:rPr>
            <w:rStyle w:val="Hipercze"/>
            <w:rFonts w:ascii="Cambria" w:hAnsi="Cambria"/>
            <w:color w:val="auto"/>
            <w:sz w:val="24"/>
            <w:szCs w:val="24"/>
            <w:u w:val="none"/>
          </w:rPr>
          <w:t>art. 296-307</w:t>
        </w:r>
      </w:hyperlink>
      <w:r w:rsidRPr="00CB19EB">
        <w:rPr>
          <w:rFonts w:ascii="Cambria" w:hAnsi="Cambria"/>
          <w:sz w:val="24"/>
          <w:szCs w:val="24"/>
        </w:rPr>
        <w:t xml:space="preserve"> Kodeksu karnego, przestępstwo oszustwa, o którym mowa w </w:t>
      </w:r>
      <w:hyperlink r:id="rId22" w:anchor="/document/16798683?unitId=art(286)&amp;cm=DOCUMENT" w:tgtFrame="_blank" w:history="1">
        <w:r w:rsidRPr="00CB19EB">
          <w:rPr>
            <w:rStyle w:val="Hipercze"/>
            <w:rFonts w:ascii="Cambria" w:hAnsi="Cambria"/>
            <w:color w:val="auto"/>
            <w:sz w:val="24"/>
            <w:szCs w:val="24"/>
            <w:u w:val="none"/>
          </w:rPr>
          <w:t>art. 286</w:t>
        </w:r>
      </w:hyperlink>
      <w:r w:rsidRPr="00CB19EB">
        <w:rPr>
          <w:rFonts w:ascii="Cambria" w:hAnsi="Cambria"/>
          <w:sz w:val="24"/>
          <w:szCs w:val="24"/>
        </w:rPr>
        <w:t xml:space="preserve"> Kodeksu karnego, przestępstwo przeciwko wiarygodności dokumentów, o których mowa w </w:t>
      </w:r>
      <w:hyperlink r:id="rId23" w:anchor="/document/16798683?unitId=art(270)&amp;cm=DOCUMENT" w:tgtFrame="_blank" w:history="1">
        <w:r w:rsidRPr="00CB19EB">
          <w:rPr>
            <w:rStyle w:val="Hipercze"/>
            <w:rFonts w:ascii="Cambria" w:hAnsi="Cambria"/>
            <w:color w:val="auto"/>
            <w:sz w:val="24"/>
            <w:szCs w:val="24"/>
            <w:u w:val="none"/>
          </w:rPr>
          <w:t>art. 270-277d</w:t>
        </w:r>
      </w:hyperlink>
      <w:r w:rsidRPr="00CB19EB">
        <w:rPr>
          <w:rFonts w:ascii="Cambria" w:hAnsi="Cambria"/>
          <w:sz w:val="24"/>
          <w:szCs w:val="24"/>
        </w:rPr>
        <w:t xml:space="preserve"> Kodeksu karnego, lub przestępstwo skarbowe,</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rsidR="00CC0E33" w:rsidRPr="00CB19EB"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B19EB">
        <w:rPr>
          <w:rFonts w:ascii="Cambria" w:hAnsi="Cambria"/>
        </w:rPr>
        <w:t>- lub za odpowiedni czyn zabroniony określony w przepisach prawa obcego;</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 xml:space="preserve">jeżeli urzędującego członka jego organu zarządzającego lub nadzorczego, wspólnika spółki w spółce jawnej lub partnerskiej albo </w:t>
      </w:r>
      <w:proofErr w:type="spellStart"/>
      <w:r w:rsidRPr="00CB19EB">
        <w:rPr>
          <w:rFonts w:asciiTheme="majorHAnsi" w:hAnsiTheme="majorHAnsi"/>
          <w:sz w:val="24"/>
          <w:szCs w:val="24"/>
        </w:rPr>
        <w:t>komplementariusza</w:t>
      </w:r>
      <w:proofErr w:type="spellEnd"/>
      <w:r w:rsidRPr="00CB19EB">
        <w:rPr>
          <w:rFonts w:asciiTheme="majorHAnsi" w:hAnsiTheme="majorHAnsi"/>
          <w:sz w:val="24"/>
          <w:szCs w:val="24"/>
        </w:rPr>
        <w:t xml:space="preserve"> w spółce komandytowej lub komandytowo-akcyjnej lub prokurenta prawomocnie skazano za przestępstwo, o którym mowa w </w:t>
      </w:r>
      <w:proofErr w:type="spellStart"/>
      <w:r w:rsidRPr="00CB19EB">
        <w:rPr>
          <w:rFonts w:asciiTheme="majorHAnsi" w:hAnsiTheme="majorHAnsi"/>
          <w:sz w:val="24"/>
          <w:szCs w:val="24"/>
        </w:rPr>
        <w:t>pkt</w:t>
      </w:r>
      <w:proofErr w:type="spellEnd"/>
      <w:r w:rsidRPr="00CB19EB">
        <w:rPr>
          <w:rFonts w:asciiTheme="majorHAnsi" w:hAnsiTheme="majorHAnsi"/>
          <w:sz w:val="24"/>
          <w:szCs w:val="24"/>
        </w:rPr>
        <w:t xml:space="preserve"> 1;</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CB19EB">
        <w:rPr>
          <w:rFonts w:asciiTheme="majorHAnsi" w:hAnsiTheme="majorHAnsi"/>
          <w:sz w:val="24"/>
          <w:szCs w:val="24"/>
        </w:rPr>
        <w:t>Wykonawca</w:t>
      </w:r>
      <w:r w:rsidRPr="00CB19EB">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wobec którego prawomocnie orzeczono zakaz ubiegania się o zamówienia publiczne;</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 xml:space="preserve">jeżeli </w:t>
      </w:r>
      <w:r w:rsidR="006528C1" w:rsidRPr="00CB19EB">
        <w:rPr>
          <w:rFonts w:asciiTheme="majorHAnsi" w:hAnsiTheme="majorHAnsi"/>
          <w:sz w:val="24"/>
          <w:szCs w:val="24"/>
        </w:rPr>
        <w:t>Zamawiający</w:t>
      </w:r>
      <w:r w:rsidRPr="00CB19EB">
        <w:rPr>
          <w:rFonts w:asciiTheme="majorHAnsi" w:hAnsiTheme="majorHAnsi"/>
          <w:sz w:val="24"/>
          <w:szCs w:val="24"/>
        </w:rPr>
        <w:t xml:space="preserve"> może stwierdzić, na podstawie wiarygodnych przesłanek, że </w:t>
      </w:r>
      <w:r w:rsidR="006528C1" w:rsidRPr="00CB19EB">
        <w:rPr>
          <w:rFonts w:asciiTheme="majorHAnsi" w:hAnsiTheme="majorHAnsi"/>
          <w:sz w:val="24"/>
          <w:szCs w:val="24"/>
        </w:rPr>
        <w:t>Wykonawca</w:t>
      </w:r>
      <w:r w:rsidRPr="00CB19EB">
        <w:rPr>
          <w:rFonts w:asciiTheme="majorHAnsi" w:hAnsiTheme="majorHAnsi"/>
          <w:sz w:val="24"/>
          <w:szCs w:val="24"/>
        </w:rPr>
        <w:t xml:space="preserve"> zawarł z innymi </w:t>
      </w:r>
      <w:r w:rsidR="006528C1" w:rsidRPr="00CB19EB">
        <w:rPr>
          <w:rFonts w:asciiTheme="majorHAnsi" w:hAnsiTheme="majorHAnsi"/>
          <w:sz w:val="24"/>
          <w:szCs w:val="24"/>
        </w:rPr>
        <w:t>Wykonawca</w:t>
      </w:r>
      <w:r w:rsidRPr="00CB19EB">
        <w:rPr>
          <w:rFonts w:asciiTheme="majorHAnsi" w:hAnsiTheme="majorHAnsi"/>
          <w:sz w:val="24"/>
          <w:szCs w:val="24"/>
        </w:rPr>
        <w:t xml:space="preserve">mi porozumienie mające na celu zakłócenie konkurencji, w szczególności jeżeli należąc do tej samej grupy </w:t>
      </w:r>
      <w:r w:rsidRPr="00CB19EB">
        <w:rPr>
          <w:rFonts w:asciiTheme="majorHAnsi" w:hAnsiTheme="majorHAnsi"/>
          <w:sz w:val="24"/>
          <w:szCs w:val="24"/>
        </w:rPr>
        <w:lastRenderedPageBreak/>
        <w:t xml:space="preserve">kapitałowej w rozumieniu </w:t>
      </w:r>
      <w:hyperlink r:id="rId24" w:anchor="/document/17337528?cm=DOCUMENT" w:tgtFrame="_blank" w:history="1">
        <w:r w:rsidRPr="00CB19EB">
          <w:rPr>
            <w:rStyle w:val="Hipercze"/>
            <w:rFonts w:asciiTheme="majorHAnsi" w:hAnsiTheme="majorHAnsi"/>
            <w:color w:val="auto"/>
            <w:sz w:val="24"/>
            <w:szCs w:val="24"/>
            <w:u w:val="none"/>
          </w:rPr>
          <w:t>ustawy</w:t>
        </w:r>
      </w:hyperlink>
      <w:r w:rsidRPr="00CB19EB">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CB19EB">
        <w:rPr>
          <w:rFonts w:asciiTheme="majorHAnsi" w:hAnsiTheme="majorHAnsi"/>
          <w:sz w:val="24"/>
          <w:szCs w:val="24"/>
        </w:rPr>
        <w:t>Wykonawcy</w:t>
      </w:r>
      <w:r w:rsidRPr="00CB19EB">
        <w:rPr>
          <w:rFonts w:asciiTheme="majorHAnsi" w:hAnsiTheme="majorHAnsi"/>
          <w:sz w:val="24"/>
          <w:szCs w:val="24"/>
        </w:rPr>
        <w:t xml:space="preserve"> lub podmiotu, który należy z wykonawcą do tej samej grupy kapitałowej w rozumieniu </w:t>
      </w:r>
      <w:hyperlink r:id="rId25" w:anchor="/document/17337528?cm=DOCUMENT" w:tgtFrame="_blank" w:history="1">
        <w:r w:rsidRPr="00CB19EB">
          <w:rPr>
            <w:rStyle w:val="Hipercze"/>
            <w:rFonts w:asciiTheme="majorHAnsi" w:hAnsiTheme="majorHAnsi"/>
            <w:color w:val="auto"/>
            <w:sz w:val="24"/>
            <w:szCs w:val="24"/>
            <w:u w:val="none"/>
          </w:rPr>
          <w:t>ustawy</w:t>
        </w:r>
      </w:hyperlink>
      <w:r w:rsidRPr="00CB19EB">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CB19EB">
        <w:rPr>
          <w:rFonts w:asciiTheme="majorHAnsi" w:hAnsiTheme="majorHAnsi"/>
          <w:sz w:val="24"/>
          <w:szCs w:val="24"/>
        </w:rPr>
        <w:t>Wykonawcy</w:t>
      </w:r>
      <w:r w:rsidRPr="00CB19EB">
        <w:rPr>
          <w:rFonts w:asciiTheme="majorHAnsi" w:hAnsiTheme="majorHAnsi"/>
          <w:sz w:val="24"/>
          <w:szCs w:val="24"/>
        </w:rPr>
        <w:t xml:space="preserve"> z udziału w postępowaniu o udzielenie zamówienia.</w:t>
      </w:r>
    </w:p>
    <w:p w:rsidR="00F757DA" w:rsidRPr="00CB19EB"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CB19EB">
        <w:rPr>
          <w:rFonts w:asciiTheme="majorHAnsi" w:hAnsiTheme="majorHAnsi" w:cs="Arial"/>
          <w:b/>
          <w:bCs/>
          <w:sz w:val="24"/>
          <w:szCs w:val="24"/>
        </w:rPr>
        <w:t>Zamawiający</w:t>
      </w:r>
      <w:r w:rsidR="00F757DA" w:rsidRPr="00CB19EB">
        <w:rPr>
          <w:rFonts w:asciiTheme="majorHAnsi" w:hAnsiTheme="majorHAnsi" w:cs="Arial"/>
          <w:b/>
          <w:bCs/>
          <w:sz w:val="24"/>
          <w:szCs w:val="24"/>
        </w:rPr>
        <w:t xml:space="preserve"> </w:t>
      </w:r>
      <w:r w:rsidR="00F757DA" w:rsidRPr="00CB19EB">
        <w:rPr>
          <w:rFonts w:asciiTheme="majorHAnsi" w:hAnsiTheme="majorHAnsi" w:cs="Arial"/>
          <w:b/>
          <w:bCs/>
          <w:sz w:val="24"/>
          <w:szCs w:val="24"/>
          <w:u w:val="single"/>
        </w:rPr>
        <w:t>nie przewiduje</w:t>
      </w:r>
      <w:r w:rsidR="00F757DA" w:rsidRPr="00CB19EB">
        <w:rPr>
          <w:rFonts w:asciiTheme="majorHAnsi" w:hAnsiTheme="majorHAnsi" w:cs="Arial"/>
          <w:b/>
          <w:bCs/>
          <w:sz w:val="24"/>
          <w:szCs w:val="24"/>
        </w:rPr>
        <w:t xml:space="preserve"> podstaw wykluczenia wskazanych w art. 109</w:t>
      </w:r>
      <w:r w:rsidR="00D54AEA" w:rsidRPr="00CB19EB">
        <w:rPr>
          <w:rFonts w:asciiTheme="majorHAnsi" w:hAnsiTheme="majorHAnsi" w:cs="Arial"/>
          <w:b/>
          <w:bCs/>
          <w:sz w:val="24"/>
          <w:szCs w:val="24"/>
        </w:rPr>
        <w:t xml:space="preserve"> ust. 1</w:t>
      </w:r>
      <w:r w:rsidR="00F757DA" w:rsidRPr="00CB19EB">
        <w:rPr>
          <w:rFonts w:asciiTheme="majorHAnsi" w:hAnsiTheme="majorHAnsi" w:cs="Arial"/>
          <w:b/>
          <w:bCs/>
          <w:sz w:val="24"/>
          <w:szCs w:val="24"/>
        </w:rPr>
        <w:t xml:space="preserve"> ustawy</w:t>
      </w:r>
      <w:r w:rsidR="00674295" w:rsidRPr="00CB19EB">
        <w:rPr>
          <w:rFonts w:asciiTheme="majorHAnsi" w:hAnsiTheme="majorHAnsi" w:cs="Arial"/>
          <w:b/>
          <w:bCs/>
          <w:sz w:val="24"/>
          <w:szCs w:val="24"/>
        </w:rPr>
        <w:t xml:space="preserve"> </w:t>
      </w:r>
      <w:proofErr w:type="spellStart"/>
      <w:r w:rsidR="00674295" w:rsidRPr="00CB19EB">
        <w:rPr>
          <w:rFonts w:asciiTheme="majorHAnsi" w:hAnsiTheme="majorHAnsi" w:cs="Arial"/>
          <w:b/>
          <w:bCs/>
          <w:sz w:val="24"/>
          <w:szCs w:val="24"/>
        </w:rPr>
        <w:t>Pzp</w:t>
      </w:r>
      <w:proofErr w:type="spellEnd"/>
      <w:r w:rsidR="00F757DA" w:rsidRPr="00CB19EB">
        <w:rPr>
          <w:rFonts w:asciiTheme="majorHAnsi" w:hAnsiTheme="majorHAnsi" w:cs="Arial"/>
          <w:b/>
          <w:bCs/>
          <w:sz w:val="24"/>
          <w:szCs w:val="24"/>
        </w:rPr>
        <w:t>.</w:t>
      </w:r>
    </w:p>
    <w:p w:rsidR="00430F97" w:rsidRPr="00CB19EB"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sz w:val="24"/>
          <w:szCs w:val="24"/>
        </w:rPr>
      </w:pPr>
      <w:r w:rsidRPr="00CB19EB">
        <w:rPr>
          <w:rFonts w:ascii="Cambria" w:hAnsi="Cambria"/>
          <w:color w:val="000000"/>
          <w:sz w:val="24"/>
          <w:szCs w:val="24"/>
          <w:shd w:val="clear" w:color="auto" w:fill="FFFFFF"/>
        </w:rPr>
        <w:t>Wykonawca</w:t>
      </w:r>
      <w:r w:rsidR="00627C7D" w:rsidRPr="00CB19EB">
        <w:rPr>
          <w:rFonts w:ascii="Cambria" w:hAnsi="Cambria"/>
          <w:color w:val="000000"/>
          <w:sz w:val="24"/>
          <w:szCs w:val="24"/>
          <w:shd w:val="clear" w:color="auto" w:fill="FFFFFF"/>
        </w:rPr>
        <w:t xml:space="preserve"> może zostać wykluczony przez </w:t>
      </w:r>
      <w:r w:rsidRPr="00CB19EB">
        <w:rPr>
          <w:rFonts w:ascii="Cambria" w:hAnsi="Cambria"/>
          <w:color w:val="000000"/>
          <w:sz w:val="24"/>
          <w:szCs w:val="24"/>
          <w:shd w:val="clear" w:color="auto" w:fill="FFFFFF"/>
        </w:rPr>
        <w:t>Zamawiającego</w:t>
      </w:r>
      <w:r w:rsidR="00627C7D" w:rsidRPr="00CB19EB">
        <w:rPr>
          <w:rFonts w:ascii="Cambria" w:hAnsi="Cambria"/>
          <w:color w:val="000000"/>
          <w:sz w:val="24"/>
          <w:szCs w:val="24"/>
          <w:shd w:val="clear" w:color="auto" w:fill="FFFFFF"/>
        </w:rPr>
        <w:t xml:space="preserve"> na każdym etapie postępowania o udzielenie zamówienia</w:t>
      </w:r>
    </w:p>
    <w:p w:rsidR="00627C7D" w:rsidRPr="00CB19EB"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sz w:val="24"/>
          <w:szCs w:val="24"/>
        </w:rPr>
      </w:pPr>
      <w:r w:rsidRPr="00CB19EB">
        <w:rPr>
          <w:rFonts w:ascii="Cambria" w:hAnsi="Cambria"/>
          <w:color w:val="000000"/>
          <w:sz w:val="24"/>
          <w:szCs w:val="24"/>
        </w:rPr>
        <w:t>Wykonawca</w:t>
      </w:r>
      <w:r w:rsidR="00627C7D" w:rsidRPr="00CB19EB">
        <w:rPr>
          <w:rFonts w:ascii="Cambria" w:hAnsi="Cambria"/>
          <w:color w:val="000000"/>
          <w:sz w:val="24"/>
          <w:szCs w:val="24"/>
        </w:rPr>
        <w:t xml:space="preserve"> nie podlega wykluczeniu w okolicznościach określonych w art. 108 ust. 1 </w:t>
      </w:r>
      <w:proofErr w:type="spellStart"/>
      <w:r w:rsidR="00627C7D" w:rsidRPr="00CB19EB">
        <w:rPr>
          <w:rFonts w:ascii="Cambria" w:hAnsi="Cambria"/>
          <w:color w:val="000000"/>
          <w:sz w:val="24"/>
          <w:szCs w:val="24"/>
        </w:rPr>
        <w:t>pkt</w:t>
      </w:r>
      <w:proofErr w:type="spellEnd"/>
      <w:r w:rsidR="00627C7D" w:rsidRPr="00CB19EB">
        <w:rPr>
          <w:rFonts w:ascii="Cambria" w:hAnsi="Cambria"/>
          <w:color w:val="000000"/>
          <w:sz w:val="24"/>
          <w:szCs w:val="24"/>
        </w:rPr>
        <w:t xml:space="preserve"> 1, 2</w:t>
      </w:r>
      <w:r w:rsidR="00D444E9" w:rsidRPr="00CB19EB">
        <w:rPr>
          <w:rFonts w:ascii="Cambria" w:hAnsi="Cambria"/>
          <w:color w:val="000000"/>
          <w:sz w:val="24"/>
          <w:szCs w:val="24"/>
        </w:rPr>
        <w:t xml:space="preserve"> i </w:t>
      </w:r>
      <w:r w:rsidR="00627C7D" w:rsidRPr="00CB19EB">
        <w:rPr>
          <w:rFonts w:ascii="Cambria" w:hAnsi="Cambria"/>
          <w:color w:val="000000"/>
          <w:sz w:val="24"/>
          <w:szCs w:val="24"/>
        </w:rPr>
        <w:t xml:space="preserve">5 </w:t>
      </w:r>
      <w:r w:rsidR="00674295" w:rsidRPr="00CB19EB">
        <w:rPr>
          <w:rFonts w:asciiTheme="majorHAnsi" w:hAnsiTheme="majorHAnsi" w:cs="Arial"/>
          <w:bCs/>
          <w:sz w:val="24"/>
          <w:szCs w:val="24"/>
        </w:rPr>
        <w:t xml:space="preserve">ustawy </w:t>
      </w:r>
      <w:proofErr w:type="spellStart"/>
      <w:r w:rsidR="00674295" w:rsidRPr="00CB19EB">
        <w:rPr>
          <w:rFonts w:asciiTheme="majorHAnsi" w:hAnsiTheme="majorHAnsi" w:cs="Arial"/>
          <w:bCs/>
          <w:sz w:val="24"/>
          <w:szCs w:val="24"/>
        </w:rPr>
        <w:t>Pzp</w:t>
      </w:r>
      <w:proofErr w:type="spellEnd"/>
      <w:r w:rsidR="00627C7D" w:rsidRPr="00CB19EB">
        <w:rPr>
          <w:rFonts w:ascii="Cambria" w:hAnsi="Cambria"/>
          <w:color w:val="000000"/>
          <w:sz w:val="24"/>
          <w:szCs w:val="24"/>
        </w:rPr>
        <w:t xml:space="preserve">, jeżeli udowodni </w:t>
      </w:r>
      <w:r w:rsidR="00D3409B" w:rsidRPr="00CB19EB">
        <w:rPr>
          <w:rFonts w:ascii="Cambria" w:hAnsi="Cambria"/>
          <w:color w:val="000000"/>
          <w:sz w:val="24"/>
          <w:szCs w:val="24"/>
        </w:rPr>
        <w:t>Z</w:t>
      </w:r>
      <w:r w:rsidR="00627C7D" w:rsidRPr="00CB19EB">
        <w:rPr>
          <w:rFonts w:ascii="Cambria" w:hAnsi="Cambria"/>
          <w:color w:val="000000"/>
          <w:sz w:val="24"/>
          <w:szCs w:val="24"/>
        </w:rPr>
        <w:t>amawiającemu, że spełnił łącznie następujące przesłanki:</w:t>
      </w:r>
    </w:p>
    <w:p w:rsidR="00627C7D" w:rsidRPr="00CB19EB" w:rsidRDefault="00627C7D" w:rsidP="001A425F">
      <w:pPr>
        <w:pStyle w:val="Akapitzlist"/>
        <w:numPr>
          <w:ilvl w:val="2"/>
          <w:numId w:val="44"/>
        </w:numPr>
        <w:shd w:val="clear" w:color="auto" w:fill="FFFFFF"/>
        <w:spacing w:before="0" w:after="0" w:line="276" w:lineRule="auto"/>
        <w:ind w:left="993" w:hanging="426"/>
        <w:rPr>
          <w:rFonts w:ascii="Cambria" w:hAnsi="Cambria"/>
          <w:color w:val="000000"/>
          <w:sz w:val="24"/>
          <w:szCs w:val="24"/>
        </w:rPr>
      </w:pPr>
      <w:r w:rsidRPr="00CB19EB">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627C7D" w:rsidRPr="00CB19EB" w:rsidRDefault="00627C7D" w:rsidP="001A425F">
      <w:pPr>
        <w:pStyle w:val="Akapitzlist"/>
        <w:numPr>
          <w:ilvl w:val="2"/>
          <w:numId w:val="44"/>
        </w:numPr>
        <w:shd w:val="clear" w:color="auto" w:fill="FFFFFF"/>
        <w:spacing w:before="0" w:after="0" w:line="276" w:lineRule="auto"/>
        <w:ind w:left="993" w:hanging="426"/>
        <w:rPr>
          <w:rFonts w:ascii="Cambria" w:hAnsi="Cambria"/>
          <w:color w:val="000000"/>
          <w:sz w:val="24"/>
          <w:szCs w:val="24"/>
        </w:rPr>
      </w:pPr>
      <w:r w:rsidRPr="00CB19EB">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sidRPr="00CB19EB">
        <w:rPr>
          <w:rFonts w:ascii="Cambria" w:hAnsi="Cambria"/>
          <w:color w:val="000000"/>
          <w:sz w:val="24"/>
          <w:szCs w:val="24"/>
        </w:rPr>
        <w:t>Zamawiający</w:t>
      </w:r>
      <w:r w:rsidRPr="00CB19EB">
        <w:rPr>
          <w:rFonts w:ascii="Cambria" w:hAnsi="Cambria"/>
          <w:color w:val="000000"/>
          <w:sz w:val="24"/>
          <w:szCs w:val="24"/>
        </w:rPr>
        <w:t>m;</w:t>
      </w:r>
    </w:p>
    <w:p w:rsidR="00627C7D" w:rsidRPr="00CB19EB" w:rsidRDefault="00627C7D" w:rsidP="001A425F">
      <w:pPr>
        <w:pStyle w:val="Akapitzlist"/>
        <w:numPr>
          <w:ilvl w:val="2"/>
          <w:numId w:val="44"/>
        </w:numPr>
        <w:shd w:val="clear" w:color="auto" w:fill="FFFFFF"/>
        <w:spacing w:before="0" w:after="0" w:line="276" w:lineRule="auto"/>
        <w:ind w:left="993" w:hanging="426"/>
        <w:rPr>
          <w:rFonts w:ascii="Cambria" w:hAnsi="Cambria"/>
          <w:color w:val="000000"/>
          <w:sz w:val="24"/>
          <w:szCs w:val="24"/>
        </w:rPr>
      </w:pPr>
      <w:r w:rsidRPr="00CB19EB">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 xml:space="preserve">zerwał wszelkie powiązania z osobami lub podmiotami odpowiedzialnymi za nieprawidłowe postępowanie </w:t>
      </w:r>
      <w:r w:rsidR="006528C1" w:rsidRPr="00CB19EB">
        <w:rPr>
          <w:rFonts w:ascii="Cambria" w:hAnsi="Cambria"/>
          <w:color w:val="000000"/>
          <w:sz w:val="24"/>
          <w:szCs w:val="24"/>
        </w:rPr>
        <w:t>Wykonawcy</w:t>
      </w:r>
      <w:r w:rsidRPr="00CB19EB">
        <w:rPr>
          <w:rFonts w:ascii="Cambria" w:hAnsi="Cambria"/>
          <w:color w:val="000000"/>
          <w:sz w:val="24"/>
          <w:szCs w:val="24"/>
        </w:rPr>
        <w:t>,</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zreorganizował personel,</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wdrożył system sprawozdawczości i kontroli,</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utworzył struktury audytu wewnętrznego do monitorowania przestrzegania przepisów, wewnętrznych regulacji lub standardów,</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 xml:space="preserve">wprowadził wewnętrzne regulacje dotyczące odpowiedzialności </w:t>
      </w:r>
      <w:r w:rsidR="00674295" w:rsidRPr="00CB19EB">
        <w:rPr>
          <w:rFonts w:ascii="Cambria" w:hAnsi="Cambria"/>
          <w:color w:val="000000"/>
          <w:sz w:val="24"/>
          <w:szCs w:val="24"/>
        </w:rPr>
        <w:br/>
      </w:r>
      <w:r w:rsidRPr="00CB19EB">
        <w:rPr>
          <w:rFonts w:ascii="Cambria" w:hAnsi="Cambria"/>
          <w:color w:val="000000"/>
          <w:sz w:val="24"/>
          <w:szCs w:val="24"/>
        </w:rPr>
        <w:t>i odszkodowań za nieprzestrzeganie przepisów, wewnętrznych regulacji lub standardów.</w:t>
      </w:r>
    </w:p>
    <w:p w:rsidR="002A2687" w:rsidRPr="00CB19EB"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sidRPr="00CB19EB">
        <w:rPr>
          <w:rFonts w:ascii="Cambria" w:hAnsi="Cambria"/>
          <w:color w:val="000000"/>
          <w:sz w:val="24"/>
          <w:szCs w:val="24"/>
        </w:rPr>
        <w:t>Zamawiający</w:t>
      </w:r>
      <w:r w:rsidR="002A2687" w:rsidRPr="00CB19EB">
        <w:rPr>
          <w:rFonts w:ascii="Cambria" w:hAnsi="Cambria"/>
          <w:color w:val="000000"/>
          <w:sz w:val="24"/>
          <w:szCs w:val="24"/>
        </w:rPr>
        <w:t xml:space="preserve"> ocenia, czy podjęte przez </w:t>
      </w:r>
      <w:r w:rsidRPr="00CB19EB">
        <w:rPr>
          <w:rFonts w:ascii="Cambria" w:hAnsi="Cambria"/>
          <w:color w:val="000000"/>
          <w:sz w:val="24"/>
          <w:szCs w:val="24"/>
        </w:rPr>
        <w:t>Wykonawcę</w:t>
      </w:r>
      <w:r w:rsidR="002A2687" w:rsidRPr="00CB19EB">
        <w:rPr>
          <w:rFonts w:ascii="Cambria" w:hAnsi="Cambria"/>
          <w:color w:val="000000"/>
          <w:sz w:val="24"/>
          <w:szCs w:val="24"/>
        </w:rPr>
        <w:t xml:space="preserve"> czynności wskazane w </w:t>
      </w:r>
      <w:proofErr w:type="spellStart"/>
      <w:r w:rsidR="002A2687" w:rsidRPr="00CB19EB">
        <w:rPr>
          <w:rFonts w:ascii="Cambria" w:hAnsi="Cambria"/>
          <w:color w:val="000000"/>
          <w:sz w:val="24"/>
          <w:szCs w:val="24"/>
        </w:rPr>
        <w:t>pkt</w:t>
      </w:r>
      <w:proofErr w:type="spellEnd"/>
      <w:r w:rsidR="002A2687" w:rsidRPr="00CB19EB">
        <w:rPr>
          <w:rFonts w:ascii="Cambria" w:hAnsi="Cambria"/>
          <w:color w:val="000000"/>
          <w:sz w:val="24"/>
          <w:szCs w:val="24"/>
        </w:rPr>
        <w:t xml:space="preserve"> 7.4</w:t>
      </w:r>
      <w:r w:rsidR="00674295" w:rsidRPr="00CB19EB">
        <w:rPr>
          <w:rFonts w:ascii="Cambria" w:hAnsi="Cambria"/>
          <w:color w:val="000000"/>
          <w:sz w:val="24"/>
          <w:szCs w:val="24"/>
        </w:rPr>
        <w:t xml:space="preserve"> SWZ</w:t>
      </w:r>
      <w:r w:rsidR="002A2687" w:rsidRPr="00CB19EB">
        <w:rPr>
          <w:rFonts w:ascii="Cambria" w:hAnsi="Cambria"/>
          <w:color w:val="000000"/>
          <w:sz w:val="24"/>
          <w:szCs w:val="24"/>
        </w:rPr>
        <w:t xml:space="preserve"> są wystarczające do wykazania jego rzetelności, uwzględniając wagę i szczególne okoliczności czynu </w:t>
      </w:r>
      <w:r w:rsidRPr="00CB19EB">
        <w:rPr>
          <w:rFonts w:ascii="Cambria" w:hAnsi="Cambria"/>
          <w:color w:val="000000"/>
          <w:sz w:val="24"/>
          <w:szCs w:val="24"/>
        </w:rPr>
        <w:t>Wykonawcy</w:t>
      </w:r>
      <w:r w:rsidR="002A2687" w:rsidRPr="00CB19EB">
        <w:rPr>
          <w:rFonts w:ascii="Cambria" w:hAnsi="Cambria"/>
          <w:color w:val="000000"/>
          <w:sz w:val="24"/>
          <w:szCs w:val="24"/>
        </w:rPr>
        <w:t xml:space="preserve">. Jeżeli podjęte przez </w:t>
      </w:r>
      <w:r w:rsidRPr="00CB19EB">
        <w:rPr>
          <w:rFonts w:ascii="Cambria" w:hAnsi="Cambria"/>
          <w:color w:val="000000"/>
          <w:sz w:val="24"/>
          <w:szCs w:val="24"/>
        </w:rPr>
        <w:t>Wykonawcę</w:t>
      </w:r>
      <w:r w:rsidR="002A2687" w:rsidRPr="00CB19EB">
        <w:rPr>
          <w:rFonts w:ascii="Cambria" w:hAnsi="Cambria"/>
          <w:color w:val="000000"/>
          <w:sz w:val="24"/>
          <w:szCs w:val="24"/>
        </w:rPr>
        <w:t xml:space="preserve"> czynności wskazane w </w:t>
      </w:r>
      <w:proofErr w:type="spellStart"/>
      <w:r w:rsidR="002A2687" w:rsidRPr="00CB19EB">
        <w:rPr>
          <w:rFonts w:ascii="Cambria" w:hAnsi="Cambria"/>
          <w:color w:val="000000"/>
          <w:sz w:val="24"/>
          <w:szCs w:val="24"/>
        </w:rPr>
        <w:t>pkt</w:t>
      </w:r>
      <w:proofErr w:type="spellEnd"/>
      <w:r w:rsidR="002A2687" w:rsidRPr="00CB19EB">
        <w:rPr>
          <w:rFonts w:ascii="Cambria" w:hAnsi="Cambria"/>
          <w:color w:val="000000"/>
          <w:sz w:val="24"/>
          <w:szCs w:val="24"/>
        </w:rPr>
        <w:t xml:space="preserve"> 7.4</w:t>
      </w:r>
      <w:r w:rsidR="00674295" w:rsidRPr="00CB19EB">
        <w:rPr>
          <w:rFonts w:ascii="Cambria" w:hAnsi="Cambria"/>
          <w:color w:val="000000"/>
          <w:sz w:val="24"/>
          <w:szCs w:val="24"/>
        </w:rPr>
        <w:t xml:space="preserve"> SWZ</w:t>
      </w:r>
      <w:r w:rsidR="002A2687" w:rsidRPr="00CB19EB">
        <w:rPr>
          <w:rFonts w:ascii="Cambria" w:hAnsi="Cambria"/>
          <w:color w:val="000000"/>
          <w:sz w:val="24"/>
          <w:szCs w:val="24"/>
        </w:rPr>
        <w:t xml:space="preserve"> nie są wystarczające do wykazania jego rzetelności, </w:t>
      </w:r>
      <w:r w:rsidRPr="00CB19EB">
        <w:rPr>
          <w:rFonts w:ascii="Cambria" w:hAnsi="Cambria"/>
          <w:color w:val="000000"/>
          <w:sz w:val="24"/>
          <w:szCs w:val="24"/>
        </w:rPr>
        <w:t>Zamawiający</w:t>
      </w:r>
      <w:r w:rsidR="002A2687" w:rsidRPr="00CB19EB">
        <w:rPr>
          <w:rFonts w:ascii="Cambria" w:hAnsi="Cambria"/>
          <w:color w:val="000000"/>
          <w:sz w:val="24"/>
          <w:szCs w:val="24"/>
        </w:rPr>
        <w:t xml:space="preserve"> wyklucza </w:t>
      </w:r>
      <w:r w:rsidRPr="00CB19EB">
        <w:rPr>
          <w:rFonts w:ascii="Cambria" w:hAnsi="Cambria"/>
          <w:color w:val="000000"/>
          <w:sz w:val="24"/>
          <w:szCs w:val="24"/>
        </w:rPr>
        <w:t>Wykonawcę.</w:t>
      </w:r>
    </w:p>
    <w:p w:rsidR="00430F97" w:rsidRPr="00CB19EB" w:rsidRDefault="00430F97"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sidRPr="00CB19EB">
        <w:rPr>
          <w:rFonts w:ascii="Cambria" w:hAnsi="Cambria"/>
          <w:iCs/>
          <w:sz w:val="24"/>
          <w:szCs w:val="24"/>
        </w:rPr>
        <w:lastRenderedPageBreak/>
        <w:t xml:space="preserve">Sposób wykazania braku podstaw wykluczenia wskazano w rozdziale 8 </w:t>
      </w:r>
      <w:r w:rsidR="00A435B8" w:rsidRPr="00CB19EB">
        <w:rPr>
          <w:rFonts w:ascii="Cambria" w:hAnsi="Cambria"/>
          <w:iCs/>
          <w:sz w:val="24"/>
          <w:szCs w:val="24"/>
        </w:rPr>
        <w:t>SWZ</w:t>
      </w:r>
      <w:r w:rsidRPr="00CB19EB">
        <w:rPr>
          <w:rFonts w:ascii="Cambria" w:hAnsi="Cambria"/>
          <w:iCs/>
          <w:sz w:val="24"/>
          <w:szCs w:val="24"/>
        </w:rPr>
        <w:t>.</w:t>
      </w:r>
    </w:p>
    <w:p w:rsidR="00495C0B" w:rsidRPr="00CB19E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rsidR="00674295" w:rsidRPr="00CB19EB"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tblPr>
      <w:tblGrid>
        <w:gridCol w:w="9060"/>
      </w:tblGrid>
      <w:tr w:rsidR="00D9784D" w:rsidRPr="00CB19EB" w:rsidTr="00674295">
        <w:trPr>
          <w:jc w:val="center"/>
        </w:trPr>
        <w:tc>
          <w:tcPr>
            <w:tcW w:w="9060"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8</w:t>
            </w:r>
          </w:p>
          <w:p w:rsidR="00D9784D" w:rsidRPr="00CB19EB" w:rsidRDefault="00121D28"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INFORMACJA O OŚWIADCZENIU WSTĘPNYM I PODMIOTOWYCH ŚRODKACH DOWODOWYCH</w:t>
            </w:r>
          </w:p>
        </w:tc>
      </w:tr>
    </w:tbl>
    <w:p w:rsidR="00BE42AE" w:rsidRPr="00CB19EB"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rsidR="00420E02" w:rsidRPr="00CB19EB"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rsidR="00674295" w:rsidRPr="00CB19EB" w:rsidRDefault="006528C1" w:rsidP="00F94648">
      <w:pPr>
        <w:pStyle w:val="Kolorowalistaakcent11"/>
        <w:numPr>
          <w:ilvl w:val="1"/>
          <w:numId w:val="28"/>
        </w:numPr>
        <w:autoSpaceDE w:val="0"/>
        <w:autoSpaceDN w:val="0"/>
        <w:adjustRightInd w:val="0"/>
        <w:spacing w:line="276" w:lineRule="auto"/>
        <w:ind w:left="709" w:hanging="709"/>
        <w:rPr>
          <w:rFonts w:asciiTheme="majorHAnsi" w:hAnsiTheme="majorHAnsi" w:cs="Arial"/>
          <w:b/>
          <w:sz w:val="24"/>
          <w:szCs w:val="24"/>
        </w:rPr>
      </w:pPr>
      <w:r w:rsidRPr="00CB19EB">
        <w:rPr>
          <w:rFonts w:asciiTheme="majorHAnsi" w:hAnsiTheme="majorHAnsi" w:cs="Arial"/>
          <w:bCs/>
          <w:sz w:val="24"/>
          <w:szCs w:val="24"/>
        </w:rPr>
        <w:t>Wykonawca</w:t>
      </w:r>
      <w:r w:rsidR="003A24B8" w:rsidRPr="00CB19EB">
        <w:rPr>
          <w:rFonts w:asciiTheme="majorHAnsi" w:hAnsiTheme="majorHAnsi" w:cs="Arial"/>
          <w:bCs/>
          <w:sz w:val="24"/>
          <w:szCs w:val="24"/>
        </w:rPr>
        <w:t xml:space="preserve"> zobowiązany jest złożyć </w:t>
      </w:r>
      <w:r w:rsidR="003A24B8" w:rsidRPr="00CB19EB">
        <w:rPr>
          <w:rFonts w:asciiTheme="majorHAnsi" w:hAnsiTheme="majorHAnsi" w:cs="Arial"/>
          <w:b/>
          <w:sz w:val="24"/>
          <w:szCs w:val="24"/>
          <w:u w:val="single"/>
        </w:rPr>
        <w:t>wraz z ofertą</w:t>
      </w:r>
      <w:r w:rsidR="003A24B8" w:rsidRPr="00CB19EB">
        <w:rPr>
          <w:rFonts w:asciiTheme="majorHAnsi" w:hAnsiTheme="majorHAnsi" w:cs="Arial"/>
          <w:b/>
          <w:sz w:val="24"/>
          <w:szCs w:val="24"/>
        </w:rPr>
        <w:t xml:space="preserve"> </w:t>
      </w:r>
      <w:r w:rsidR="003A24B8" w:rsidRPr="00CB19EB">
        <w:rPr>
          <w:rFonts w:asciiTheme="majorHAnsi" w:hAnsiTheme="majorHAnsi" w:cs="Arial"/>
          <w:sz w:val="24"/>
          <w:szCs w:val="24"/>
        </w:rPr>
        <w:t>oświadczeni</w:t>
      </w:r>
      <w:r w:rsidR="007374B7" w:rsidRPr="00CB19EB">
        <w:rPr>
          <w:rFonts w:asciiTheme="majorHAnsi" w:hAnsiTheme="majorHAnsi" w:cs="Arial"/>
          <w:sz w:val="24"/>
          <w:szCs w:val="24"/>
        </w:rPr>
        <w:t>a</w:t>
      </w:r>
      <w:r w:rsidR="003A24B8" w:rsidRPr="00CB19EB">
        <w:rPr>
          <w:rFonts w:asciiTheme="majorHAnsi" w:hAnsiTheme="majorHAnsi" w:cs="Arial"/>
          <w:sz w:val="24"/>
          <w:szCs w:val="24"/>
        </w:rPr>
        <w:t xml:space="preserve"> stanowiące wstępne potwierdzenie, że </w:t>
      </w:r>
      <w:r w:rsidRPr="00CB19EB">
        <w:rPr>
          <w:rFonts w:asciiTheme="majorHAnsi" w:hAnsiTheme="majorHAnsi" w:cs="Arial"/>
          <w:sz w:val="24"/>
          <w:szCs w:val="24"/>
        </w:rPr>
        <w:t>Wykonawca</w:t>
      </w:r>
      <w:r w:rsidR="00C97C80" w:rsidRPr="00CB19EB">
        <w:rPr>
          <w:rFonts w:asciiTheme="majorHAnsi" w:hAnsiTheme="majorHAnsi" w:cs="Arial"/>
          <w:sz w:val="24"/>
          <w:szCs w:val="24"/>
        </w:rPr>
        <w:t xml:space="preserve"> na dzień składania ofert</w:t>
      </w:r>
      <w:r w:rsidR="003A24B8" w:rsidRPr="00CB19EB">
        <w:rPr>
          <w:rFonts w:asciiTheme="majorHAnsi" w:hAnsiTheme="majorHAnsi" w:cs="Arial"/>
          <w:sz w:val="24"/>
          <w:szCs w:val="24"/>
        </w:rPr>
        <w:t>:</w:t>
      </w:r>
    </w:p>
    <w:p w:rsidR="00674295" w:rsidRPr="00CB19EB" w:rsidRDefault="00674295" w:rsidP="00F94648">
      <w:pPr>
        <w:pStyle w:val="Kolorowalistaakcent11"/>
        <w:numPr>
          <w:ilvl w:val="2"/>
          <w:numId w:val="29"/>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B19EB">
        <w:rPr>
          <w:rFonts w:asciiTheme="majorHAnsi" w:hAnsiTheme="majorHAnsi" w:cs="Arial"/>
          <w:sz w:val="24"/>
          <w:szCs w:val="24"/>
        </w:rPr>
        <w:t>nie podlega wykluczeniu,</w:t>
      </w:r>
    </w:p>
    <w:p w:rsidR="00674295" w:rsidRPr="00CB19EB" w:rsidRDefault="00674295" w:rsidP="00F94648">
      <w:pPr>
        <w:pStyle w:val="Kolorowalistaakcent11"/>
        <w:numPr>
          <w:ilvl w:val="2"/>
          <w:numId w:val="29"/>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B19EB">
        <w:rPr>
          <w:rFonts w:asciiTheme="majorHAnsi" w:hAnsiTheme="majorHAnsi" w:cs="Arial"/>
          <w:sz w:val="24"/>
          <w:szCs w:val="24"/>
        </w:rPr>
        <w:t>spełnia warunki udziału w postępowaniu.</w:t>
      </w:r>
    </w:p>
    <w:p w:rsidR="00674295" w:rsidRPr="00CB19EB"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CB19EB">
        <w:rPr>
          <w:rFonts w:asciiTheme="majorHAnsi" w:hAnsiTheme="majorHAnsi" w:cs="Arial"/>
          <w:b/>
          <w:bCs/>
          <w:color w:val="000000" w:themeColor="text1"/>
          <w:sz w:val="24"/>
          <w:szCs w:val="24"/>
        </w:rPr>
        <w:t>Oświadczenia należy złożyć wg</w:t>
      </w:r>
      <w:r w:rsidRPr="00CB19EB">
        <w:rPr>
          <w:rFonts w:asciiTheme="majorHAnsi" w:hAnsiTheme="majorHAnsi"/>
          <w:b/>
          <w:bCs/>
          <w:sz w:val="24"/>
          <w:szCs w:val="24"/>
        </w:rPr>
        <w:t xml:space="preserve"> wymogów załącznika nr 4 i 5 do SWZ</w:t>
      </w:r>
      <w:r w:rsidRPr="00CB19EB">
        <w:rPr>
          <w:rFonts w:asciiTheme="majorHAnsi" w:hAnsiTheme="majorHAnsi"/>
          <w:bCs/>
          <w:sz w:val="24"/>
          <w:szCs w:val="24"/>
        </w:rPr>
        <w:t>.</w:t>
      </w:r>
    </w:p>
    <w:p w:rsidR="00674295" w:rsidRPr="00CB19EB"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CB19EB">
        <w:rPr>
          <w:rFonts w:asciiTheme="majorHAnsi" w:hAnsiTheme="majorHAnsi"/>
          <w:color w:val="000000"/>
          <w:sz w:val="24"/>
          <w:szCs w:val="24"/>
        </w:rPr>
        <w:t xml:space="preserve">Jeżeli </w:t>
      </w:r>
      <w:r w:rsidR="006528C1" w:rsidRPr="00CB19EB">
        <w:rPr>
          <w:rFonts w:asciiTheme="majorHAnsi" w:hAnsiTheme="majorHAnsi"/>
          <w:color w:val="000000"/>
          <w:sz w:val="24"/>
          <w:szCs w:val="24"/>
        </w:rPr>
        <w:t>Wykonawca</w:t>
      </w:r>
      <w:r w:rsidRPr="00CB19EB">
        <w:rPr>
          <w:rFonts w:asciiTheme="majorHAnsi" w:hAnsiTheme="majorHAnsi"/>
          <w:color w:val="000000"/>
          <w:sz w:val="24"/>
          <w:szCs w:val="24"/>
        </w:rPr>
        <w:t xml:space="preserve"> nie złożył oświadcze</w:t>
      </w:r>
      <w:r w:rsidR="00F12672" w:rsidRPr="00CB19EB">
        <w:rPr>
          <w:rFonts w:asciiTheme="majorHAnsi" w:hAnsiTheme="majorHAnsi"/>
          <w:color w:val="000000"/>
          <w:sz w:val="24"/>
          <w:szCs w:val="24"/>
        </w:rPr>
        <w:t>ń</w:t>
      </w:r>
      <w:r w:rsidRPr="00CB19EB">
        <w:rPr>
          <w:rFonts w:asciiTheme="majorHAnsi" w:hAnsiTheme="majorHAnsi"/>
          <w:color w:val="000000"/>
          <w:sz w:val="24"/>
          <w:szCs w:val="24"/>
        </w:rPr>
        <w:t xml:space="preserve">, o którym mowa w </w:t>
      </w:r>
      <w:proofErr w:type="spellStart"/>
      <w:r w:rsidRPr="00CB19EB">
        <w:rPr>
          <w:rFonts w:asciiTheme="majorHAnsi" w:hAnsiTheme="majorHAnsi"/>
          <w:color w:val="000000"/>
          <w:sz w:val="24"/>
          <w:szCs w:val="24"/>
        </w:rPr>
        <w:t>pkt</w:t>
      </w:r>
      <w:proofErr w:type="spellEnd"/>
      <w:r w:rsidRPr="00CB19EB">
        <w:rPr>
          <w:rFonts w:asciiTheme="majorHAnsi" w:hAnsiTheme="majorHAnsi"/>
          <w:color w:val="000000"/>
          <w:sz w:val="24"/>
          <w:szCs w:val="24"/>
        </w:rPr>
        <w:t xml:space="preserve"> 8.1</w:t>
      </w:r>
      <w:r w:rsidR="00674295" w:rsidRPr="00CB19EB">
        <w:rPr>
          <w:rFonts w:asciiTheme="majorHAnsi" w:hAnsiTheme="majorHAnsi"/>
          <w:color w:val="000000"/>
          <w:sz w:val="24"/>
          <w:szCs w:val="24"/>
        </w:rPr>
        <w:t xml:space="preserve"> SWZ</w:t>
      </w:r>
      <w:r w:rsidRPr="00CB19EB">
        <w:rPr>
          <w:rFonts w:asciiTheme="majorHAnsi" w:hAnsiTheme="majorHAnsi"/>
          <w:color w:val="000000"/>
          <w:sz w:val="24"/>
          <w:szCs w:val="24"/>
        </w:rPr>
        <w:t xml:space="preserve"> lub </w:t>
      </w:r>
      <w:r w:rsidR="00173F63" w:rsidRPr="00CB19EB">
        <w:rPr>
          <w:rFonts w:asciiTheme="majorHAnsi" w:hAnsiTheme="majorHAnsi"/>
          <w:color w:val="000000"/>
          <w:sz w:val="24"/>
          <w:szCs w:val="24"/>
        </w:rPr>
        <w:t>są</w:t>
      </w:r>
      <w:r w:rsidRPr="00CB19EB">
        <w:rPr>
          <w:rFonts w:asciiTheme="majorHAnsi" w:hAnsiTheme="majorHAnsi"/>
          <w:color w:val="000000"/>
          <w:sz w:val="24"/>
          <w:szCs w:val="24"/>
        </w:rPr>
        <w:t xml:space="preserve"> on</w:t>
      </w:r>
      <w:r w:rsidR="00173F63" w:rsidRPr="00CB19EB">
        <w:rPr>
          <w:rFonts w:asciiTheme="majorHAnsi" w:hAnsiTheme="majorHAnsi"/>
          <w:color w:val="000000"/>
          <w:sz w:val="24"/>
          <w:szCs w:val="24"/>
        </w:rPr>
        <w:t>e</w:t>
      </w:r>
      <w:r w:rsidRPr="00CB19EB">
        <w:rPr>
          <w:rFonts w:asciiTheme="majorHAnsi" w:hAnsiTheme="majorHAnsi"/>
          <w:color w:val="000000"/>
          <w:sz w:val="24"/>
          <w:szCs w:val="24"/>
        </w:rPr>
        <w:t xml:space="preserve"> niekompletne lub zawiera</w:t>
      </w:r>
      <w:r w:rsidR="00173F63" w:rsidRPr="00CB19EB">
        <w:rPr>
          <w:rFonts w:asciiTheme="majorHAnsi" w:hAnsiTheme="majorHAnsi"/>
          <w:color w:val="000000"/>
          <w:sz w:val="24"/>
          <w:szCs w:val="24"/>
        </w:rPr>
        <w:t>ją</w:t>
      </w:r>
      <w:r w:rsidRPr="00CB19EB">
        <w:rPr>
          <w:rFonts w:asciiTheme="majorHAnsi" w:hAnsiTheme="majorHAnsi"/>
          <w:color w:val="000000"/>
          <w:sz w:val="24"/>
          <w:szCs w:val="24"/>
        </w:rPr>
        <w:t xml:space="preserve"> błędy, </w:t>
      </w:r>
      <w:r w:rsidR="006528C1" w:rsidRPr="00CB19EB">
        <w:rPr>
          <w:rFonts w:asciiTheme="majorHAnsi" w:hAnsiTheme="majorHAnsi"/>
          <w:color w:val="000000"/>
          <w:sz w:val="24"/>
          <w:szCs w:val="24"/>
        </w:rPr>
        <w:t>Zamawiający</w:t>
      </w:r>
      <w:r w:rsidRPr="00CB19EB">
        <w:rPr>
          <w:rFonts w:asciiTheme="majorHAnsi" w:hAnsiTheme="majorHAnsi"/>
          <w:color w:val="000000"/>
          <w:sz w:val="24"/>
          <w:szCs w:val="24"/>
        </w:rPr>
        <w:t xml:space="preserve"> wezwie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odpowiednio do ich złożenia, poprawienia lub uzupełnienia w wyznaczonym terminie, chyba że oferta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podlega odrzuceniu bez względu na ich złożenie, uzupełnienie lub poprawienie lub zachodzą przesłanki unieważnienia postępowania.</w:t>
      </w:r>
    </w:p>
    <w:p w:rsidR="00674295" w:rsidRPr="00CB19EB" w:rsidRDefault="006528C1"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CB19EB">
        <w:rPr>
          <w:rFonts w:asciiTheme="majorHAnsi" w:hAnsiTheme="majorHAnsi"/>
          <w:color w:val="000000"/>
          <w:sz w:val="24"/>
          <w:szCs w:val="24"/>
        </w:rPr>
        <w:t>Zamawiający</w:t>
      </w:r>
      <w:r w:rsidR="00495D57" w:rsidRPr="00CB19EB">
        <w:rPr>
          <w:rFonts w:asciiTheme="majorHAnsi" w:hAnsiTheme="majorHAnsi"/>
          <w:color w:val="000000"/>
          <w:sz w:val="24"/>
          <w:szCs w:val="24"/>
        </w:rPr>
        <w:t xml:space="preserve"> może żądać od wykonawców wyjaśnień dotyczących treści złożon</w:t>
      </w:r>
      <w:r w:rsidR="00173F63" w:rsidRPr="00CB19EB">
        <w:rPr>
          <w:rFonts w:asciiTheme="majorHAnsi" w:hAnsiTheme="majorHAnsi"/>
          <w:color w:val="000000"/>
          <w:sz w:val="24"/>
          <w:szCs w:val="24"/>
        </w:rPr>
        <w:t>ych</w:t>
      </w:r>
      <w:r w:rsidR="00495D57" w:rsidRPr="00CB19EB">
        <w:rPr>
          <w:rFonts w:asciiTheme="majorHAnsi" w:hAnsiTheme="majorHAnsi"/>
          <w:color w:val="000000"/>
          <w:sz w:val="24"/>
          <w:szCs w:val="24"/>
        </w:rPr>
        <w:t xml:space="preserve"> oświadcze</w:t>
      </w:r>
      <w:r w:rsidR="00173F63" w:rsidRPr="00CB19EB">
        <w:rPr>
          <w:rFonts w:asciiTheme="majorHAnsi" w:hAnsiTheme="majorHAnsi"/>
          <w:color w:val="000000"/>
          <w:sz w:val="24"/>
          <w:szCs w:val="24"/>
        </w:rPr>
        <w:t>ń</w:t>
      </w:r>
      <w:r w:rsidR="00495D57" w:rsidRPr="00CB19EB">
        <w:rPr>
          <w:rFonts w:asciiTheme="majorHAnsi" w:hAnsiTheme="majorHAnsi"/>
          <w:color w:val="000000"/>
          <w:sz w:val="24"/>
          <w:szCs w:val="24"/>
        </w:rPr>
        <w:t>, o który</w:t>
      </w:r>
      <w:r w:rsidR="00173F63" w:rsidRPr="00CB19EB">
        <w:rPr>
          <w:rFonts w:asciiTheme="majorHAnsi" w:hAnsiTheme="majorHAnsi"/>
          <w:color w:val="000000"/>
          <w:sz w:val="24"/>
          <w:szCs w:val="24"/>
        </w:rPr>
        <w:t xml:space="preserve">ch </w:t>
      </w:r>
      <w:r w:rsidR="00495D57" w:rsidRPr="00CB19EB">
        <w:rPr>
          <w:rFonts w:asciiTheme="majorHAnsi" w:hAnsiTheme="majorHAnsi"/>
          <w:color w:val="000000"/>
          <w:sz w:val="24"/>
          <w:szCs w:val="24"/>
        </w:rPr>
        <w:t xml:space="preserve">mowa w </w:t>
      </w:r>
      <w:proofErr w:type="spellStart"/>
      <w:r w:rsidR="00495D57" w:rsidRPr="00CB19EB">
        <w:rPr>
          <w:rFonts w:asciiTheme="majorHAnsi" w:hAnsiTheme="majorHAnsi"/>
          <w:color w:val="000000"/>
          <w:sz w:val="24"/>
          <w:szCs w:val="24"/>
        </w:rPr>
        <w:t>pkt</w:t>
      </w:r>
      <w:proofErr w:type="spellEnd"/>
      <w:r w:rsidR="00495D57" w:rsidRPr="00CB19EB">
        <w:rPr>
          <w:rFonts w:asciiTheme="majorHAnsi" w:hAnsiTheme="majorHAnsi"/>
          <w:color w:val="000000"/>
          <w:sz w:val="24"/>
          <w:szCs w:val="24"/>
        </w:rPr>
        <w:t xml:space="preserve"> 8.1</w:t>
      </w:r>
      <w:r w:rsidR="00674295" w:rsidRPr="00CB19EB">
        <w:rPr>
          <w:rFonts w:asciiTheme="majorHAnsi" w:hAnsiTheme="majorHAnsi"/>
          <w:color w:val="000000"/>
          <w:sz w:val="24"/>
          <w:szCs w:val="24"/>
        </w:rPr>
        <w:t xml:space="preserve"> SWZ</w:t>
      </w:r>
      <w:r w:rsidR="00495D57" w:rsidRPr="00CB19EB">
        <w:rPr>
          <w:rFonts w:asciiTheme="majorHAnsi" w:hAnsiTheme="majorHAnsi"/>
          <w:color w:val="000000"/>
          <w:sz w:val="24"/>
          <w:szCs w:val="24"/>
        </w:rPr>
        <w:t>.</w:t>
      </w:r>
    </w:p>
    <w:p w:rsidR="00495D57" w:rsidRPr="00CB19EB"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CB19EB">
        <w:rPr>
          <w:rFonts w:asciiTheme="majorHAnsi" w:hAnsiTheme="majorHAnsi"/>
          <w:color w:val="000000"/>
          <w:sz w:val="24"/>
          <w:szCs w:val="24"/>
        </w:rPr>
        <w:t xml:space="preserve">Jeżeli złożone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oświadczeni</w:t>
      </w:r>
      <w:r w:rsidR="00173F63" w:rsidRPr="00CB19EB">
        <w:rPr>
          <w:rFonts w:asciiTheme="majorHAnsi" w:hAnsiTheme="majorHAnsi"/>
          <w:color w:val="000000"/>
          <w:sz w:val="24"/>
          <w:szCs w:val="24"/>
        </w:rPr>
        <w:t>a</w:t>
      </w:r>
      <w:r w:rsidRPr="00CB19EB">
        <w:rPr>
          <w:rFonts w:asciiTheme="majorHAnsi" w:hAnsiTheme="majorHAnsi"/>
          <w:color w:val="000000"/>
          <w:sz w:val="24"/>
          <w:szCs w:val="24"/>
        </w:rPr>
        <w:t xml:space="preserve">, o którym mowa w </w:t>
      </w:r>
      <w:proofErr w:type="spellStart"/>
      <w:r w:rsidRPr="00CB19EB">
        <w:rPr>
          <w:rFonts w:asciiTheme="majorHAnsi" w:hAnsiTheme="majorHAnsi"/>
          <w:color w:val="000000"/>
          <w:sz w:val="24"/>
          <w:szCs w:val="24"/>
        </w:rPr>
        <w:t>pkt</w:t>
      </w:r>
      <w:proofErr w:type="spellEnd"/>
      <w:r w:rsidRPr="00CB19EB">
        <w:rPr>
          <w:rFonts w:asciiTheme="majorHAnsi" w:hAnsiTheme="majorHAnsi"/>
          <w:color w:val="000000"/>
          <w:sz w:val="24"/>
          <w:szCs w:val="24"/>
        </w:rPr>
        <w:t xml:space="preserve"> 8.1</w:t>
      </w:r>
      <w:r w:rsidR="00674295" w:rsidRPr="00CB19EB">
        <w:rPr>
          <w:rFonts w:asciiTheme="majorHAnsi" w:hAnsiTheme="majorHAnsi"/>
          <w:color w:val="000000"/>
          <w:sz w:val="24"/>
          <w:szCs w:val="24"/>
        </w:rPr>
        <w:t xml:space="preserve"> SWZ</w:t>
      </w:r>
      <w:r w:rsidRPr="00CB19EB">
        <w:rPr>
          <w:rFonts w:asciiTheme="majorHAnsi" w:hAnsiTheme="majorHAnsi"/>
          <w:color w:val="000000"/>
          <w:sz w:val="24"/>
          <w:szCs w:val="24"/>
        </w:rPr>
        <w:t xml:space="preserve"> budz</w:t>
      </w:r>
      <w:r w:rsidR="00173F63" w:rsidRPr="00CB19EB">
        <w:rPr>
          <w:rFonts w:asciiTheme="majorHAnsi" w:hAnsiTheme="majorHAnsi"/>
          <w:color w:val="000000"/>
          <w:sz w:val="24"/>
          <w:szCs w:val="24"/>
        </w:rPr>
        <w:t>ą</w:t>
      </w:r>
      <w:r w:rsidRPr="00CB19EB">
        <w:rPr>
          <w:rFonts w:asciiTheme="majorHAnsi" w:hAnsiTheme="majorHAnsi"/>
          <w:color w:val="000000"/>
          <w:sz w:val="24"/>
          <w:szCs w:val="24"/>
        </w:rPr>
        <w:t xml:space="preserve"> wątpliwości </w:t>
      </w:r>
      <w:r w:rsidR="006528C1" w:rsidRPr="00CB19EB">
        <w:rPr>
          <w:rFonts w:asciiTheme="majorHAnsi" w:hAnsiTheme="majorHAnsi"/>
          <w:color w:val="000000"/>
          <w:sz w:val="24"/>
          <w:szCs w:val="24"/>
        </w:rPr>
        <w:t>Zamawiającego</w:t>
      </w:r>
      <w:r w:rsidRPr="00CB19EB">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warunków udziału w postępowaniu, kryteriów selekcji lub braku podstaw wykluczenia, o przedstawienie takich informacji lub dokumentów.</w:t>
      </w:r>
    </w:p>
    <w:p w:rsidR="0009224D" w:rsidRPr="00CB19EB" w:rsidRDefault="007F7EEA" w:rsidP="0037595D">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bookmarkStart w:id="6" w:name="_Hlk61070718"/>
      <w:r w:rsidRPr="00CB19EB">
        <w:rPr>
          <w:rFonts w:ascii="Cambria" w:hAnsi="Cambria"/>
          <w:color w:val="000000"/>
          <w:sz w:val="24"/>
          <w:szCs w:val="24"/>
          <w:shd w:val="clear" w:color="auto" w:fill="FFFFFF"/>
        </w:rPr>
        <w:t>W przypadku, o którym mowa w rozdziale 6.3 SWZ Wykonawcy wspólnie ubiegający się o udzielenie zamówienia </w:t>
      </w:r>
      <w:r w:rsidRPr="00CB19EB">
        <w:rPr>
          <w:rFonts w:ascii="Cambria" w:hAnsi="Cambria"/>
          <w:b/>
          <w:bCs/>
          <w:color w:val="000000"/>
          <w:sz w:val="24"/>
          <w:szCs w:val="24"/>
          <w:shd w:val="clear" w:color="auto" w:fill="FFFFFF"/>
        </w:rPr>
        <w:t>dołączają do oferty</w:t>
      </w:r>
      <w:r w:rsidRPr="00CB19EB">
        <w:rPr>
          <w:rFonts w:ascii="Cambria" w:hAnsi="Cambria"/>
          <w:color w:val="000000"/>
          <w:sz w:val="24"/>
          <w:szCs w:val="24"/>
          <w:shd w:val="clear" w:color="auto" w:fill="FFFFFF"/>
        </w:rPr>
        <w:t>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r w:rsidR="0037595D" w:rsidRPr="00CB19EB">
        <w:rPr>
          <w:rFonts w:asciiTheme="majorHAnsi" w:hAnsiTheme="majorHAnsi" w:cs="Arial"/>
          <w:sz w:val="24"/>
          <w:szCs w:val="24"/>
        </w:rPr>
        <w:t xml:space="preserve"> </w:t>
      </w:r>
      <w:r w:rsidR="0009224D" w:rsidRPr="00CB19EB">
        <w:rPr>
          <w:rFonts w:asciiTheme="majorHAnsi" w:hAnsiTheme="majorHAnsi" w:cs="Arial"/>
          <w:b/>
          <w:bCs/>
          <w:color w:val="000000" w:themeColor="text1"/>
          <w:sz w:val="24"/>
          <w:szCs w:val="24"/>
        </w:rPr>
        <w:t>Oświadczenie należy złożyć wg</w:t>
      </w:r>
      <w:r w:rsidR="0009224D" w:rsidRPr="00CB19EB">
        <w:rPr>
          <w:rFonts w:asciiTheme="majorHAnsi" w:hAnsiTheme="majorHAnsi"/>
          <w:b/>
          <w:bCs/>
          <w:sz w:val="24"/>
          <w:szCs w:val="24"/>
        </w:rPr>
        <w:t xml:space="preserve"> wymogów załącznika nr 6 do SWZ</w:t>
      </w:r>
      <w:r w:rsidR="00D14838" w:rsidRPr="00CB19EB">
        <w:rPr>
          <w:rFonts w:asciiTheme="majorHAnsi" w:hAnsiTheme="majorHAnsi"/>
          <w:b/>
          <w:bCs/>
          <w:sz w:val="24"/>
          <w:szCs w:val="24"/>
        </w:rPr>
        <w:t>.</w:t>
      </w:r>
    </w:p>
    <w:bookmarkEnd w:id="6"/>
    <w:p w:rsidR="00FF15A2" w:rsidRPr="00CB19EB" w:rsidRDefault="006528C1" w:rsidP="00D069B8">
      <w:pPr>
        <w:pStyle w:val="Kolorowalistaakcent11"/>
        <w:numPr>
          <w:ilvl w:val="1"/>
          <w:numId w:val="12"/>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CB19EB">
        <w:rPr>
          <w:rFonts w:asciiTheme="majorHAnsi" w:hAnsiTheme="majorHAnsi" w:cs="Arial"/>
          <w:sz w:val="24"/>
          <w:szCs w:val="24"/>
        </w:rPr>
        <w:t>Zamawiający</w:t>
      </w:r>
      <w:r w:rsidR="00D9784D" w:rsidRPr="00CB19EB">
        <w:rPr>
          <w:rFonts w:asciiTheme="majorHAnsi" w:hAnsiTheme="majorHAnsi" w:cs="Arial"/>
          <w:sz w:val="24"/>
          <w:szCs w:val="24"/>
        </w:rPr>
        <w:t xml:space="preserve"> </w:t>
      </w:r>
      <w:r w:rsidR="00FF15A2" w:rsidRPr="00CB19EB">
        <w:rPr>
          <w:rFonts w:asciiTheme="majorHAnsi" w:hAnsiTheme="majorHAnsi" w:cs="Arial"/>
          <w:b/>
          <w:bCs/>
          <w:sz w:val="24"/>
          <w:szCs w:val="24"/>
        </w:rPr>
        <w:t xml:space="preserve">wezwie </w:t>
      </w:r>
      <w:r w:rsidRPr="00CB19EB">
        <w:rPr>
          <w:rFonts w:asciiTheme="majorHAnsi" w:hAnsiTheme="majorHAnsi"/>
          <w:b/>
          <w:bCs/>
          <w:color w:val="000000"/>
          <w:sz w:val="24"/>
          <w:szCs w:val="24"/>
          <w:shd w:val="clear" w:color="auto" w:fill="FFFFFF"/>
        </w:rPr>
        <w:t>Wykonawcę</w:t>
      </w:r>
      <w:r w:rsidR="00FF15A2" w:rsidRPr="00CB19EB">
        <w:rPr>
          <w:rFonts w:asciiTheme="majorHAnsi" w:hAnsiTheme="majorHAnsi"/>
          <w:color w:val="000000"/>
          <w:sz w:val="24"/>
          <w:szCs w:val="24"/>
          <w:shd w:val="clear" w:color="auto" w:fill="FFFFFF"/>
        </w:rPr>
        <w:t>, którego oferta została najwyżej oceniona, do złożenia w wyznaczonym terminie</w:t>
      </w:r>
      <w:r w:rsidR="0009224D" w:rsidRPr="00CB19EB">
        <w:rPr>
          <w:rFonts w:asciiTheme="majorHAnsi" w:hAnsiTheme="majorHAnsi"/>
          <w:color w:val="000000"/>
          <w:sz w:val="24"/>
          <w:szCs w:val="24"/>
          <w:shd w:val="clear" w:color="auto" w:fill="FFFFFF"/>
        </w:rPr>
        <w:t xml:space="preserve"> (</w:t>
      </w:r>
      <w:r w:rsidR="00FF15A2" w:rsidRPr="00CB19EB">
        <w:rPr>
          <w:rFonts w:asciiTheme="majorHAnsi" w:hAnsiTheme="majorHAnsi"/>
          <w:color w:val="000000"/>
          <w:sz w:val="24"/>
          <w:szCs w:val="24"/>
          <w:shd w:val="clear" w:color="auto" w:fill="FFFFFF"/>
        </w:rPr>
        <w:t>nie krótszym niż 5 dni od dnia wezwania</w:t>
      </w:r>
      <w:r w:rsidR="0009224D" w:rsidRPr="00CB19EB">
        <w:rPr>
          <w:rFonts w:asciiTheme="majorHAnsi" w:hAnsiTheme="majorHAnsi"/>
          <w:color w:val="000000"/>
          <w:sz w:val="24"/>
          <w:szCs w:val="24"/>
          <w:shd w:val="clear" w:color="auto" w:fill="FFFFFF"/>
        </w:rPr>
        <w:t>)</w:t>
      </w:r>
      <w:r w:rsidR="00FF15A2" w:rsidRPr="00CB19EB">
        <w:rPr>
          <w:rFonts w:asciiTheme="majorHAnsi" w:hAnsiTheme="majorHAnsi"/>
          <w:color w:val="000000"/>
          <w:sz w:val="24"/>
          <w:szCs w:val="24"/>
          <w:shd w:val="clear" w:color="auto" w:fill="FFFFFF"/>
        </w:rPr>
        <w:t xml:space="preserve"> następujących podmiotowych środków dowodowych</w:t>
      </w:r>
      <w:r w:rsidR="0009224D" w:rsidRPr="00CB19EB">
        <w:rPr>
          <w:rFonts w:asciiTheme="majorHAnsi" w:hAnsiTheme="majorHAnsi"/>
          <w:color w:val="000000"/>
          <w:sz w:val="24"/>
          <w:szCs w:val="24"/>
          <w:shd w:val="clear" w:color="auto" w:fill="FFFFFF"/>
        </w:rPr>
        <w:t xml:space="preserve"> (aktualnych na dzień złożenia)</w:t>
      </w:r>
      <w:r w:rsidR="00FF15A2" w:rsidRPr="00CB19EB">
        <w:rPr>
          <w:rFonts w:asciiTheme="majorHAnsi" w:hAnsiTheme="majorHAnsi"/>
          <w:color w:val="000000"/>
          <w:sz w:val="24"/>
          <w:szCs w:val="24"/>
          <w:shd w:val="clear" w:color="auto" w:fill="FFFFFF"/>
        </w:rPr>
        <w:t>:</w:t>
      </w:r>
    </w:p>
    <w:p w:rsidR="00FF15A2" w:rsidRPr="00CB19EB"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rsidR="00FF15A2" w:rsidRPr="00CB19EB" w:rsidRDefault="00FF15A2"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CB19EB">
        <w:rPr>
          <w:rFonts w:asciiTheme="majorHAnsi" w:hAnsiTheme="majorHAnsi" w:cs="Verdana"/>
          <w:b/>
          <w:sz w:val="24"/>
          <w:szCs w:val="24"/>
        </w:rPr>
        <w:t>W celu potwierdzenia spełniania warunków udziału w postępowaniu:</w:t>
      </w:r>
    </w:p>
    <w:p w:rsidR="00677BC6" w:rsidRPr="00CB19EB"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rsidR="00D15B50" w:rsidRPr="00CB19EB" w:rsidRDefault="00D15B50" w:rsidP="001A425F">
      <w:pPr>
        <w:pStyle w:val="Akapitzlist"/>
        <w:numPr>
          <w:ilvl w:val="0"/>
          <w:numId w:val="56"/>
        </w:numPr>
        <w:spacing w:line="276" w:lineRule="auto"/>
        <w:ind w:left="1843" w:hanging="425"/>
        <w:rPr>
          <w:rFonts w:asciiTheme="majorHAnsi" w:hAnsiTheme="majorHAnsi"/>
          <w:sz w:val="24"/>
          <w:szCs w:val="24"/>
        </w:rPr>
      </w:pPr>
      <w:r w:rsidRPr="00CB19EB">
        <w:rPr>
          <w:rFonts w:asciiTheme="majorHAnsi" w:hAnsiTheme="majorHAnsi" w:cs="Arial"/>
          <w:b/>
          <w:bCs/>
          <w:sz w:val="24"/>
          <w:szCs w:val="24"/>
        </w:rPr>
        <w:lastRenderedPageBreak/>
        <w:t>wykazu robót budowlanych</w:t>
      </w:r>
      <w:r w:rsidRPr="00CB19EB">
        <w:rPr>
          <w:rFonts w:asciiTheme="majorHAnsi" w:hAnsiTheme="majorHAnsi" w:cs="Arial"/>
          <w:sz w:val="24"/>
          <w:szCs w:val="24"/>
        </w:rPr>
        <w:t xml:space="preserve"> wykonanych nie wcześniej niż w okresie ostatnich </w:t>
      </w:r>
      <w:r w:rsidRPr="00CB19EB">
        <w:rPr>
          <w:rFonts w:asciiTheme="majorHAnsi" w:hAnsiTheme="majorHAnsi" w:cs="Arial"/>
          <w:b/>
          <w:bCs/>
          <w:sz w:val="24"/>
          <w:szCs w:val="24"/>
        </w:rPr>
        <w:t xml:space="preserve">5 lat </w:t>
      </w:r>
      <w:r w:rsidRPr="00CB19EB">
        <w:rPr>
          <w:rFonts w:asciiTheme="majorHAnsi" w:hAnsiTheme="majorHAnsi" w:cstheme="minorHAnsi"/>
          <w:b/>
          <w:bCs/>
          <w:color w:val="000000"/>
          <w:sz w:val="24"/>
          <w:szCs w:val="24"/>
          <w:shd w:val="clear" w:color="auto" w:fill="FFFFFF"/>
        </w:rPr>
        <w:t>przed terminem składania ofert</w:t>
      </w:r>
      <w:r w:rsidRPr="00CB19EB">
        <w:rPr>
          <w:rFonts w:asciiTheme="majorHAnsi" w:hAnsiTheme="majorHAnsi" w:cs="Arial"/>
          <w:sz w:val="24"/>
          <w:szCs w:val="24"/>
        </w:rPr>
        <w:t xml:space="preserve">, a jeżeli okres prowadzenia działalności jest krótszy –w tym okresie, wraz z podaniem ich rodzaju, wartości, daty i miejsca wykonania oraz podmiotów, na rzecz których roboty te zostały wykonane </w:t>
      </w:r>
      <w:r w:rsidRPr="00CB19EB">
        <w:rPr>
          <w:rFonts w:ascii="Cambria" w:hAnsi="Cambria"/>
          <w:color w:val="000000"/>
          <w:sz w:val="24"/>
          <w:szCs w:val="24"/>
          <w:shd w:val="clear" w:color="auto" w:fill="FFFFFF"/>
        </w:rPr>
        <w:t>(</w:t>
      </w:r>
      <w:r w:rsidRPr="00CB19EB">
        <w:rPr>
          <w:rFonts w:ascii="Cambria" w:hAnsi="Cambria"/>
          <w:sz w:val="24"/>
          <w:szCs w:val="24"/>
        </w:rPr>
        <w:t xml:space="preserve">sporządzonego zgodnie z </w:t>
      </w:r>
      <w:r w:rsidRPr="00CB19EB">
        <w:rPr>
          <w:rFonts w:ascii="Cambria" w:hAnsi="Cambria"/>
          <w:b/>
          <w:sz w:val="24"/>
          <w:szCs w:val="24"/>
        </w:rPr>
        <w:t>Załącznikiem Nr 7 do SWZ</w:t>
      </w:r>
      <w:r w:rsidRPr="00CB19EB">
        <w:rPr>
          <w:rFonts w:ascii="Cambria" w:hAnsi="Cambria"/>
          <w:sz w:val="24"/>
          <w:szCs w:val="24"/>
        </w:rPr>
        <w:t>)</w:t>
      </w:r>
      <w:r w:rsidRPr="00CB19EB">
        <w:rPr>
          <w:rFonts w:asciiTheme="majorHAnsi" w:hAnsiTheme="majorHAnsi" w:cs="Arial"/>
          <w:sz w:val="24"/>
          <w:szCs w:val="24"/>
        </w:rPr>
        <w:t xml:space="preserve">, </w:t>
      </w:r>
      <w:r w:rsidRPr="00CB19EB">
        <w:rPr>
          <w:rFonts w:asciiTheme="majorHAnsi" w:hAnsiTheme="majorHAnsi" w:cs="Arial"/>
          <w:b/>
          <w:bCs/>
          <w:sz w:val="24"/>
          <w:szCs w:val="24"/>
        </w:rPr>
        <w:t>oraz załączeniem dowodów określających</w:t>
      </w:r>
      <w:r w:rsidRPr="00CB19EB">
        <w:rPr>
          <w:rFonts w:asciiTheme="majorHAnsi" w:hAnsiTheme="majorHAnsi" w:cs="Arial"/>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sidRPr="00CB19EB">
        <w:rPr>
          <w:rFonts w:ascii="Cambria" w:hAnsi="Cambria"/>
          <w:b/>
          <w:color w:val="000000"/>
          <w:sz w:val="24"/>
          <w:szCs w:val="24"/>
          <w:shd w:val="clear" w:color="auto" w:fill="FFFFFF"/>
        </w:rPr>
        <w:t xml:space="preserve">– </w:t>
      </w:r>
      <w:r w:rsidRPr="00CB19EB">
        <w:rPr>
          <w:rFonts w:ascii="Cambria" w:hAnsi="Cambria"/>
          <w:i/>
          <w:color w:val="000000"/>
          <w:sz w:val="24"/>
          <w:szCs w:val="24"/>
          <w:u w:val="single"/>
          <w:shd w:val="clear" w:color="auto" w:fill="FFFFFF"/>
        </w:rPr>
        <w:t xml:space="preserve">w odniesieniu do warunku określonego w pkt. 6.1.4. </w:t>
      </w:r>
      <w:proofErr w:type="spellStart"/>
      <w:r w:rsidRPr="00CB19EB">
        <w:rPr>
          <w:rFonts w:ascii="Cambria" w:hAnsi="Cambria"/>
          <w:i/>
          <w:color w:val="000000"/>
          <w:sz w:val="24"/>
          <w:szCs w:val="24"/>
          <w:u w:val="single"/>
          <w:shd w:val="clear" w:color="auto" w:fill="FFFFFF"/>
        </w:rPr>
        <w:t>ppkt</w:t>
      </w:r>
      <w:proofErr w:type="spellEnd"/>
      <w:r w:rsidRPr="00CB19EB">
        <w:rPr>
          <w:rFonts w:ascii="Cambria" w:hAnsi="Cambria"/>
          <w:i/>
          <w:color w:val="000000"/>
          <w:sz w:val="24"/>
          <w:szCs w:val="24"/>
          <w:u w:val="single"/>
          <w:shd w:val="clear" w:color="auto" w:fill="FFFFFF"/>
        </w:rPr>
        <w:t>. 1) SWZ,</w:t>
      </w:r>
    </w:p>
    <w:p w:rsidR="00677BC6" w:rsidRPr="00CB19EB" w:rsidRDefault="00677BC6" w:rsidP="001A425F">
      <w:pPr>
        <w:pStyle w:val="Akapitzlist"/>
        <w:numPr>
          <w:ilvl w:val="0"/>
          <w:numId w:val="56"/>
        </w:numPr>
        <w:spacing w:line="276" w:lineRule="auto"/>
        <w:ind w:left="1843" w:hanging="425"/>
        <w:rPr>
          <w:rFonts w:asciiTheme="majorHAnsi" w:hAnsiTheme="majorHAnsi"/>
          <w:sz w:val="24"/>
          <w:szCs w:val="24"/>
        </w:rPr>
      </w:pPr>
      <w:r w:rsidRPr="00CB19EB">
        <w:rPr>
          <w:rFonts w:asciiTheme="majorHAnsi" w:hAnsiTheme="majorHAnsi" w:cs="Arial"/>
          <w:b/>
          <w:bCs/>
          <w:sz w:val="24"/>
          <w:szCs w:val="24"/>
        </w:rPr>
        <w:t>wykazu osób</w:t>
      </w:r>
      <w:r w:rsidRPr="00CB19EB">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B19EB">
        <w:rPr>
          <w:rFonts w:ascii="Cambria" w:hAnsi="Cambria"/>
          <w:sz w:val="24"/>
          <w:szCs w:val="24"/>
        </w:rPr>
        <w:t xml:space="preserve">sporządzonego zgodnie z </w:t>
      </w:r>
      <w:r w:rsidRPr="00CB19EB">
        <w:rPr>
          <w:rFonts w:ascii="Cambria" w:hAnsi="Cambria"/>
          <w:b/>
          <w:sz w:val="24"/>
          <w:szCs w:val="24"/>
        </w:rPr>
        <w:t xml:space="preserve">Załącznikiem Nr 8 do SWZ </w:t>
      </w:r>
      <w:r w:rsidRPr="00CB19EB">
        <w:rPr>
          <w:rFonts w:ascii="Cambria" w:hAnsi="Cambria"/>
          <w:i/>
          <w:color w:val="000000"/>
          <w:sz w:val="24"/>
          <w:szCs w:val="24"/>
          <w:shd w:val="clear" w:color="auto" w:fill="FFFFFF"/>
        </w:rPr>
        <w:t xml:space="preserve">– w odniesieniu do warunku określonego w pkt. 6.1.4. </w:t>
      </w:r>
      <w:proofErr w:type="spellStart"/>
      <w:r w:rsidRPr="00CB19EB">
        <w:rPr>
          <w:rFonts w:ascii="Cambria" w:hAnsi="Cambria"/>
          <w:i/>
          <w:color w:val="000000"/>
          <w:sz w:val="24"/>
          <w:szCs w:val="24"/>
          <w:shd w:val="clear" w:color="auto" w:fill="FFFFFF"/>
        </w:rPr>
        <w:t>ppkt</w:t>
      </w:r>
      <w:proofErr w:type="spellEnd"/>
      <w:r w:rsidRPr="00CB19EB">
        <w:rPr>
          <w:rFonts w:ascii="Cambria" w:hAnsi="Cambria"/>
          <w:i/>
          <w:color w:val="000000"/>
          <w:sz w:val="24"/>
          <w:szCs w:val="24"/>
          <w:shd w:val="clear" w:color="auto" w:fill="FFFFFF"/>
        </w:rPr>
        <w:t>. 2) SWZ.</w:t>
      </w:r>
    </w:p>
    <w:p w:rsidR="00677BC6" w:rsidRPr="00CB19EB" w:rsidRDefault="00677BC6"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CB19EB">
        <w:rPr>
          <w:rFonts w:asciiTheme="majorHAnsi" w:hAnsiTheme="majorHAnsi" w:cs="Verdana"/>
          <w:b/>
          <w:sz w:val="24"/>
          <w:szCs w:val="24"/>
        </w:rPr>
        <w:t>W celu potwierdzenia braku podstaw do wykluczenia z udziału w postępowaniu:</w:t>
      </w:r>
    </w:p>
    <w:p w:rsidR="00677BC6" w:rsidRPr="00CB19EB"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CB19EB">
        <w:rPr>
          <w:rFonts w:asciiTheme="majorHAnsi" w:hAnsiTheme="majorHAnsi" w:cs="Verdana"/>
          <w:bCs/>
          <w:i/>
          <w:iCs/>
          <w:sz w:val="24"/>
          <w:szCs w:val="24"/>
        </w:rPr>
        <w:t xml:space="preserve">Zamawiający </w:t>
      </w:r>
      <w:r w:rsidRPr="00CB19EB">
        <w:rPr>
          <w:rFonts w:asciiTheme="majorHAnsi" w:hAnsiTheme="majorHAnsi" w:cs="Verdana"/>
          <w:bCs/>
          <w:i/>
          <w:iCs/>
          <w:sz w:val="24"/>
          <w:szCs w:val="24"/>
          <w:u w:val="single"/>
        </w:rPr>
        <w:t>nie wymaga</w:t>
      </w:r>
      <w:r w:rsidRPr="00CB19EB">
        <w:rPr>
          <w:rFonts w:asciiTheme="majorHAnsi" w:hAnsiTheme="majorHAnsi" w:cs="Verdana"/>
          <w:bCs/>
          <w:i/>
          <w:iCs/>
          <w:sz w:val="24"/>
          <w:szCs w:val="24"/>
        </w:rPr>
        <w:t xml:space="preserve"> złożenia przez Wykonawcę podmiotowych środków dowodowych w tym zakresie.</w:t>
      </w:r>
    </w:p>
    <w:p w:rsidR="00D9784D" w:rsidRPr="00CB19EB"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rsidR="0009224D" w:rsidRPr="00CB19EB"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Cambria" w:hAnsi="Cambria"/>
          <w:color w:val="000000"/>
          <w:sz w:val="24"/>
          <w:szCs w:val="24"/>
        </w:rPr>
        <w:t xml:space="preserve">Jeżeli jest to niezbędne do zapewnienia odpowiedniego przebiegu postępowania o udzielenie zamówienia, </w:t>
      </w:r>
      <w:r w:rsidR="006528C1" w:rsidRPr="00CB19EB">
        <w:rPr>
          <w:rFonts w:ascii="Cambria" w:hAnsi="Cambria"/>
          <w:color w:val="000000"/>
          <w:sz w:val="24"/>
          <w:szCs w:val="24"/>
        </w:rPr>
        <w:t>Zamawiający</w:t>
      </w:r>
      <w:r w:rsidRPr="00CB19EB">
        <w:rPr>
          <w:rFonts w:ascii="Cambria" w:hAnsi="Cambria"/>
          <w:color w:val="000000"/>
          <w:sz w:val="24"/>
          <w:szCs w:val="24"/>
        </w:rPr>
        <w:t xml:space="preserve"> może na każdym etapie postępowania wezwać wykonawców do złożenia wszystkich lub niektórych podmiotowych środków dowodowych</w:t>
      </w:r>
      <w:r w:rsidR="00677BC6" w:rsidRPr="00CB19EB">
        <w:rPr>
          <w:rFonts w:ascii="Cambria" w:hAnsi="Cambria"/>
          <w:color w:val="000000"/>
          <w:sz w:val="24"/>
          <w:szCs w:val="24"/>
        </w:rPr>
        <w:t xml:space="preserve">, </w:t>
      </w:r>
      <w:r w:rsidR="00121D28" w:rsidRPr="00CB19EB">
        <w:rPr>
          <w:rFonts w:ascii="Cambria" w:hAnsi="Cambria"/>
          <w:color w:val="000000"/>
          <w:sz w:val="24"/>
          <w:szCs w:val="24"/>
        </w:rPr>
        <w:t xml:space="preserve">wskazanych w </w:t>
      </w:r>
      <w:r w:rsidR="00677BC6" w:rsidRPr="00CB19EB">
        <w:rPr>
          <w:rFonts w:ascii="Cambria" w:hAnsi="Cambria"/>
          <w:color w:val="000000"/>
          <w:sz w:val="24"/>
          <w:szCs w:val="24"/>
        </w:rPr>
        <w:t>pkt. 8.3.1 SWZ.</w:t>
      </w:r>
    </w:p>
    <w:p w:rsidR="00173F63" w:rsidRPr="00CB19EB"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rPr>
        <w:t>Wykonawca</w:t>
      </w:r>
      <w:r w:rsidR="00173F63" w:rsidRPr="00CB19EB">
        <w:rPr>
          <w:rFonts w:asciiTheme="majorHAnsi" w:hAnsiTheme="majorHAnsi"/>
          <w:color w:val="000000"/>
          <w:sz w:val="24"/>
          <w:szCs w:val="24"/>
        </w:rPr>
        <w:t xml:space="preserve"> składa podmiotowe środki dowodowe na wezwanie </w:t>
      </w:r>
      <w:r w:rsidRPr="00CB19EB">
        <w:rPr>
          <w:rFonts w:asciiTheme="majorHAnsi" w:hAnsiTheme="majorHAnsi"/>
          <w:color w:val="000000"/>
          <w:sz w:val="24"/>
          <w:szCs w:val="24"/>
        </w:rPr>
        <w:t>Zamawiającego</w:t>
      </w:r>
      <w:r w:rsidR="00173F63" w:rsidRPr="00CB19EB">
        <w:rPr>
          <w:rFonts w:asciiTheme="majorHAnsi" w:hAnsiTheme="majorHAnsi"/>
          <w:color w:val="000000"/>
          <w:sz w:val="24"/>
          <w:szCs w:val="24"/>
        </w:rPr>
        <w:t>. Dokumenty te powinny być aktualne na dzień ich złożenia.</w:t>
      </w:r>
    </w:p>
    <w:p w:rsidR="0009224D" w:rsidRPr="00CB19EB"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Cambria" w:hAnsi="Cambria"/>
          <w:color w:val="000000"/>
          <w:sz w:val="24"/>
          <w:szCs w:val="24"/>
        </w:rPr>
        <w:t xml:space="preserve">Jeżeli zachodzą uzasadnione podstawy do uznania, że złożone uprzednio podmiotowe środki dowodowe nie są już aktualne, </w:t>
      </w:r>
      <w:r w:rsidR="006528C1" w:rsidRPr="00CB19EB">
        <w:rPr>
          <w:rFonts w:ascii="Cambria" w:hAnsi="Cambria"/>
          <w:color w:val="000000"/>
          <w:sz w:val="24"/>
          <w:szCs w:val="24"/>
        </w:rPr>
        <w:t>Zamawiający</w:t>
      </w:r>
      <w:r w:rsidRPr="00CB19EB">
        <w:rPr>
          <w:rFonts w:ascii="Cambria" w:hAnsi="Cambria"/>
          <w:color w:val="000000"/>
          <w:sz w:val="24"/>
          <w:szCs w:val="24"/>
        </w:rPr>
        <w:t xml:space="preserve"> może w każdym czasie wezwać </w:t>
      </w:r>
      <w:r w:rsidR="006528C1" w:rsidRPr="00CB19EB">
        <w:rPr>
          <w:rFonts w:ascii="Cambria" w:hAnsi="Cambria"/>
          <w:color w:val="000000"/>
          <w:sz w:val="24"/>
          <w:szCs w:val="24"/>
        </w:rPr>
        <w:t>Wykonawcę</w:t>
      </w:r>
      <w:r w:rsidRPr="00CB19EB">
        <w:rPr>
          <w:rFonts w:ascii="Cambria" w:hAnsi="Cambria"/>
          <w:color w:val="000000"/>
          <w:sz w:val="24"/>
          <w:szCs w:val="24"/>
        </w:rPr>
        <w:t xml:space="preserve"> lub wykonawców do złożenia wszystkich lub niektórych podmiotowych środków dowodowych, aktualnych na dzień ich złożenia.</w:t>
      </w:r>
    </w:p>
    <w:p w:rsidR="00CF033D" w:rsidRPr="00CB19EB"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Cambria" w:hAnsi="Cambria"/>
          <w:color w:val="000000"/>
          <w:sz w:val="24"/>
          <w:szCs w:val="24"/>
        </w:rPr>
        <w:t>Zamawiający</w:t>
      </w:r>
      <w:r w:rsidR="0009224D" w:rsidRPr="00CB19EB">
        <w:rPr>
          <w:rFonts w:ascii="Cambria" w:hAnsi="Cambria"/>
          <w:color w:val="000000"/>
          <w:sz w:val="24"/>
          <w:szCs w:val="24"/>
        </w:rPr>
        <w:t xml:space="preserve">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w:t>
      </w:r>
      <w:r w:rsidR="0009224D" w:rsidRPr="00CB19EB">
        <w:rPr>
          <w:rFonts w:ascii="Cambria" w:hAnsi="Cambria"/>
          <w:color w:val="000000"/>
          <w:sz w:val="24"/>
          <w:szCs w:val="24"/>
        </w:rPr>
        <w:lastRenderedPageBreak/>
        <w:t xml:space="preserve">publiczne, o ile </w:t>
      </w:r>
      <w:r w:rsidRPr="00CB19EB">
        <w:rPr>
          <w:rFonts w:ascii="Cambria" w:hAnsi="Cambria"/>
          <w:color w:val="000000"/>
          <w:sz w:val="24"/>
          <w:szCs w:val="24"/>
        </w:rPr>
        <w:t>Wykonawca</w:t>
      </w:r>
      <w:r w:rsidR="0009224D" w:rsidRPr="00CB19EB">
        <w:rPr>
          <w:rFonts w:ascii="Cambria" w:hAnsi="Cambria"/>
          <w:color w:val="000000"/>
          <w:sz w:val="24"/>
          <w:szCs w:val="24"/>
        </w:rPr>
        <w:t xml:space="preserve"> wskazał w oświadczeniu, o którym mowa w </w:t>
      </w:r>
      <w:proofErr w:type="spellStart"/>
      <w:r w:rsidR="00173F63" w:rsidRPr="00CB19EB">
        <w:rPr>
          <w:rFonts w:ascii="Cambria" w:hAnsi="Cambria"/>
          <w:color w:val="000000"/>
          <w:sz w:val="24"/>
          <w:szCs w:val="24"/>
        </w:rPr>
        <w:t>pkt</w:t>
      </w:r>
      <w:proofErr w:type="spellEnd"/>
      <w:r w:rsidR="00173F63" w:rsidRPr="00CB19EB">
        <w:rPr>
          <w:rFonts w:ascii="Cambria" w:hAnsi="Cambria"/>
          <w:color w:val="000000"/>
          <w:sz w:val="24"/>
          <w:szCs w:val="24"/>
        </w:rPr>
        <w:t xml:space="preserve"> 8.1 SWZ </w:t>
      </w:r>
      <w:r w:rsidR="0009224D" w:rsidRPr="00CB19EB">
        <w:rPr>
          <w:rFonts w:ascii="Cambria" w:hAnsi="Cambria"/>
          <w:color w:val="000000"/>
          <w:sz w:val="24"/>
          <w:szCs w:val="24"/>
        </w:rPr>
        <w:t>dane umożliwiające dostęp do tych środków.</w:t>
      </w:r>
    </w:p>
    <w:p w:rsidR="00CF033D" w:rsidRPr="00CB19EB"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shd w:val="clear" w:color="auto" w:fill="FFFFFF"/>
        </w:rPr>
        <w:t>Wykonawca</w:t>
      </w:r>
      <w:r w:rsidR="00CF033D" w:rsidRPr="00CB19EB">
        <w:rPr>
          <w:rFonts w:asciiTheme="majorHAnsi" w:hAnsiTheme="majorHAnsi"/>
          <w:color w:val="000000"/>
          <w:sz w:val="24"/>
          <w:szCs w:val="24"/>
          <w:shd w:val="clear" w:color="auto" w:fill="FFFFFF"/>
        </w:rPr>
        <w:t xml:space="preserve"> nie jest zobowiązany do złożenia podmiotowych środków dowodowych, które </w:t>
      </w:r>
      <w:r w:rsidRPr="00CB19EB">
        <w:rPr>
          <w:rFonts w:asciiTheme="majorHAnsi" w:hAnsiTheme="majorHAnsi"/>
          <w:color w:val="000000"/>
          <w:sz w:val="24"/>
          <w:szCs w:val="24"/>
          <w:shd w:val="clear" w:color="auto" w:fill="FFFFFF"/>
        </w:rPr>
        <w:t>Zamawiający</w:t>
      </w:r>
      <w:r w:rsidR="00CF033D" w:rsidRPr="00CB19EB">
        <w:rPr>
          <w:rFonts w:asciiTheme="majorHAnsi" w:hAnsiTheme="majorHAnsi"/>
          <w:color w:val="000000"/>
          <w:sz w:val="24"/>
          <w:szCs w:val="24"/>
          <w:shd w:val="clear" w:color="auto" w:fill="FFFFFF"/>
        </w:rPr>
        <w:t xml:space="preserve"> posiada, jeżeli </w:t>
      </w:r>
      <w:r w:rsidRPr="00CB19EB">
        <w:rPr>
          <w:rFonts w:asciiTheme="majorHAnsi" w:hAnsiTheme="majorHAnsi"/>
          <w:color w:val="000000"/>
          <w:sz w:val="24"/>
          <w:szCs w:val="24"/>
          <w:shd w:val="clear" w:color="auto" w:fill="FFFFFF"/>
        </w:rPr>
        <w:t>Wykonawca</w:t>
      </w:r>
      <w:r w:rsidR="00CF033D" w:rsidRPr="00CB19EB">
        <w:rPr>
          <w:rFonts w:asciiTheme="majorHAnsi" w:hAnsiTheme="majorHAnsi"/>
          <w:color w:val="000000"/>
          <w:sz w:val="24"/>
          <w:szCs w:val="24"/>
          <w:shd w:val="clear" w:color="auto" w:fill="FFFFFF"/>
        </w:rPr>
        <w:t xml:space="preserve"> wskaże te środki oraz potwierdzi ich prawidłowość i aktualność.</w:t>
      </w:r>
    </w:p>
    <w:p w:rsidR="00CF033D" w:rsidRPr="00CB19EB"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rPr>
        <w:t xml:space="preserve">Jeżeli </w:t>
      </w:r>
      <w:r w:rsidR="006528C1" w:rsidRPr="00CB19EB">
        <w:rPr>
          <w:rFonts w:asciiTheme="majorHAnsi" w:hAnsiTheme="majorHAnsi"/>
          <w:color w:val="000000"/>
          <w:sz w:val="24"/>
          <w:szCs w:val="24"/>
        </w:rPr>
        <w:t>Wykonawca</w:t>
      </w:r>
      <w:r w:rsidRPr="00CB19EB">
        <w:rPr>
          <w:rFonts w:asciiTheme="majorHAnsi" w:hAnsiTheme="majorHAnsi"/>
          <w:color w:val="000000"/>
          <w:sz w:val="24"/>
          <w:szCs w:val="24"/>
        </w:rPr>
        <w:t xml:space="preserve"> nie złożył podmiotowych środków dowodowych lub są one niekompletne lub zawierają błędy, </w:t>
      </w:r>
      <w:r w:rsidR="006528C1" w:rsidRPr="00CB19EB">
        <w:rPr>
          <w:rFonts w:asciiTheme="majorHAnsi" w:hAnsiTheme="majorHAnsi"/>
          <w:color w:val="000000"/>
          <w:sz w:val="24"/>
          <w:szCs w:val="24"/>
        </w:rPr>
        <w:t>Zamawiający</w:t>
      </w:r>
      <w:r w:rsidRPr="00CB19EB">
        <w:rPr>
          <w:rFonts w:asciiTheme="majorHAnsi" w:hAnsiTheme="majorHAnsi"/>
          <w:color w:val="000000"/>
          <w:sz w:val="24"/>
          <w:szCs w:val="24"/>
        </w:rPr>
        <w:t xml:space="preserve"> w</w:t>
      </w:r>
      <w:r w:rsidR="00173F63" w:rsidRPr="00CB19EB">
        <w:rPr>
          <w:rFonts w:asciiTheme="majorHAnsi" w:hAnsiTheme="majorHAnsi"/>
          <w:color w:val="000000"/>
          <w:sz w:val="24"/>
          <w:szCs w:val="24"/>
        </w:rPr>
        <w:t>ezwie</w:t>
      </w:r>
      <w:r w:rsidRPr="00CB19EB">
        <w:rPr>
          <w:rFonts w:asciiTheme="majorHAnsi" w:hAnsiTheme="majorHAnsi"/>
          <w:color w:val="000000"/>
          <w:sz w:val="24"/>
          <w:szCs w:val="24"/>
        </w:rPr>
        <w:t xml:space="preserve">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odpowiednio do ich złożenia, poprawienia lub uzupełnienia w wyznaczonym terminie, chyba że oferta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podlega odrzuceniu bez względu na ich złożenie, uzupełnienie lub poprawienie lub zachodzą przesłanki unieważnienia postępowania.</w:t>
      </w:r>
    </w:p>
    <w:p w:rsidR="00CF033D" w:rsidRPr="00CB19EB"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rPr>
        <w:t>Zamawiający</w:t>
      </w:r>
      <w:r w:rsidR="00CF033D" w:rsidRPr="00CB19EB">
        <w:rPr>
          <w:rFonts w:asciiTheme="majorHAnsi" w:hAnsiTheme="majorHAnsi"/>
          <w:color w:val="000000"/>
          <w:sz w:val="24"/>
          <w:szCs w:val="24"/>
        </w:rPr>
        <w:t xml:space="preserve"> może żądać od wykonawców wyjaśnień dotyczących treści złożonych podmiotowych środków dowodowych.</w:t>
      </w:r>
    </w:p>
    <w:p w:rsidR="00CF033D" w:rsidRPr="00CB19EB"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rPr>
        <w:t xml:space="preserve">Jeżeli złożone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podmiotowe środki dowodowe budzą wątpliwości </w:t>
      </w:r>
      <w:r w:rsidR="006528C1" w:rsidRPr="00CB19EB">
        <w:rPr>
          <w:rFonts w:asciiTheme="majorHAnsi" w:hAnsiTheme="majorHAnsi"/>
          <w:color w:val="000000"/>
          <w:sz w:val="24"/>
          <w:szCs w:val="24"/>
        </w:rPr>
        <w:t>Zamawiającego</w:t>
      </w:r>
      <w:r w:rsidRPr="00CB19EB">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warunków udziału w postępowaniu, braku podstaw wykluczenia, o przedstawienie takich informacji lub dokumentów.</w:t>
      </w:r>
    </w:p>
    <w:p w:rsidR="000F6647" w:rsidRPr="00CB19EB"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s="Arial"/>
          <w:sz w:val="24"/>
          <w:szCs w:val="24"/>
        </w:rPr>
        <w:t>Oświadczenia o których mowa w rozdziale 8.1</w:t>
      </w:r>
      <w:r w:rsidR="00674295" w:rsidRPr="00CB19EB">
        <w:rPr>
          <w:rFonts w:asciiTheme="majorHAnsi" w:hAnsiTheme="majorHAnsi" w:cs="Arial"/>
          <w:sz w:val="24"/>
          <w:szCs w:val="24"/>
        </w:rPr>
        <w:t xml:space="preserve"> SWZ</w:t>
      </w:r>
      <w:r w:rsidRPr="00CB19EB">
        <w:rPr>
          <w:rFonts w:asciiTheme="majorHAnsi" w:hAnsiTheme="majorHAnsi" w:cs="Arial"/>
          <w:sz w:val="24"/>
          <w:szCs w:val="24"/>
        </w:rPr>
        <w:t xml:space="preserve"> </w:t>
      </w:r>
      <w:r w:rsidRPr="00CB19EB">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rsidR="00F1511C" w:rsidRPr="00CB19EB"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sz w:val="24"/>
          <w:szCs w:val="24"/>
        </w:rPr>
        <w:t>Podmiotowe środki dowodowe</w:t>
      </w:r>
      <w:r w:rsidR="00966E30" w:rsidRPr="00CB19EB">
        <w:rPr>
          <w:rFonts w:asciiTheme="majorHAnsi" w:hAnsiTheme="majorHAnsi"/>
          <w:sz w:val="24"/>
          <w:szCs w:val="24"/>
          <w:shd w:val="clear" w:color="auto" w:fill="FFFFFF"/>
        </w:rPr>
        <w:t xml:space="preserve"> </w:t>
      </w:r>
      <w:r w:rsidR="000F6647" w:rsidRPr="00CB19EB">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CB19EB">
        <w:rPr>
          <w:rFonts w:ascii="Cambria" w:hAnsi="Cambria"/>
          <w:sz w:val="24"/>
          <w:szCs w:val="24"/>
          <w:shd w:val="clear" w:color="auto" w:fill="FFFFFF"/>
        </w:rPr>
        <w:t>art. 18</w:t>
      </w:r>
      <w:r w:rsidR="000F6647" w:rsidRPr="00CB19EB">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CB19EB">
        <w:rPr>
          <w:rFonts w:ascii="Cambria" w:hAnsi="Cambria"/>
          <w:sz w:val="24"/>
          <w:szCs w:val="24"/>
          <w:shd w:val="clear" w:color="auto" w:fill="FFFFFF"/>
        </w:rPr>
        <w:t>art. 66 ust. 1</w:t>
      </w:r>
      <w:r w:rsidR="000F6647" w:rsidRPr="00CB19EB">
        <w:rPr>
          <w:rFonts w:ascii="Cambria" w:hAnsi="Cambria"/>
          <w:color w:val="000000"/>
          <w:sz w:val="24"/>
          <w:szCs w:val="24"/>
          <w:shd w:val="clear" w:color="auto" w:fill="FFFFFF"/>
        </w:rPr>
        <w:t xml:space="preserve"> ustawy, z uwzględnieniem rodzaju przekazywanych danych.</w:t>
      </w:r>
    </w:p>
    <w:p w:rsidR="00431C95" w:rsidRPr="00CB19EB"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sz w:val="24"/>
          <w:szCs w:val="24"/>
        </w:rPr>
        <w:t>Podmiotowe środki dowodowe</w:t>
      </w:r>
      <w:r w:rsidRPr="00CB19EB">
        <w:rPr>
          <w:rFonts w:asciiTheme="majorHAnsi" w:hAnsiTheme="majorHAnsi"/>
          <w:sz w:val="24"/>
          <w:szCs w:val="24"/>
          <w:shd w:val="clear" w:color="auto" w:fill="FFFFFF"/>
        </w:rPr>
        <w:t xml:space="preserve"> </w:t>
      </w:r>
      <w:r w:rsidR="00431C95" w:rsidRPr="00CB19EB">
        <w:rPr>
          <w:rFonts w:asciiTheme="majorHAnsi" w:hAnsiTheme="majorHAnsi"/>
          <w:sz w:val="24"/>
          <w:szCs w:val="24"/>
          <w:shd w:val="clear" w:color="auto" w:fill="FFFFFF"/>
        </w:rPr>
        <w:t>przekazuje się</w:t>
      </w:r>
      <w:r w:rsidR="00121D28" w:rsidRPr="00CB19EB">
        <w:rPr>
          <w:rFonts w:asciiTheme="majorHAnsi" w:hAnsiTheme="majorHAnsi"/>
          <w:sz w:val="24"/>
          <w:szCs w:val="24"/>
          <w:shd w:val="clear" w:color="auto" w:fill="FFFFFF"/>
        </w:rPr>
        <w:t xml:space="preserve"> wg następujących zasad</w:t>
      </w:r>
      <w:r w:rsidR="00431C95" w:rsidRPr="00CB19EB">
        <w:rPr>
          <w:rFonts w:asciiTheme="majorHAnsi" w:hAnsiTheme="majorHAnsi"/>
          <w:sz w:val="24"/>
          <w:szCs w:val="24"/>
          <w:shd w:val="clear" w:color="auto" w:fill="FFFFFF"/>
        </w:rPr>
        <w:t>:</w:t>
      </w:r>
    </w:p>
    <w:p w:rsidR="00431C95" w:rsidRPr="00CB19EB" w:rsidRDefault="00431C95" w:rsidP="001A425F">
      <w:pPr>
        <w:pStyle w:val="Kolorowalistaakcent11"/>
        <w:numPr>
          <w:ilvl w:val="0"/>
          <w:numId w:val="35"/>
        </w:numPr>
        <w:autoSpaceDE w:val="0"/>
        <w:autoSpaceDN w:val="0"/>
        <w:adjustRightInd w:val="0"/>
        <w:spacing w:line="276" w:lineRule="auto"/>
        <w:ind w:left="993" w:hanging="284"/>
        <w:rPr>
          <w:rFonts w:ascii="Open Sans" w:hAnsi="Open Sans"/>
          <w:color w:val="000000"/>
          <w:sz w:val="24"/>
          <w:szCs w:val="24"/>
          <w:shd w:val="clear" w:color="auto" w:fill="FFFFFF"/>
        </w:rPr>
      </w:pPr>
      <w:r w:rsidRPr="00CB19EB">
        <w:rPr>
          <w:rFonts w:ascii="Cambria" w:hAnsi="Cambria"/>
          <w:color w:val="000000"/>
          <w:sz w:val="24"/>
          <w:szCs w:val="24"/>
        </w:rPr>
        <w:t>w przypadku</w:t>
      </w:r>
      <w:r w:rsidR="00674295" w:rsidRPr="00CB19EB">
        <w:rPr>
          <w:rFonts w:ascii="Cambria" w:hAnsi="Cambria"/>
          <w:color w:val="000000"/>
          <w:sz w:val="24"/>
          <w:szCs w:val="24"/>
        </w:rPr>
        <w:t>,</w:t>
      </w:r>
      <w:r w:rsidRPr="00CB19EB">
        <w:rPr>
          <w:rFonts w:ascii="Cambria" w:hAnsi="Cambria"/>
          <w:color w:val="000000"/>
          <w:sz w:val="24"/>
          <w:szCs w:val="24"/>
        </w:rPr>
        <w:t xml:space="preserve"> gdy zostały wystawione jako dokument elektroniczny przez upoważnione podmioty inne niż </w:t>
      </w:r>
      <w:r w:rsidR="006528C1" w:rsidRPr="00CB19EB">
        <w:rPr>
          <w:rFonts w:ascii="Cambria" w:hAnsi="Cambria"/>
          <w:color w:val="000000"/>
          <w:sz w:val="24"/>
          <w:szCs w:val="24"/>
        </w:rPr>
        <w:t>Wykonawca</w:t>
      </w:r>
      <w:r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wspólnie ubiegający się o udzielenie zamówienia, podmiot udostępniający zasoby </w:t>
      </w:r>
      <w:r w:rsidRPr="00CB19EB">
        <w:rPr>
          <w:rFonts w:ascii="Cambria" w:hAnsi="Cambria"/>
          <w:b/>
          <w:bCs/>
          <w:color w:val="000000"/>
          <w:sz w:val="24"/>
          <w:szCs w:val="24"/>
        </w:rPr>
        <w:t>- przekazuje się ten dokument elektroniczny;</w:t>
      </w:r>
    </w:p>
    <w:p w:rsidR="00431C95" w:rsidRPr="00CB19EB" w:rsidRDefault="00431C95" w:rsidP="001A425F">
      <w:pPr>
        <w:pStyle w:val="Kolorowalistaakcent11"/>
        <w:numPr>
          <w:ilvl w:val="0"/>
          <w:numId w:val="35"/>
        </w:numPr>
        <w:autoSpaceDE w:val="0"/>
        <w:autoSpaceDN w:val="0"/>
        <w:adjustRightInd w:val="0"/>
        <w:spacing w:line="276" w:lineRule="auto"/>
        <w:ind w:left="993" w:hanging="284"/>
        <w:rPr>
          <w:rStyle w:val="alb"/>
          <w:rFonts w:ascii="Cambria" w:hAnsi="Cambria"/>
          <w:color w:val="000000"/>
          <w:sz w:val="24"/>
          <w:szCs w:val="24"/>
        </w:rPr>
      </w:pPr>
      <w:r w:rsidRPr="00CB19EB">
        <w:rPr>
          <w:rFonts w:ascii="Cambria" w:hAnsi="Cambria"/>
          <w:color w:val="000000"/>
          <w:sz w:val="24"/>
          <w:szCs w:val="24"/>
        </w:rPr>
        <w:t>w przypadku</w:t>
      </w:r>
      <w:r w:rsidR="00674295" w:rsidRPr="00CB19EB">
        <w:rPr>
          <w:rFonts w:ascii="Cambria" w:hAnsi="Cambria"/>
          <w:color w:val="000000"/>
          <w:sz w:val="24"/>
          <w:szCs w:val="24"/>
        </w:rPr>
        <w:t>,</w:t>
      </w:r>
      <w:r w:rsidRPr="00CB19EB">
        <w:rPr>
          <w:rFonts w:ascii="Cambria" w:hAnsi="Cambria"/>
          <w:color w:val="000000"/>
          <w:sz w:val="24"/>
          <w:szCs w:val="24"/>
        </w:rPr>
        <w:t xml:space="preserve"> gdy zostały wystawione jako dokument w postaci papierowej przez upoważnione podmioty inne niż </w:t>
      </w:r>
      <w:r w:rsidR="006528C1" w:rsidRPr="00CB19EB">
        <w:rPr>
          <w:rFonts w:ascii="Cambria" w:hAnsi="Cambria"/>
          <w:color w:val="000000"/>
          <w:sz w:val="24"/>
          <w:szCs w:val="24"/>
        </w:rPr>
        <w:t>Wykonawca</w:t>
      </w:r>
      <w:r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wspólnie ubiegający się o udzielenie zamówienia, podmiot udostępniający zasoby - </w:t>
      </w:r>
      <w:r w:rsidRPr="00CB19E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B19EB">
        <w:rPr>
          <w:rStyle w:val="alb"/>
          <w:rFonts w:ascii="Cambria" w:hAnsi="Cambria"/>
          <w:color w:val="000000"/>
          <w:sz w:val="24"/>
          <w:szCs w:val="24"/>
        </w:rPr>
        <w:t> </w:t>
      </w:r>
    </w:p>
    <w:p w:rsidR="00431C95" w:rsidRPr="00CB19EB"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CB19EB">
        <w:rPr>
          <w:rFonts w:ascii="Cambria" w:hAnsi="Cambria"/>
          <w:i/>
          <w:iCs/>
          <w:color w:val="000000"/>
          <w:sz w:val="24"/>
          <w:szCs w:val="24"/>
        </w:rPr>
        <w:t xml:space="preserve">Poświadczenia zgodności cyfrowego odwzorowania z dokumentem w postaci papierowej dokonuje odpowiednio </w:t>
      </w:r>
      <w:r w:rsidR="006528C1" w:rsidRPr="00CB19EB">
        <w:rPr>
          <w:rFonts w:ascii="Cambria" w:hAnsi="Cambria"/>
          <w:i/>
          <w:iCs/>
          <w:color w:val="000000"/>
          <w:sz w:val="24"/>
          <w:szCs w:val="24"/>
        </w:rPr>
        <w:t>Wykonawca</w:t>
      </w:r>
      <w:r w:rsidRPr="00CB19EB">
        <w:rPr>
          <w:rFonts w:ascii="Cambria" w:hAnsi="Cambria"/>
          <w:i/>
          <w:iCs/>
          <w:color w:val="000000"/>
          <w:sz w:val="24"/>
          <w:szCs w:val="24"/>
        </w:rPr>
        <w:t xml:space="preserve">, </w:t>
      </w:r>
      <w:r w:rsidR="006528C1" w:rsidRPr="00CB19EB">
        <w:rPr>
          <w:rFonts w:ascii="Cambria" w:hAnsi="Cambria"/>
          <w:i/>
          <w:iCs/>
          <w:color w:val="000000"/>
          <w:sz w:val="24"/>
          <w:szCs w:val="24"/>
        </w:rPr>
        <w:t>Wykonawca</w:t>
      </w:r>
      <w:r w:rsidRPr="00CB19EB">
        <w:rPr>
          <w:rFonts w:ascii="Cambria" w:hAnsi="Cambria"/>
          <w:i/>
          <w:iCs/>
          <w:color w:val="000000"/>
          <w:sz w:val="24"/>
          <w:szCs w:val="24"/>
        </w:rPr>
        <w:t xml:space="preserve"> wspólnie ubiegający się o udzielenie zamówienia, podmiot udostępniający zasoby lub </w:t>
      </w:r>
      <w:r w:rsidRPr="00CB19EB">
        <w:rPr>
          <w:rFonts w:ascii="Cambria" w:hAnsi="Cambria"/>
          <w:i/>
          <w:iCs/>
          <w:color w:val="000000"/>
          <w:sz w:val="24"/>
          <w:szCs w:val="24"/>
        </w:rPr>
        <w:lastRenderedPageBreak/>
        <w:t>pod</w:t>
      </w:r>
      <w:r w:rsidR="00677BC6" w:rsidRPr="00CB19EB">
        <w:rPr>
          <w:rFonts w:ascii="Cambria" w:hAnsi="Cambria"/>
          <w:i/>
          <w:iCs/>
          <w:color w:val="000000"/>
          <w:sz w:val="24"/>
          <w:szCs w:val="24"/>
        </w:rPr>
        <w:t>w</w:t>
      </w:r>
      <w:r w:rsidR="006528C1" w:rsidRPr="00CB19EB">
        <w:rPr>
          <w:rFonts w:ascii="Cambria" w:hAnsi="Cambria"/>
          <w:i/>
          <w:iCs/>
          <w:color w:val="000000"/>
          <w:sz w:val="24"/>
          <w:szCs w:val="24"/>
        </w:rPr>
        <w:t>ykonawca</w:t>
      </w:r>
      <w:r w:rsidRPr="00CB19EB">
        <w:rPr>
          <w:rFonts w:ascii="Cambria" w:hAnsi="Cambria"/>
          <w:i/>
          <w:iCs/>
          <w:color w:val="000000"/>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431C95" w:rsidRPr="00CB19EB" w:rsidRDefault="00431C95" w:rsidP="001A425F">
      <w:pPr>
        <w:pStyle w:val="Kolorowalistaakcent11"/>
        <w:numPr>
          <w:ilvl w:val="0"/>
          <w:numId w:val="35"/>
        </w:numPr>
        <w:autoSpaceDE w:val="0"/>
        <w:autoSpaceDN w:val="0"/>
        <w:adjustRightInd w:val="0"/>
        <w:spacing w:line="276" w:lineRule="auto"/>
        <w:ind w:left="993" w:hanging="284"/>
        <w:rPr>
          <w:rFonts w:ascii="Cambria" w:hAnsi="Cambria"/>
          <w:color w:val="000000"/>
          <w:sz w:val="24"/>
          <w:szCs w:val="24"/>
        </w:rPr>
      </w:pPr>
      <w:r w:rsidRPr="00CB19EB">
        <w:rPr>
          <w:rFonts w:ascii="Cambria" w:hAnsi="Cambria"/>
          <w:color w:val="000000"/>
          <w:sz w:val="24"/>
          <w:szCs w:val="24"/>
        </w:rPr>
        <w:t xml:space="preserve">w przypadku, gdy nie zostały wystawione przez upoważnione podmioty inne niż </w:t>
      </w:r>
      <w:r w:rsidR="006528C1" w:rsidRPr="00CB19EB">
        <w:rPr>
          <w:rFonts w:ascii="Cambria" w:hAnsi="Cambria"/>
          <w:color w:val="000000"/>
          <w:sz w:val="24"/>
          <w:szCs w:val="24"/>
        </w:rPr>
        <w:t>Wykonawca</w:t>
      </w:r>
      <w:r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wspólnie ubiegający się o udzielenie zamówienia, podmiot udostępniający zasoby </w:t>
      </w:r>
      <w:r w:rsidRPr="00CB19EB">
        <w:rPr>
          <w:rFonts w:ascii="Cambria" w:hAnsi="Cambria"/>
          <w:b/>
          <w:bCs/>
          <w:color w:val="000000"/>
          <w:sz w:val="24"/>
          <w:szCs w:val="24"/>
        </w:rPr>
        <w:t>- przekazuje się je w postaci elektronicznej i opatruje się kwalifikowanym podpisem elektronicznym, podpisem zaufanym lub podpisem osobistym</w:t>
      </w:r>
      <w:r w:rsidRPr="00CB19EB">
        <w:rPr>
          <w:rFonts w:ascii="Cambria" w:hAnsi="Cambria"/>
          <w:color w:val="000000"/>
          <w:sz w:val="24"/>
          <w:szCs w:val="24"/>
        </w:rPr>
        <w:t>.</w:t>
      </w:r>
    </w:p>
    <w:p w:rsidR="00431C95" w:rsidRPr="00CB19EB" w:rsidRDefault="00431C95" w:rsidP="001A425F">
      <w:pPr>
        <w:pStyle w:val="Kolorowalistaakcent11"/>
        <w:numPr>
          <w:ilvl w:val="0"/>
          <w:numId w:val="35"/>
        </w:numPr>
        <w:autoSpaceDE w:val="0"/>
        <w:autoSpaceDN w:val="0"/>
        <w:adjustRightInd w:val="0"/>
        <w:spacing w:line="276" w:lineRule="auto"/>
        <w:ind w:left="993" w:hanging="284"/>
        <w:rPr>
          <w:rStyle w:val="alb"/>
          <w:rFonts w:ascii="Cambria" w:hAnsi="Cambria"/>
          <w:color w:val="000000"/>
          <w:sz w:val="24"/>
          <w:szCs w:val="24"/>
        </w:rPr>
      </w:pPr>
      <w:r w:rsidRPr="00CB19EB">
        <w:rPr>
          <w:rFonts w:ascii="Cambria" w:hAnsi="Cambria"/>
          <w:color w:val="000000"/>
          <w:sz w:val="24"/>
          <w:szCs w:val="24"/>
        </w:rPr>
        <w:t>w przypadku</w:t>
      </w:r>
      <w:r w:rsidR="00674295" w:rsidRPr="00CB19EB">
        <w:rPr>
          <w:rFonts w:ascii="Cambria" w:hAnsi="Cambria"/>
          <w:color w:val="000000"/>
          <w:sz w:val="24"/>
          <w:szCs w:val="24"/>
        </w:rPr>
        <w:t>,</w:t>
      </w:r>
      <w:r w:rsidRPr="00CB19EB">
        <w:rPr>
          <w:rFonts w:ascii="Cambria" w:hAnsi="Cambria"/>
          <w:color w:val="000000"/>
          <w:sz w:val="24"/>
          <w:szCs w:val="24"/>
        </w:rPr>
        <w:t xml:space="preserve"> gdy nie zostały </w:t>
      </w:r>
      <w:r w:rsidRPr="00CB19EB">
        <w:rPr>
          <w:rFonts w:ascii="Cambria" w:hAnsi="Cambria"/>
          <w:color w:val="000000"/>
          <w:sz w:val="24"/>
          <w:szCs w:val="24"/>
          <w:shd w:val="clear" w:color="auto" w:fill="FFFFFF"/>
        </w:rPr>
        <w:t xml:space="preserve">wystawione </w:t>
      </w:r>
      <w:r w:rsidRPr="00CB19EB">
        <w:rPr>
          <w:rFonts w:ascii="Cambria" w:hAnsi="Cambria"/>
          <w:color w:val="000000"/>
          <w:sz w:val="24"/>
          <w:szCs w:val="24"/>
        </w:rPr>
        <w:t xml:space="preserve">przez upoważnione podmioty inne niż </w:t>
      </w:r>
      <w:r w:rsidR="006528C1" w:rsidRPr="00CB19EB">
        <w:rPr>
          <w:rFonts w:ascii="Cambria" w:hAnsi="Cambria"/>
          <w:color w:val="000000"/>
          <w:sz w:val="24"/>
          <w:szCs w:val="24"/>
        </w:rPr>
        <w:t>Wykonawca</w:t>
      </w:r>
      <w:r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wspólnie ubiegający się o udzielenie zamówienia, podmiot udostępniający zasoby a sporządzono je</w:t>
      </w:r>
      <w:r w:rsidRPr="00CB19EB">
        <w:rPr>
          <w:rFonts w:ascii="Cambria" w:hAnsi="Cambria"/>
          <w:b/>
          <w:bCs/>
          <w:color w:val="000000"/>
          <w:sz w:val="24"/>
          <w:szCs w:val="24"/>
        </w:rPr>
        <w:t xml:space="preserve"> </w:t>
      </w:r>
      <w:r w:rsidRPr="00CB19EB">
        <w:rPr>
          <w:rFonts w:ascii="Cambria" w:hAnsi="Cambria"/>
          <w:color w:val="000000"/>
          <w:sz w:val="24"/>
          <w:szCs w:val="24"/>
          <w:shd w:val="clear" w:color="auto" w:fill="FFFFFF"/>
        </w:rPr>
        <w:t xml:space="preserve">jako dokument w postaci papierowej i opatrzono własnoręcznym podpisem </w:t>
      </w:r>
      <w:r w:rsidRPr="00CB19EB">
        <w:rPr>
          <w:rFonts w:ascii="Cambria" w:hAnsi="Cambria"/>
          <w:color w:val="000000"/>
          <w:sz w:val="24"/>
          <w:szCs w:val="24"/>
        </w:rPr>
        <w:t xml:space="preserve">- </w:t>
      </w:r>
      <w:r w:rsidRPr="00CB19E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B19EB">
        <w:rPr>
          <w:rStyle w:val="alb"/>
          <w:rFonts w:ascii="Cambria" w:hAnsi="Cambria"/>
          <w:color w:val="000000"/>
          <w:sz w:val="24"/>
          <w:szCs w:val="24"/>
        </w:rPr>
        <w:t> </w:t>
      </w:r>
    </w:p>
    <w:p w:rsidR="00431C95" w:rsidRPr="00CB19EB"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CB19EB">
        <w:rPr>
          <w:rFonts w:ascii="Cambria" w:hAnsi="Cambria"/>
          <w:i/>
          <w:iCs/>
          <w:color w:val="000000"/>
          <w:sz w:val="24"/>
          <w:szCs w:val="24"/>
        </w:rPr>
        <w:t xml:space="preserve">Poświadczenia zgodności cyfrowego odwzorowania z dokumentem w postaci papierowej dokonuje odpowiednio </w:t>
      </w:r>
      <w:r w:rsidR="006528C1" w:rsidRPr="00CB19EB">
        <w:rPr>
          <w:rFonts w:ascii="Cambria" w:hAnsi="Cambria"/>
          <w:i/>
          <w:iCs/>
          <w:color w:val="000000"/>
          <w:sz w:val="24"/>
          <w:szCs w:val="24"/>
        </w:rPr>
        <w:t>Wykonawca</w:t>
      </w:r>
      <w:r w:rsidRPr="00CB19EB">
        <w:rPr>
          <w:rFonts w:ascii="Cambria" w:hAnsi="Cambria"/>
          <w:i/>
          <w:iCs/>
          <w:color w:val="000000"/>
          <w:sz w:val="24"/>
          <w:szCs w:val="24"/>
        </w:rPr>
        <w:t xml:space="preserve">, </w:t>
      </w:r>
      <w:r w:rsidR="006528C1" w:rsidRPr="00CB19EB">
        <w:rPr>
          <w:rFonts w:ascii="Cambria" w:hAnsi="Cambria"/>
          <w:i/>
          <w:iCs/>
          <w:color w:val="000000"/>
          <w:sz w:val="24"/>
          <w:szCs w:val="24"/>
        </w:rPr>
        <w:t>Wykonawca</w:t>
      </w:r>
      <w:r w:rsidRPr="00CB19EB">
        <w:rPr>
          <w:rFonts w:ascii="Cambria" w:hAnsi="Cambria"/>
          <w:i/>
          <w:iCs/>
          <w:color w:val="000000"/>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674295" w:rsidRPr="00CB19EB"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rsidR="00D72161" w:rsidRPr="00CB19EB" w:rsidRDefault="00D7216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F6647" w:rsidRPr="00CB19EB"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s="Arial"/>
          <w:sz w:val="24"/>
          <w:szCs w:val="24"/>
        </w:rPr>
        <w:t>Oświadczenia wskazane w rozdziale 8.1</w:t>
      </w:r>
      <w:r w:rsidR="00404756" w:rsidRPr="00CB19EB">
        <w:rPr>
          <w:rFonts w:asciiTheme="majorHAnsi" w:hAnsiTheme="majorHAnsi" w:cs="Arial"/>
          <w:sz w:val="24"/>
          <w:szCs w:val="24"/>
        </w:rPr>
        <w:t xml:space="preserve"> SWZ</w:t>
      </w:r>
      <w:r w:rsidRPr="00CB19EB">
        <w:rPr>
          <w:rFonts w:asciiTheme="majorHAnsi" w:hAnsiTheme="majorHAnsi" w:cs="Arial"/>
          <w:sz w:val="24"/>
          <w:szCs w:val="24"/>
        </w:rPr>
        <w:t xml:space="preserve"> i </w:t>
      </w:r>
      <w:r w:rsidR="00D14838" w:rsidRPr="00CB19EB">
        <w:rPr>
          <w:rFonts w:asciiTheme="majorHAnsi" w:hAnsiTheme="majorHAnsi"/>
          <w:sz w:val="24"/>
          <w:szCs w:val="24"/>
        </w:rPr>
        <w:t>podmiotowe środki dowodowe</w:t>
      </w:r>
      <w:r w:rsidR="00D14838" w:rsidRPr="00CB19EB">
        <w:rPr>
          <w:rFonts w:asciiTheme="majorHAnsi" w:hAnsiTheme="majorHAnsi"/>
          <w:sz w:val="24"/>
          <w:szCs w:val="24"/>
          <w:shd w:val="clear" w:color="auto" w:fill="FFFFFF"/>
        </w:rPr>
        <w:t xml:space="preserve"> </w:t>
      </w:r>
      <w:r w:rsidRPr="00CB19EB">
        <w:rPr>
          <w:rFonts w:asciiTheme="majorHAnsi" w:hAnsiTheme="majorHAnsi" w:cs="Arial"/>
          <w:sz w:val="24"/>
          <w:szCs w:val="24"/>
        </w:rPr>
        <w:t xml:space="preserve">przekazuje się środkiem komunikacji elektronicznej wskazanym w rozdziale </w:t>
      </w:r>
      <w:r w:rsidR="00404756" w:rsidRPr="00CB19EB">
        <w:rPr>
          <w:rFonts w:asciiTheme="majorHAnsi" w:hAnsiTheme="majorHAnsi" w:cs="Arial"/>
          <w:sz w:val="24"/>
          <w:szCs w:val="24"/>
        </w:rPr>
        <w:t>11 SWZ.</w:t>
      </w:r>
    </w:p>
    <w:p w:rsidR="000F6647" w:rsidRPr="00CB19EB" w:rsidRDefault="000F6647" w:rsidP="00D069B8">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W przypadku</w:t>
      </w:r>
      <w:r w:rsidR="00404756" w:rsidRPr="00CB19EB">
        <w:rPr>
          <w:rFonts w:ascii="Cambria" w:hAnsi="Cambria"/>
          <w:color w:val="000000"/>
          <w:sz w:val="24"/>
          <w:szCs w:val="24"/>
          <w:shd w:val="clear" w:color="auto" w:fill="FFFFFF"/>
        </w:rPr>
        <w:t>,</w:t>
      </w:r>
      <w:r w:rsidRPr="00CB19EB">
        <w:rPr>
          <w:rFonts w:ascii="Cambria" w:hAnsi="Cambria"/>
          <w:color w:val="000000"/>
          <w:sz w:val="24"/>
          <w:szCs w:val="24"/>
          <w:shd w:val="clear" w:color="auto" w:fill="FFFFFF"/>
        </w:rPr>
        <w:t xml:space="preserve"> gdy </w:t>
      </w:r>
      <w:r w:rsidR="00921010" w:rsidRPr="00CB19EB">
        <w:rPr>
          <w:rFonts w:ascii="Cambria" w:hAnsi="Cambria"/>
          <w:color w:val="000000"/>
          <w:sz w:val="24"/>
          <w:szCs w:val="24"/>
          <w:shd w:val="clear" w:color="auto" w:fill="FFFFFF"/>
        </w:rPr>
        <w:t>oświadczenia o których mowa w rozdziale 8.1</w:t>
      </w:r>
      <w:r w:rsidR="00404756" w:rsidRPr="00CB19EB">
        <w:rPr>
          <w:rFonts w:ascii="Cambria" w:hAnsi="Cambria"/>
          <w:color w:val="000000"/>
          <w:sz w:val="24"/>
          <w:szCs w:val="24"/>
          <w:shd w:val="clear" w:color="auto" w:fill="FFFFFF"/>
        </w:rPr>
        <w:t xml:space="preserve"> SWZ</w:t>
      </w:r>
      <w:r w:rsidR="00921010" w:rsidRPr="00CB19EB">
        <w:rPr>
          <w:rFonts w:ascii="Cambria" w:hAnsi="Cambria"/>
          <w:color w:val="000000"/>
          <w:sz w:val="24"/>
          <w:szCs w:val="24"/>
          <w:shd w:val="clear" w:color="auto" w:fill="FFFFFF"/>
        </w:rPr>
        <w:t xml:space="preserve"> lub </w:t>
      </w:r>
      <w:r w:rsidR="00D14838" w:rsidRPr="00CB19EB">
        <w:rPr>
          <w:rFonts w:asciiTheme="majorHAnsi" w:hAnsiTheme="majorHAnsi"/>
          <w:sz w:val="24"/>
          <w:szCs w:val="24"/>
        </w:rPr>
        <w:t>podmiotowe środki dowodowe</w:t>
      </w:r>
      <w:r w:rsidR="00D14838" w:rsidRPr="00CB19EB">
        <w:rPr>
          <w:rFonts w:asciiTheme="majorHAnsi" w:hAnsiTheme="majorHAnsi"/>
          <w:sz w:val="24"/>
          <w:szCs w:val="24"/>
          <w:shd w:val="clear" w:color="auto" w:fill="FFFFFF"/>
        </w:rPr>
        <w:t xml:space="preserve"> </w:t>
      </w:r>
      <w:r w:rsidR="00921010" w:rsidRPr="00CB19EB">
        <w:rPr>
          <w:rFonts w:ascii="Cambria" w:hAnsi="Cambria"/>
          <w:color w:val="000000"/>
          <w:sz w:val="24"/>
          <w:szCs w:val="24"/>
          <w:shd w:val="clear" w:color="auto" w:fill="FFFFFF"/>
        </w:rPr>
        <w:t xml:space="preserve">zawierają </w:t>
      </w:r>
      <w:r w:rsidRPr="00CB19EB">
        <w:rPr>
          <w:rFonts w:ascii="Cambria" w:hAnsi="Cambria"/>
          <w:color w:val="000000"/>
          <w:sz w:val="24"/>
          <w:szCs w:val="24"/>
          <w:shd w:val="clear" w:color="auto" w:fill="FFFFFF"/>
        </w:rPr>
        <w:t xml:space="preserve">informacje stanowiące tajemnicę przedsiębiorstwa w rozumieniu przepisów </w:t>
      </w:r>
      <w:r w:rsidRPr="00CB19EB">
        <w:rPr>
          <w:rFonts w:ascii="Cambria" w:hAnsi="Cambria"/>
          <w:sz w:val="24"/>
          <w:szCs w:val="24"/>
          <w:shd w:val="clear" w:color="auto" w:fill="FFFFFF"/>
        </w:rPr>
        <w:t>ustawy</w:t>
      </w:r>
      <w:r w:rsidRPr="00CB19EB">
        <w:rPr>
          <w:rFonts w:ascii="Cambria" w:hAnsi="Cambria"/>
          <w:color w:val="000000"/>
          <w:sz w:val="24"/>
          <w:szCs w:val="24"/>
          <w:shd w:val="clear" w:color="auto" w:fill="FFFFFF"/>
        </w:rPr>
        <w:t xml:space="preserve"> z dnia 16 kwietnia 1993 r. o zwalczaniu nieuczciwej konkurencji (Dz. U. z 2020 r. poz. 1913), </w:t>
      </w:r>
      <w:r w:rsidR="006528C1" w:rsidRPr="00CB19EB">
        <w:rPr>
          <w:rFonts w:ascii="Cambria" w:hAnsi="Cambria"/>
          <w:color w:val="000000"/>
          <w:sz w:val="24"/>
          <w:szCs w:val="24"/>
          <w:shd w:val="clear" w:color="auto" w:fill="FFFFFF"/>
        </w:rPr>
        <w:t>Wykonawca</w:t>
      </w:r>
      <w:r w:rsidRPr="00CB19EB">
        <w:rPr>
          <w:rFonts w:ascii="Cambria" w:hAnsi="Cambria"/>
          <w:color w:val="000000"/>
          <w:sz w:val="24"/>
          <w:szCs w:val="24"/>
          <w:shd w:val="clear" w:color="auto" w:fill="FFFFFF"/>
        </w:rPr>
        <w:t xml:space="preserve">, w </w:t>
      </w:r>
      <w:r w:rsidRPr="00CB19EB">
        <w:rPr>
          <w:rFonts w:ascii="Cambria" w:hAnsi="Cambria"/>
          <w:color w:val="000000"/>
          <w:sz w:val="24"/>
          <w:szCs w:val="24"/>
          <w:shd w:val="clear" w:color="auto" w:fill="FFFFFF"/>
        </w:rPr>
        <w:lastRenderedPageBreak/>
        <w:t>celu utrzymania w poufności tych informacji, przekazuje je w wydzielonym i odpowiednio oznaczonym pliku.</w:t>
      </w:r>
    </w:p>
    <w:p w:rsidR="00431C95" w:rsidRPr="00CB19EB"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sz w:val="24"/>
          <w:szCs w:val="24"/>
        </w:rPr>
        <w:t>Podmiotowe środki dowodowe</w:t>
      </w:r>
      <w:r w:rsidRPr="00CB19EB">
        <w:rPr>
          <w:rFonts w:asciiTheme="majorHAnsi" w:hAnsiTheme="majorHAnsi"/>
          <w:sz w:val="24"/>
          <w:szCs w:val="24"/>
          <w:shd w:val="clear" w:color="auto" w:fill="FFFFFF"/>
        </w:rPr>
        <w:t xml:space="preserve"> </w:t>
      </w:r>
      <w:r w:rsidR="00921010" w:rsidRPr="00CB19EB">
        <w:rPr>
          <w:rFonts w:asciiTheme="majorHAnsi" w:hAnsiTheme="majorHAnsi"/>
          <w:color w:val="000000"/>
          <w:sz w:val="24"/>
          <w:szCs w:val="24"/>
          <w:shd w:val="clear" w:color="auto" w:fill="FFFFFF"/>
        </w:rPr>
        <w:t>sporządzone w języku obcym przekazuje się wraz z tłumaczeniem na język polski.</w:t>
      </w:r>
    </w:p>
    <w:p w:rsidR="00431C95" w:rsidRPr="00CB19EB" w:rsidRDefault="00431C95"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shd w:val="clear" w:color="auto" w:fill="FFFFFF"/>
        </w:rPr>
        <w:t xml:space="preserve">Dokumenty elektroniczne </w:t>
      </w:r>
      <w:r w:rsidR="00D14838" w:rsidRPr="00CB19EB">
        <w:rPr>
          <w:rFonts w:asciiTheme="majorHAnsi" w:hAnsiTheme="majorHAnsi"/>
          <w:color w:val="000000"/>
          <w:sz w:val="24"/>
          <w:szCs w:val="24"/>
          <w:shd w:val="clear" w:color="auto" w:fill="FFFFFF"/>
        </w:rPr>
        <w:t xml:space="preserve">muszą </w:t>
      </w:r>
      <w:r w:rsidRPr="00CB19EB">
        <w:rPr>
          <w:rFonts w:asciiTheme="majorHAnsi" w:hAnsiTheme="majorHAnsi"/>
          <w:color w:val="000000"/>
          <w:sz w:val="24"/>
          <w:szCs w:val="24"/>
          <w:shd w:val="clear" w:color="auto" w:fill="FFFFFF"/>
        </w:rPr>
        <w:t>spełnia</w:t>
      </w:r>
      <w:r w:rsidR="00D14838" w:rsidRPr="00CB19EB">
        <w:rPr>
          <w:rFonts w:asciiTheme="majorHAnsi" w:hAnsiTheme="majorHAnsi"/>
          <w:color w:val="000000"/>
          <w:sz w:val="24"/>
          <w:szCs w:val="24"/>
          <w:shd w:val="clear" w:color="auto" w:fill="FFFFFF"/>
        </w:rPr>
        <w:t>ć</w:t>
      </w:r>
      <w:r w:rsidRPr="00CB19EB">
        <w:rPr>
          <w:rFonts w:asciiTheme="majorHAnsi" w:hAnsiTheme="majorHAnsi"/>
          <w:color w:val="000000"/>
          <w:sz w:val="24"/>
          <w:szCs w:val="24"/>
          <w:shd w:val="clear" w:color="auto" w:fill="FFFFFF"/>
        </w:rPr>
        <w:t xml:space="preserve"> łącznie następujące wymagania:</w:t>
      </w:r>
    </w:p>
    <w:p w:rsidR="00431C95" w:rsidRPr="00CB19EB" w:rsidRDefault="00431C95" w:rsidP="001A425F">
      <w:pPr>
        <w:pStyle w:val="Akapitzlist"/>
        <w:numPr>
          <w:ilvl w:val="2"/>
          <w:numId w:val="46"/>
        </w:numPr>
        <w:shd w:val="clear" w:color="auto" w:fill="FFFFFF"/>
        <w:spacing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rsidR="00431C95" w:rsidRPr="00CB19EB" w:rsidRDefault="00431C95" w:rsidP="001A425F">
      <w:pPr>
        <w:pStyle w:val="Akapitzlist"/>
        <w:numPr>
          <w:ilvl w:val="2"/>
          <w:numId w:val="46"/>
        </w:numPr>
        <w:shd w:val="clear" w:color="auto" w:fill="FFFFFF"/>
        <w:spacing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umożliwiają prezentację treści w postaci elektronicznej, w szczególności przez wyświetlenie tej treści na monitorze ekranowym;</w:t>
      </w:r>
    </w:p>
    <w:p w:rsidR="00431C95" w:rsidRPr="00CB19EB" w:rsidRDefault="00431C95" w:rsidP="001A425F">
      <w:pPr>
        <w:pStyle w:val="Akapitzlist"/>
        <w:numPr>
          <w:ilvl w:val="2"/>
          <w:numId w:val="46"/>
        </w:numPr>
        <w:shd w:val="clear" w:color="auto" w:fill="FFFFFF"/>
        <w:spacing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umożliwiają prezentację treści w postaci papierowej, w szczególności za pomocą wydruku;</w:t>
      </w:r>
    </w:p>
    <w:p w:rsidR="00431C95" w:rsidRPr="00CB19EB" w:rsidRDefault="00431C95" w:rsidP="001A425F">
      <w:pPr>
        <w:pStyle w:val="Akapitzlist"/>
        <w:numPr>
          <w:ilvl w:val="2"/>
          <w:numId w:val="46"/>
        </w:numPr>
        <w:shd w:val="clear" w:color="auto" w:fill="FFFFFF"/>
        <w:spacing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zawierają dane w układzie niepozostawiającym wątpliwości co do treści i kontekstu zapisanych informacji.</w:t>
      </w:r>
    </w:p>
    <w:p w:rsidR="0005001B" w:rsidRPr="00CB19E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tblPr>
      <w:tblGrid>
        <w:gridCol w:w="9060"/>
      </w:tblGrid>
      <w:tr w:rsidR="00D9784D" w:rsidRPr="00CB19EB" w:rsidTr="00BA3A6A">
        <w:trPr>
          <w:jc w:val="center"/>
        </w:trPr>
        <w:tc>
          <w:tcPr>
            <w:tcW w:w="9060" w:type="dxa"/>
            <w:tcBorders>
              <w:bottom w:val="single" w:sz="4" w:space="0" w:color="auto"/>
            </w:tcBorders>
            <w:shd w:val="clear" w:color="auto" w:fill="D9D9D9" w:themeFill="background1" w:themeFillShade="D9"/>
          </w:tcPr>
          <w:p w:rsidR="00F85930" w:rsidRPr="00CB19EB" w:rsidRDefault="00F85930" w:rsidP="00627C7D">
            <w:pPr>
              <w:suppressAutoHyphens/>
              <w:spacing w:line="276" w:lineRule="auto"/>
              <w:contextualSpacing/>
              <w:jc w:val="center"/>
              <w:textAlignment w:val="baseline"/>
              <w:rPr>
                <w:rFonts w:asciiTheme="majorHAnsi" w:hAnsiTheme="majorHAnsi"/>
                <w:sz w:val="10"/>
                <w:szCs w:val="10"/>
              </w:rPr>
            </w:pPr>
          </w:p>
          <w:p w:rsidR="00D9784D" w:rsidRPr="00CB19EB" w:rsidRDefault="00D9784D" w:rsidP="00627C7D">
            <w:pPr>
              <w:suppressAutoHyphens/>
              <w:spacing w:line="276" w:lineRule="auto"/>
              <w:contextualSpacing/>
              <w:jc w:val="center"/>
              <w:textAlignment w:val="baseline"/>
              <w:rPr>
                <w:rFonts w:asciiTheme="majorHAnsi" w:hAnsiTheme="majorHAnsi"/>
                <w:b/>
                <w:bCs/>
                <w:sz w:val="26"/>
                <w:szCs w:val="26"/>
              </w:rPr>
            </w:pPr>
            <w:r w:rsidRPr="00CB19EB">
              <w:rPr>
                <w:rFonts w:asciiTheme="majorHAnsi" w:hAnsiTheme="majorHAnsi"/>
                <w:b/>
                <w:bCs/>
                <w:sz w:val="26"/>
                <w:szCs w:val="26"/>
              </w:rPr>
              <w:t>Rozdział 9</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INFORMACJA DLA WYKONAWCÓW POLEGAJĄCYCH </w:t>
            </w:r>
            <w:r w:rsidRPr="00CB19EB">
              <w:rPr>
                <w:rFonts w:asciiTheme="majorHAnsi" w:hAnsiTheme="majorHAnsi"/>
                <w:b/>
                <w:sz w:val="26"/>
                <w:szCs w:val="26"/>
              </w:rPr>
              <w:br/>
              <w:t xml:space="preserve">NA ZASOBACH INNYCH PODMIOTÓW, NA ZASADACH OKREŚLONYCH </w:t>
            </w:r>
            <w:r w:rsidRPr="00CB19EB">
              <w:rPr>
                <w:rFonts w:asciiTheme="majorHAnsi" w:hAnsiTheme="majorHAnsi"/>
                <w:b/>
                <w:sz w:val="26"/>
                <w:szCs w:val="26"/>
              </w:rPr>
              <w:br/>
              <w:t xml:space="preserve">W ART. </w:t>
            </w:r>
            <w:r w:rsidR="00CF1882" w:rsidRPr="00CB19EB">
              <w:rPr>
                <w:rFonts w:asciiTheme="majorHAnsi" w:hAnsiTheme="majorHAnsi"/>
                <w:b/>
                <w:sz w:val="26"/>
                <w:szCs w:val="26"/>
              </w:rPr>
              <w:t>118</w:t>
            </w:r>
            <w:r w:rsidRPr="00CB19EB">
              <w:rPr>
                <w:rFonts w:asciiTheme="majorHAnsi" w:hAnsiTheme="majorHAnsi"/>
                <w:b/>
                <w:sz w:val="26"/>
                <w:szCs w:val="26"/>
              </w:rPr>
              <w:t xml:space="preserve"> USTAWY PZP ORAZ ZAMIERZAJĄCYCH POWIERZYĆ WYKONANIE CZĘŚCI ZAMÓWIENIA PODWYKONAWCOM</w:t>
            </w:r>
          </w:p>
        </w:tc>
      </w:tr>
    </w:tbl>
    <w:p w:rsidR="006773CD" w:rsidRPr="00CB19EB"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rsidR="008E3C0F" w:rsidRPr="00CB19EB"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Wykonawca</w:t>
      </w:r>
      <w:r w:rsidR="008E3C0F" w:rsidRPr="00CB19EB">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8A21B5" w:rsidRPr="00CB19EB"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Wykonawca</w:t>
      </w:r>
      <w:r w:rsidR="008A21B5" w:rsidRPr="00CB19EB">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E3C0F" w:rsidRPr="00CB19EB" w:rsidRDefault="008E3C0F"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 xml:space="preserve">W odniesieniu do warunków dotyczących wykształcenia, kwalifikacji zawodowych lub doświadczenia </w:t>
      </w:r>
      <w:r w:rsidR="006528C1" w:rsidRPr="00CB19EB">
        <w:rPr>
          <w:rFonts w:ascii="Cambria" w:hAnsi="Cambria"/>
          <w:color w:val="000000"/>
          <w:sz w:val="24"/>
          <w:szCs w:val="24"/>
          <w:shd w:val="clear" w:color="auto" w:fill="FFFFFF"/>
        </w:rPr>
        <w:t>Wykonawcy</w:t>
      </w:r>
      <w:r w:rsidRPr="00CB19EB">
        <w:rPr>
          <w:rFonts w:ascii="Cambria" w:hAnsi="Cambria"/>
          <w:color w:val="000000"/>
          <w:sz w:val="24"/>
          <w:szCs w:val="24"/>
          <w:shd w:val="clear" w:color="auto" w:fill="FFFFFF"/>
        </w:rPr>
        <w:t xml:space="preserve"> mogą polegać na zdolnościach podmiotów udostępniających zasoby, </w:t>
      </w:r>
      <w:r w:rsidRPr="00CB19EB">
        <w:rPr>
          <w:rFonts w:ascii="Cambria" w:hAnsi="Cambria"/>
          <w:b/>
          <w:bCs/>
          <w:color w:val="000000"/>
          <w:sz w:val="24"/>
          <w:szCs w:val="24"/>
          <w:shd w:val="clear" w:color="auto" w:fill="FFFFFF"/>
        </w:rPr>
        <w:t>jeśli podmioty te wykonają roboty budowlane lub usługi, do realizacji których te zdolności są wymagane.</w:t>
      </w:r>
      <w:r w:rsidR="00D14838" w:rsidRPr="00CB19EB">
        <w:rPr>
          <w:rFonts w:ascii="Cambria" w:hAnsi="Cambria"/>
          <w:color w:val="000000"/>
          <w:sz w:val="24"/>
          <w:szCs w:val="24"/>
          <w:shd w:val="clear" w:color="auto" w:fill="FFFFFF"/>
        </w:rPr>
        <w:t xml:space="preserve"> </w:t>
      </w:r>
    </w:p>
    <w:p w:rsidR="00CE5016" w:rsidRPr="00CB19EB"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Wykonawca</w:t>
      </w:r>
      <w:r w:rsidR="00CE5016" w:rsidRPr="00CB19EB">
        <w:rPr>
          <w:rFonts w:ascii="Cambria" w:hAnsi="Cambria"/>
          <w:color w:val="000000"/>
          <w:sz w:val="24"/>
          <w:szCs w:val="24"/>
          <w:shd w:val="clear" w:color="auto" w:fill="FFFFFF"/>
        </w:rPr>
        <w:t xml:space="preserve">, który polega na zdolnościach lub sytuacji podmiotów udostępniających zasoby, składa </w:t>
      </w:r>
      <w:r w:rsidR="00CE5016" w:rsidRPr="00CB19EB">
        <w:rPr>
          <w:rFonts w:ascii="Cambria" w:hAnsi="Cambria"/>
          <w:b/>
          <w:bCs/>
          <w:color w:val="000000"/>
          <w:sz w:val="24"/>
          <w:szCs w:val="24"/>
          <w:shd w:val="clear" w:color="auto" w:fill="FFFFFF"/>
        </w:rPr>
        <w:t>wraz z ofertą</w:t>
      </w:r>
      <w:r w:rsidR="00CE5016" w:rsidRPr="00CB19EB">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sidRPr="00CB19EB">
        <w:rPr>
          <w:rFonts w:ascii="Cambria" w:hAnsi="Cambria"/>
          <w:color w:val="000000"/>
          <w:sz w:val="24"/>
          <w:szCs w:val="24"/>
          <w:shd w:val="clear" w:color="auto" w:fill="FFFFFF"/>
        </w:rPr>
        <w:t>Wykonawca</w:t>
      </w:r>
      <w:r w:rsidR="00CE5016" w:rsidRPr="00CB19EB">
        <w:rPr>
          <w:rFonts w:ascii="Cambria" w:hAnsi="Cambria"/>
          <w:color w:val="000000"/>
          <w:sz w:val="24"/>
          <w:szCs w:val="24"/>
          <w:shd w:val="clear" w:color="auto" w:fill="FFFFFF"/>
        </w:rPr>
        <w:t xml:space="preserve"> realizując zamówienie, będzie dysponował niezbędnymi zasobami tych podmiotów</w:t>
      </w:r>
      <w:r w:rsidR="00D9784D" w:rsidRPr="00CB19EB">
        <w:rPr>
          <w:rFonts w:ascii="Cambria" w:hAnsi="Cambria" w:cs="Arial"/>
          <w:sz w:val="24"/>
          <w:szCs w:val="24"/>
          <w:u w:val="single"/>
        </w:rPr>
        <w:t>.</w:t>
      </w:r>
    </w:p>
    <w:p w:rsidR="00CE5016" w:rsidRPr="00CB19EB" w:rsidRDefault="00CE5016" w:rsidP="00D069B8">
      <w:pPr>
        <w:pStyle w:val="Akapitzlist"/>
        <w:numPr>
          <w:ilvl w:val="1"/>
          <w:numId w:val="13"/>
        </w:numPr>
        <w:autoSpaceDE w:val="0"/>
        <w:autoSpaceDN w:val="0"/>
        <w:adjustRightInd w:val="0"/>
        <w:spacing w:before="0" w:after="0" w:line="276" w:lineRule="auto"/>
        <w:ind w:left="709" w:hanging="709"/>
        <w:rPr>
          <w:rFonts w:asciiTheme="majorHAnsi" w:hAnsiTheme="majorHAnsi" w:cs="Arial"/>
          <w:sz w:val="24"/>
          <w:szCs w:val="24"/>
        </w:rPr>
      </w:pPr>
      <w:r w:rsidRPr="00CB19EB">
        <w:rPr>
          <w:rFonts w:asciiTheme="majorHAnsi" w:hAnsiTheme="majorHAnsi"/>
          <w:color w:val="000000"/>
          <w:sz w:val="24"/>
          <w:szCs w:val="24"/>
          <w:shd w:val="clear" w:color="auto" w:fill="FFFFFF"/>
        </w:rPr>
        <w:lastRenderedPageBreak/>
        <w:t xml:space="preserve">Zobowiązanie podmiotu udostępniającego zasoby, o którym mowa w </w:t>
      </w:r>
      <w:proofErr w:type="spellStart"/>
      <w:r w:rsidRPr="00CB19EB">
        <w:rPr>
          <w:rFonts w:asciiTheme="majorHAnsi" w:hAnsiTheme="majorHAnsi"/>
          <w:color w:val="000000"/>
          <w:sz w:val="24"/>
          <w:szCs w:val="24"/>
          <w:shd w:val="clear" w:color="auto" w:fill="FFFFFF"/>
        </w:rPr>
        <w:t>pkt</w:t>
      </w:r>
      <w:proofErr w:type="spellEnd"/>
      <w:r w:rsidRPr="00CB19EB">
        <w:rPr>
          <w:rFonts w:asciiTheme="majorHAnsi" w:hAnsiTheme="majorHAnsi"/>
          <w:color w:val="000000"/>
          <w:sz w:val="24"/>
          <w:szCs w:val="24"/>
          <w:shd w:val="clear" w:color="auto" w:fill="FFFFFF"/>
        </w:rPr>
        <w:t xml:space="preserve"> 9.</w:t>
      </w:r>
      <w:r w:rsidR="008A21B5" w:rsidRPr="00CB19EB">
        <w:rPr>
          <w:rFonts w:asciiTheme="majorHAnsi" w:hAnsiTheme="majorHAnsi"/>
          <w:color w:val="000000"/>
          <w:sz w:val="24"/>
          <w:szCs w:val="24"/>
          <w:shd w:val="clear" w:color="auto" w:fill="FFFFFF"/>
        </w:rPr>
        <w:t>4</w:t>
      </w:r>
      <w:r w:rsidR="00677BC6" w:rsidRPr="00CB19EB">
        <w:rPr>
          <w:rFonts w:asciiTheme="majorHAnsi" w:hAnsiTheme="majorHAnsi"/>
          <w:color w:val="000000"/>
          <w:sz w:val="24"/>
          <w:szCs w:val="24"/>
          <w:shd w:val="clear" w:color="auto" w:fill="FFFFFF"/>
        </w:rPr>
        <w:t xml:space="preserve"> SWZ</w:t>
      </w:r>
      <w:r w:rsidRPr="00CB19EB">
        <w:rPr>
          <w:rFonts w:asciiTheme="majorHAnsi" w:hAnsiTheme="majorHAnsi"/>
          <w:color w:val="000000"/>
          <w:sz w:val="24"/>
          <w:szCs w:val="24"/>
          <w:shd w:val="clear" w:color="auto" w:fill="FFFFFF"/>
        </w:rPr>
        <w:t xml:space="preserve"> potwierdza, że stosunek łączący </w:t>
      </w:r>
      <w:r w:rsidR="006528C1" w:rsidRPr="00CB19EB">
        <w:rPr>
          <w:rFonts w:asciiTheme="majorHAnsi" w:hAnsiTheme="majorHAnsi"/>
          <w:color w:val="000000"/>
          <w:sz w:val="24"/>
          <w:szCs w:val="24"/>
          <w:shd w:val="clear" w:color="auto" w:fill="FFFFFF"/>
        </w:rPr>
        <w:t>Wykonawcę</w:t>
      </w:r>
      <w:r w:rsidRPr="00CB19EB">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rsidR="00CE5016" w:rsidRPr="00CB19EB" w:rsidRDefault="00CE5016" w:rsidP="001A425F">
      <w:pPr>
        <w:pStyle w:val="Akapitzlist"/>
        <w:numPr>
          <w:ilvl w:val="2"/>
          <w:numId w:val="47"/>
        </w:numPr>
        <w:shd w:val="clear" w:color="auto" w:fill="FFFFFF"/>
        <w:spacing w:before="72"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 xml:space="preserve">zakres dostępnych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zasobów podmiotu udostępniającego zasoby;</w:t>
      </w:r>
    </w:p>
    <w:p w:rsidR="00CE5016" w:rsidRPr="00CB19EB" w:rsidRDefault="00CE5016" w:rsidP="001A425F">
      <w:pPr>
        <w:pStyle w:val="Akapitzlist"/>
        <w:numPr>
          <w:ilvl w:val="2"/>
          <w:numId w:val="47"/>
        </w:numPr>
        <w:shd w:val="clear" w:color="auto" w:fill="FFFFFF"/>
        <w:spacing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 xml:space="preserve">sposób i okres udostępnienia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i wykorzystania przez niego zasobów podmiotu udostępniającego te zasoby przy wykonywaniu zamówienia;</w:t>
      </w:r>
    </w:p>
    <w:p w:rsidR="00CE5016" w:rsidRPr="00CB19EB" w:rsidRDefault="00CE5016" w:rsidP="001A425F">
      <w:pPr>
        <w:pStyle w:val="Akapitzlist"/>
        <w:numPr>
          <w:ilvl w:val="2"/>
          <w:numId w:val="47"/>
        </w:numPr>
        <w:shd w:val="clear" w:color="auto" w:fill="FFFFFF"/>
        <w:spacing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 xml:space="preserve">czy i w jakim zakresie podmiot udostępniający zasoby, na zdolnościach którego </w:t>
      </w:r>
      <w:r w:rsidR="006528C1" w:rsidRPr="00CB19EB">
        <w:rPr>
          <w:rFonts w:asciiTheme="majorHAnsi" w:hAnsiTheme="majorHAnsi"/>
          <w:color w:val="000000"/>
          <w:sz w:val="24"/>
          <w:szCs w:val="24"/>
        </w:rPr>
        <w:t>Wykonawca</w:t>
      </w:r>
      <w:r w:rsidRPr="00CB19EB">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rsidR="00E8509C" w:rsidRPr="00CB19EB"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Zamawiający</w:t>
      </w:r>
      <w:r w:rsidR="00CE5016" w:rsidRPr="00CB19EB">
        <w:rPr>
          <w:rFonts w:ascii="Cambria" w:hAnsi="Cambria"/>
          <w:color w:val="000000"/>
          <w:sz w:val="24"/>
          <w:szCs w:val="24"/>
          <w:shd w:val="clear" w:color="auto" w:fill="FFFFFF"/>
        </w:rPr>
        <w:t xml:space="preserve"> oceni, czy udostępniane </w:t>
      </w:r>
      <w:r w:rsidRPr="00CB19EB">
        <w:rPr>
          <w:rFonts w:ascii="Cambria" w:hAnsi="Cambria"/>
          <w:color w:val="000000"/>
          <w:sz w:val="24"/>
          <w:szCs w:val="24"/>
          <w:shd w:val="clear" w:color="auto" w:fill="FFFFFF"/>
        </w:rPr>
        <w:t>Wykonawcy</w:t>
      </w:r>
      <w:r w:rsidR="00CE5016" w:rsidRPr="00CB19EB">
        <w:rPr>
          <w:rFonts w:ascii="Cambria" w:hAnsi="Cambria"/>
          <w:color w:val="000000"/>
          <w:sz w:val="24"/>
          <w:szCs w:val="24"/>
          <w:shd w:val="clear" w:color="auto" w:fill="FFFFFF"/>
        </w:rPr>
        <w:t xml:space="preserve"> przez podmioty udostępniające zasoby zdolności techniczne lub zawodowe pozwalają na wykazanie przez </w:t>
      </w:r>
      <w:r w:rsidRPr="00CB19EB">
        <w:rPr>
          <w:rFonts w:ascii="Cambria" w:hAnsi="Cambria"/>
          <w:color w:val="000000"/>
          <w:sz w:val="24"/>
          <w:szCs w:val="24"/>
          <w:shd w:val="clear" w:color="auto" w:fill="FFFFFF"/>
        </w:rPr>
        <w:t>Wykonawcę</w:t>
      </w:r>
      <w:r w:rsidR="00CE5016" w:rsidRPr="00CB19EB">
        <w:rPr>
          <w:rFonts w:ascii="Cambria" w:hAnsi="Cambria"/>
          <w:color w:val="000000"/>
          <w:sz w:val="24"/>
          <w:szCs w:val="24"/>
          <w:shd w:val="clear" w:color="auto" w:fill="FFFFFF"/>
        </w:rPr>
        <w:t xml:space="preserve"> spełniania warunków udziału w postępowaniu, a także </w:t>
      </w:r>
      <w:r w:rsidR="008A21B5" w:rsidRPr="00CB19EB">
        <w:rPr>
          <w:rFonts w:ascii="Cambria" w:hAnsi="Cambria"/>
          <w:color w:val="000000"/>
          <w:sz w:val="24"/>
          <w:szCs w:val="24"/>
          <w:shd w:val="clear" w:color="auto" w:fill="FFFFFF"/>
        </w:rPr>
        <w:t>z</w:t>
      </w:r>
      <w:r w:rsidR="00CE5016" w:rsidRPr="00CB19EB">
        <w:rPr>
          <w:rFonts w:ascii="Cambria" w:hAnsi="Cambria"/>
          <w:color w:val="000000"/>
          <w:sz w:val="24"/>
          <w:szCs w:val="24"/>
          <w:shd w:val="clear" w:color="auto" w:fill="FFFFFF"/>
        </w:rPr>
        <w:t xml:space="preserve">bada, czy nie </w:t>
      </w:r>
      <w:r w:rsidR="00601DF1" w:rsidRPr="00CB19EB">
        <w:rPr>
          <w:rFonts w:ascii="Cambria" w:hAnsi="Cambria"/>
          <w:color w:val="000000"/>
          <w:sz w:val="24"/>
          <w:szCs w:val="24"/>
          <w:shd w:val="clear" w:color="auto" w:fill="FFFFFF"/>
        </w:rPr>
        <w:t>zachodzą</w:t>
      </w:r>
      <w:r w:rsidR="00404756" w:rsidRPr="00CB19EB">
        <w:rPr>
          <w:rFonts w:ascii="Cambria" w:hAnsi="Cambria"/>
          <w:color w:val="000000"/>
          <w:sz w:val="24"/>
          <w:szCs w:val="24"/>
          <w:shd w:val="clear" w:color="auto" w:fill="FFFFFF"/>
        </w:rPr>
        <w:t>,</w:t>
      </w:r>
      <w:r w:rsidR="00601DF1" w:rsidRPr="00CB19EB">
        <w:rPr>
          <w:rFonts w:ascii="Cambria" w:hAnsi="Cambria"/>
          <w:color w:val="000000"/>
          <w:sz w:val="24"/>
          <w:szCs w:val="24"/>
          <w:shd w:val="clear" w:color="auto" w:fill="FFFFFF"/>
        </w:rPr>
        <w:t xml:space="preserve"> </w:t>
      </w:r>
      <w:r w:rsidR="00CE5016" w:rsidRPr="00CB19EB">
        <w:rPr>
          <w:rFonts w:ascii="Cambria" w:hAnsi="Cambria"/>
          <w:color w:val="000000"/>
          <w:sz w:val="24"/>
          <w:szCs w:val="24"/>
          <w:shd w:val="clear" w:color="auto" w:fill="FFFFFF"/>
        </w:rPr>
        <w:t xml:space="preserve">wobec tego podmiotu podstawy wykluczenia, które zostały przewidziane względem </w:t>
      </w:r>
      <w:r w:rsidRPr="00CB19EB">
        <w:rPr>
          <w:rFonts w:ascii="Cambria" w:hAnsi="Cambria"/>
          <w:color w:val="000000"/>
          <w:sz w:val="24"/>
          <w:szCs w:val="24"/>
          <w:shd w:val="clear" w:color="auto" w:fill="FFFFFF"/>
        </w:rPr>
        <w:t>Wykonawcy</w:t>
      </w:r>
      <w:r w:rsidR="00E8509C" w:rsidRPr="00CB19EB">
        <w:rPr>
          <w:rFonts w:ascii="Cambria" w:hAnsi="Cambria" w:cs="Arial"/>
          <w:sz w:val="24"/>
          <w:szCs w:val="24"/>
        </w:rPr>
        <w:t>.</w:t>
      </w:r>
    </w:p>
    <w:p w:rsidR="008A21B5" w:rsidRPr="00CB19EB" w:rsidRDefault="008A21B5"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shd w:val="clear" w:color="auto" w:fill="FFFFFF"/>
        </w:rPr>
        <w:t>Jeżeli zdolności techniczne lub zawodowe</w:t>
      </w:r>
      <w:r w:rsidR="00B64F6D" w:rsidRPr="00CB19EB">
        <w:rPr>
          <w:rFonts w:ascii="Cambria" w:hAnsi="Cambria"/>
          <w:color w:val="000000"/>
          <w:sz w:val="24"/>
          <w:szCs w:val="24"/>
          <w:shd w:val="clear" w:color="auto" w:fill="FFFFFF"/>
        </w:rPr>
        <w:t xml:space="preserve"> </w:t>
      </w:r>
      <w:r w:rsidRPr="00CB19EB">
        <w:rPr>
          <w:rFonts w:ascii="Cambria" w:hAnsi="Cambria"/>
          <w:color w:val="000000"/>
          <w:sz w:val="24"/>
          <w:szCs w:val="24"/>
          <w:shd w:val="clear" w:color="auto" w:fill="FFFFFF"/>
        </w:rPr>
        <w:t xml:space="preserve">podmiotu udostępniającego zasoby nie potwierdzają spełniania przez </w:t>
      </w:r>
      <w:r w:rsidR="006528C1" w:rsidRPr="00CB19EB">
        <w:rPr>
          <w:rFonts w:ascii="Cambria" w:hAnsi="Cambria"/>
          <w:color w:val="000000"/>
          <w:sz w:val="24"/>
          <w:szCs w:val="24"/>
          <w:shd w:val="clear" w:color="auto" w:fill="FFFFFF"/>
        </w:rPr>
        <w:t>Wykonawcę</w:t>
      </w:r>
      <w:r w:rsidRPr="00CB19EB">
        <w:rPr>
          <w:rFonts w:ascii="Cambria" w:hAnsi="Cambria"/>
          <w:color w:val="000000"/>
          <w:sz w:val="24"/>
          <w:szCs w:val="24"/>
          <w:shd w:val="clear" w:color="auto" w:fill="FFFFFF"/>
        </w:rPr>
        <w:t xml:space="preserve"> warunków udziału w postępowaniu lub zachodzą, wobec tego podmiotu podstawy wykluczenia, </w:t>
      </w:r>
      <w:r w:rsidR="006528C1" w:rsidRPr="00CB19EB">
        <w:rPr>
          <w:rFonts w:ascii="Cambria" w:hAnsi="Cambria"/>
          <w:color w:val="000000"/>
          <w:sz w:val="24"/>
          <w:szCs w:val="24"/>
          <w:shd w:val="clear" w:color="auto" w:fill="FFFFFF"/>
        </w:rPr>
        <w:t>Zamawiający</w:t>
      </w:r>
      <w:r w:rsidRPr="00CB19EB">
        <w:rPr>
          <w:rFonts w:ascii="Cambria" w:hAnsi="Cambria"/>
          <w:color w:val="000000"/>
          <w:sz w:val="24"/>
          <w:szCs w:val="24"/>
          <w:shd w:val="clear" w:color="auto" w:fill="FFFFFF"/>
        </w:rPr>
        <w:t xml:space="preserve"> zażąda, aby </w:t>
      </w:r>
      <w:r w:rsidR="006528C1" w:rsidRPr="00CB19EB">
        <w:rPr>
          <w:rFonts w:ascii="Cambria" w:hAnsi="Cambria"/>
          <w:color w:val="000000"/>
          <w:sz w:val="24"/>
          <w:szCs w:val="24"/>
          <w:shd w:val="clear" w:color="auto" w:fill="FFFFFF"/>
        </w:rPr>
        <w:t>Wykonawca</w:t>
      </w:r>
      <w:r w:rsidRPr="00CB19EB">
        <w:rPr>
          <w:rFonts w:ascii="Cambria" w:hAnsi="Cambria"/>
          <w:color w:val="000000"/>
          <w:sz w:val="24"/>
          <w:szCs w:val="24"/>
          <w:shd w:val="clear" w:color="auto" w:fill="FFFFFF"/>
        </w:rPr>
        <w:t xml:space="preserve"> w terminie określonym przez </w:t>
      </w:r>
      <w:r w:rsidR="006528C1" w:rsidRPr="00CB19EB">
        <w:rPr>
          <w:rFonts w:ascii="Cambria" w:hAnsi="Cambria"/>
          <w:color w:val="000000"/>
          <w:sz w:val="24"/>
          <w:szCs w:val="24"/>
          <w:shd w:val="clear" w:color="auto" w:fill="FFFFFF"/>
        </w:rPr>
        <w:t>Zamawiającego</w:t>
      </w:r>
      <w:r w:rsidRPr="00CB19EB">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CB19EB">
        <w:rPr>
          <w:rFonts w:ascii="Cambria" w:hAnsi="Cambria" w:cs="Arial"/>
          <w:b/>
          <w:sz w:val="24"/>
          <w:szCs w:val="24"/>
        </w:rPr>
        <w:t xml:space="preserve"> </w:t>
      </w:r>
    </w:p>
    <w:p w:rsidR="005270DA" w:rsidRPr="00CB19EB"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shd w:val="clear" w:color="auto" w:fill="FFFFFF"/>
        </w:rPr>
        <w:t>Wykonawca</w:t>
      </w:r>
      <w:r w:rsidR="005270DA" w:rsidRPr="00CB19EB">
        <w:rPr>
          <w:rFonts w:ascii="Cambria" w:hAnsi="Cambria"/>
          <w:color w:val="000000"/>
          <w:sz w:val="24"/>
          <w:szCs w:val="24"/>
          <w:shd w:val="clear" w:color="auto" w:fill="FFFFFF"/>
        </w:rPr>
        <w:t xml:space="preserve">, w przypadku polegania na zdolnościach lub sytuacji podmiotów udostępniających zasoby, przedstawia, wraz z oświadczeniami, o którym mowa w </w:t>
      </w:r>
      <w:proofErr w:type="spellStart"/>
      <w:r w:rsidR="005270DA" w:rsidRPr="00CB19EB">
        <w:rPr>
          <w:rFonts w:ascii="Cambria" w:hAnsi="Cambria"/>
          <w:color w:val="000000"/>
          <w:sz w:val="24"/>
          <w:szCs w:val="24"/>
          <w:shd w:val="clear" w:color="auto" w:fill="FFFFFF"/>
        </w:rPr>
        <w:t>pkt</w:t>
      </w:r>
      <w:proofErr w:type="spellEnd"/>
      <w:r w:rsidR="005270DA" w:rsidRPr="00CB19EB">
        <w:rPr>
          <w:rFonts w:ascii="Cambria" w:hAnsi="Cambria"/>
          <w:color w:val="000000"/>
          <w:sz w:val="24"/>
          <w:szCs w:val="24"/>
          <w:shd w:val="clear" w:color="auto" w:fill="FFFFFF"/>
        </w:rPr>
        <w:t xml:space="preserve"> 8.1</w:t>
      </w:r>
      <w:r w:rsidR="00BA3A6A" w:rsidRPr="00CB19EB">
        <w:rPr>
          <w:rFonts w:ascii="Cambria" w:hAnsi="Cambria"/>
          <w:color w:val="000000"/>
          <w:sz w:val="24"/>
          <w:szCs w:val="24"/>
          <w:shd w:val="clear" w:color="auto" w:fill="FFFFFF"/>
        </w:rPr>
        <w:t xml:space="preserve"> SWZ</w:t>
      </w:r>
      <w:r w:rsidR="005270DA" w:rsidRPr="00CB19EB">
        <w:rPr>
          <w:rFonts w:ascii="Cambria" w:hAnsi="Cambria"/>
          <w:color w:val="000000"/>
          <w:sz w:val="24"/>
          <w:szCs w:val="24"/>
          <w:shd w:val="clear" w:color="auto" w:fill="FFFFFF"/>
        </w:rPr>
        <w:t xml:space="preserve"> także oświadczenia podmiotu udostępniającego zasoby, potwierdzające brak podstaw wykluczenia tego podmiotu oraz odpowiednio spełnianie warunków udziału w postępowaniu w zakresie, w jakim </w:t>
      </w:r>
      <w:r w:rsidRPr="00CB19EB">
        <w:rPr>
          <w:rFonts w:ascii="Cambria" w:hAnsi="Cambria"/>
          <w:color w:val="000000"/>
          <w:sz w:val="24"/>
          <w:szCs w:val="24"/>
          <w:shd w:val="clear" w:color="auto" w:fill="FFFFFF"/>
        </w:rPr>
        <w:t>Wykonawca</w:t>
      </w:r>
      <w:r w:rsidR="005270DA" w:rsidRPr="00CB19EB">
        <w:rPr>
          <w:rFonts w:ascii="Cambria" w:hAnsi="Cambria"/>
          <w:color w:val="000000"/>
          <w:sz w:val="24"/>
          <w:szCs w:val="24"/>
          <w:shd w:val="clear" w:color="auto" w:fill="FFFFFF"/>
        </w:rPr>
        <w:t xml:space="preserve"> powołuje się na jego zasoby.</w:t>
      </w:r>
    </w:p>
    <w:p w:rsidR="00C70762" w:rsidRPr="00CB19EB"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rPr>
        <w:t>Zamawiający</w:t>
      </w:r>
      <w:r w:rsidR="00C70762" w:rsidRPr="00CB19EB">
        <w:rPr>
          <w:rFonts w:ascii="Cambria" w:hAnsi="Cambria"/>
          <w:color w:val="000000"/>
          <w:sz w:val="24"/>
          <w:szCs w:val="24"/>
        </w:rPr>
        <w:t xml:space="preserve"> </w:t>
      </w:r>
      <w:r w:rsidR="00C70762" w:rsidRPr="00CB19EB">
        <w:rPr>
          <w:rFonts w:ascii="Cambria" w:hAnsi="Cambria"/>
          <w:b/>
          <w:bCs/>
          <w:color w:val="000000"/>
          <w:sz w:val="24"/>
          <w:szCs w:val="24"/>
        </w:rPr>
        <w:t>nie żąda</w:t>
      </w:r>
      <w:r w:rsidR="00C70762" w:rsidRPr="00CB19EB">
        <w:rPr>
          <w:rFonts w:ascii="Cambria" w:hAnsi="Cambria"/>
          <w:color w:val="000000"/>
          <w:sz w:val="24"/>
          <w:szCs w:val="24"/>
        </w:rPr>
        <w:t xml:space="preserve"> wskazania przez </w:t>
      </w:r>
      <w:r w:rsidRPr="00CB19EB">
        <w:rPr>
          <w:rFonts w:ascii="Cambria" w:hAnsi="Cambria"/>
          <w:color w:val="000000"/>
          <w:sz w:val="24"/>
          <w:szCs w:val="24"/>
        </w:rPr>
        <w:t>Wykonawcę</w:t>
      </w:r>
      <w:r w:rsidR="00C70762" w:rsidRPr="00CB19EB">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rsidR="00C70762" w:rsidRPr="00CB19EB" w:rsidRDefault="00C70762"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rPr>
        <w:t xml:space="preserve">W przypadku zamówień na roboty budowlane oraz usługi, które mają być wykonane w miejscu podlegającym bezpośredniemu nadzorowi </w:t>
      </w:r>
      <w:r w:rsidR="006528C1" w:rsidRPr="00CB19EB">
        <w:rPr>
          <w:rFonts w:ascii="Cambria" w:hAnsi="Cambria"/>
          <w:color w:val="000000"/>
          <w:sz w:val="24"/>
          <w:szCs w:val="24"/>
        </w:rPr>
        <w:t>Zamawiającego</w:t>
      </w:r>
      <w:r w:rsidRPr="00CB19EB">
        <w:rPr>
          <w:rFonts w:ascii="Cambria" w:hAnsi="Cambria"/>
          <w:color w:val="000000"/>
          <w:sz w:val="24"/>
          <w:szCs w:val="24"/>
        </w:rPr>
        <w:t xml:space="preserve">, </w:t>
      </w:r>
      <w:r w:rsidR="006528C1" w:rsidRPr="00CB19EB">
        <w:rPr>
          <w:rFonts w:ascii="Cambria" w:hAnsi="Cambria"/>
          <w:color w:val="000000"/>
          <w:sz w:val="24"/>
          <w:szCs w:val="24"/>
        </w:rPr>
        <w:t>Zamawiający</w:t>
      </w:r>
      <w:r w:rsidRPr="00CB19EB">
        <w:rPr>
          <w:rFonts w:ascii="Cambria" w:hAnsi="Cambria"/>
          <w:color w:val="000000"/>
          <w:sz w:val="24"/>
          <w:szCs w:val="24"/>
        </w:rPr>
        <w:t xml:space="preserve"> będzie żądał, aby przed przystąpieniem do wykonania zamówienia </w:t>
      </w:r>
      <w:r w:rsidR="006528C1" w:rsidRPr="00CB19EB">
        <w:rPr>
          <w:rFonts w:ascii="Cambria" w:hAnsi="Cambria"/>
          <w:color w:val="000000"/>
          <w:sz w:val="24"/>
          <w:szCs w:val="24"/>
        </w:rPr>
        <w:t>Wykonawca</w:t>
      </w:r>
      <w:r w:rsidRPr="00CB19EB">
        <w:rPr>
          <w:rFonts w:ascii="Cambria" w:hAnsi="Cambria"/>
          <w:color w:val="000000"/>
          <w:sz w:val="24"/>
          <w:szCs w:val="24"/>
        </w:rPr>
        <w:t xml:space="preserve"> podał nazwy, dane kontaktowe oraz przedstawicieli, podwykonawców zaangażowanych w takie roboty budowlane lub usługi, jeżeli są już znani. </w:t>
      </w:r>
    </w:p>
    <w:p w:rsidR="00C70762" w:rsidRPr="00CB19EB"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rPr>
        <w:t>Wykonawca</w:t>
      </w:r>
      <w:r w:rsidR="00C70762" w:rsidRPr="00CB19EB">
        <w:rPr>
          <w:rFonts w:ascii="Cambria" w:hAnsi="Cambria"/>
          <w:color w:val="000000"/>
          <w:sz w:val="24"/>
          <w:szCs w:val="24"/>
        </w:rPr>
        <w:t xml:space="preserve"> będzie zobowiązany do zawiadamiania </w:t>
      </w:r>
      <w:r w:rsidRPr="00CB19EB">
        <w:rPr>
          <w:rFonts w:ascii="Cambria" w:hAnsi="Cambria"/>
          <w:color w:val="000000"/>
          <w:sz w:val="24"/>
          <w:szCs w:val="24"/>
        </w:rPr>
        <w:t>Zamawiającego</w:t>
      </w:r>
      <w:r w:rsidR="00C70762" w:rsidRPr="00CB19EB">
        <w:rPr>
          <w:rFonts w:ascii="Cambria" w:hAnsi="Cambria"/>
          <w:color w:val="000000"/>
          <w:sz w:val="24"/>
          <w:szCs w:val="24"/>
        </w:rPr>
        <w:t xml:space="preserve"> o wszelkich zmianach w odniesieniu do informacji, o których mowa w </w:t>
      </w:r>
      <w:proofErr w:type="spellStart"/>
      <w:r w:rsidR="00C70762" w:rsidRPr="00CB19EB">
        <w:rPr>
          <w:rFonts w:ascii="Cambria" w:hAnsi="Cambria"/>
          <w:color w:val="000000"/>
          <w:sz w:val="24"/>
          <w:szCs w:val="24"/>
        </w:rPr>
        <w:t>pkt</w:t>
      </w:r>
      <w:proofErr w:type="spellEnd"/>
      <w:r w:rsidR="00C70762" w:rsidRPr="00CB19EB">
        <w:rPr>
          <w:rFonts w:ascii="Cambria" w:hAnsi="Cambria"/>
          <w:color w:val="000000"/>
          <w:sz w:val="24"/>
          <w:szCs w:val="24"/>
        </w:rPr>
        <w:t xml:space="preserve"> 9.1</w:t>
      </w:r>
      <w:r w:rsidR="00BA3A6A" w:rsidRPr="00CB19EB">
        <w:rPr>
          <w:rFonts w:ascii="Cambria" w:hAnsi="Cambria"/>
          <w:color w:val="000000"/>
          <w:sz w:val="24"/>
          <w:szCs w:val="24"/>
        </w:rPr>
        <w:t xml:space="preserve"> SWZ</w:t>
      </w:r>
      <w:r w:rsidR="00C70762" w:rsidRPr="00CB19EB">
        <w:rPr>
          <w:rFonts w:ascii="Cambria" w:hAnsi="Cambria"/>
          <w:color w:val="000000"/>
          <w:sz w:val="24"/>
          <w:szCs w:val="24"/>
        </w:rPr>
        <w:t xml:space="preserve">, w trakcie </w:t>
      </w:r>
      <w:r w:rsidR="00C70762" w:rsidRPr="00CB19EB">
        <w:rPr>
          <w:rFonts w:ascii="Cambria" w:hAnsi="Cambria"/>
          <w:color w:val="000000"/>
          <w:sz w:val="24"/>
          <w:szCs w:val="24"/>
        </w:rPr>
        <w:lastRenderedPageBreak/>
        <w:t>realizacji zamówienia, a także przekaże wymagane informacje na temat nowych podwykonawców, którym w późniejszym okresie zamierza powierzyć realizację robót budowlanych lub usług.</w:t>
      </w:r>
    </w:p>
    <w:p w:rsidR="00C70762" w:rsidRPr="00CB19EB"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tblPr>
      <w:tblGrid>
        <w:gridCol w:w="9072"/>
      </w:tblGrid>
      <w:tr w:rsidR="00D9784D" w:rsidRPr="00CB19EB" w:rsidTr="00BA3A6A">
        <w:trPr>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10</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INFORMACJA DLA WYKONAWCÓW WSPÓLNIE UBIEGAJĄCYCH SIĘ </w:t>
            </w:r>
            <w:r w:rsidRPr="00CB19EB">
              <w:rPr>
                <w:rFonts w:asciiTheme="majorHAnsi" w:hAnsiTheme="majorHAnsi"/>
                <w:b/>
                <w:sz w:val="26"/>
                <w:szCs w:val="26"/>
              </w:rPr>
              <w:br/>
              <w:t>O UDZIELENIE ZAMÓWIENIA (</w:t>
            </w:r>
            <w:r w:rsidR="00601DF1" w:rsidRPr="00CB19EB">
              <w:rPr>
                <w:rFonts w:asciiTheme="majorHAnsi" w:hAnsiTheme="majorHAnsi"/>
                <w:b/>
                <w:sz w:val="26"/>
                <w:szCs w:val="26"/>
              </w:rPr>
              <w:t xml:space="preserve">W TYM </w:t>
            </w:r>
            <w:r w:rsidRPr="00CB19EB">
              <w:rPr>
                <w:rFonts w:asciiTheme="majorHAnsi" w:hAnsiTheme="majorHAnsi"/>
                <w:b/>
                <w:sz w:val="26"/>
                <w:szCs w:val="26"/>
              </w:rPr>
              <w:t>SPÓŁKI CYWILNE)</w:t>
            </w:r>
          </w:p>
        </w:tc>
      </w:tr>
    </w:tbl>
    <w:p w:rsidR="0033611B" w:rsidRPr="00CB19EB" w:rsidRDefault="0033611B" w:rsidP="00627C7D">
      <w:pPr>
        <w:pStyle w:val="Akapitzlist"/>
        <w:widowControl w:val="0"/>
        <w:spacing w:line="276" w:lineRule="auto"/>
        <w:ind w:left="709"/>
        <w:outlineLvl w:val="3"/>
        <w:rPr>
          <w:rFonts w:asciiTheme="majorHAnsi" w:hAnsiTheme="majorHAnsi" w:cs="Arial"/>
          <w:bCs/>
          <w:sz w:val="24"/>
          <w:szCs w:val="24"/>
        </w:rPr>
      </w:pPr>
    </w:p>
    <w:p w:rsidR="00601DF1" w:rsidRPr="00CB19EB" w:rsidRDefault="006528C1" w:rsidP="00F94648">
      <w:pPr>
        <w:pStyle w:val="Akapitzlist"/>
        <w:widowControl w:val="0"/>
        <w:numPr>
          <w:ilvl w:val="1"/>
          <w:numId w:val="16"/>
        </w:numPr>
        <w:spacing w:line="276" w:lineRule="auto"/>
        <w:ind w:left="709" w:hanging="709"/>
        <w:outlineLvl w:val="3"/>
        <w:rPr>
          <w:rFonts w:asciiTheme="majorHAnsi" w:hAnsiTheme="majorHAnsi" w:cs="Arial"/>
          <w:bCs/>
          <w:sz w:val="24"/>
          <w:szCs w:val="24"/>
        </w:rPr>
      </w:pPr>
      <w:r w:rsidRPr="00CB19EB">
        <w:rPr>
          <w:rFonts w:asciiTheme="majorHAnsi" w:hAnsiTheme="majorHAnsi" w:cs="Arial"/>
          <w:bCs/>
          <w:sz w:val="24"/>
          <w:szCs w:val="24"/>
        </w:rPr>
        <w:t>Wykonawcy</w:t>
      </w:r>
      <w:r w:rsidR="00D9784D" w:rsidRPr="00CB19EB">
        <w:rPr>
          <w:rFonts w:asciiTheme="majorHAnsi" w:hAnsiTheme="majorHAnsi" w:cs="Arial"/>
          <w:bCs/>
          <w:sz w:val="24"/>
          <w:szCs w:val="24"/>
        </w:rPr>
        <w:t xml:space="preserve"> </w:t>
      </w:r>
      <w:r w:rsidR="00601DF1" w:rsidRPr="00CB19EB">
        <w:rPr>
          <w:rFonts w:asciiTheme="majorHAnsi" w:hAnsiTheme="majorHAnsi"/>
          <w:color w:val="000000"/>
          <w:sz w:val="24"/>
          <w:szCs w:val="24"/>
        </w:rPr>
        <w:t xml:space="preserve">mogą wspólnie ubiegać się o udzielenie zamówienia. W takim przypadku, </w:t>
      </w:r>
      <w:r w:rsidRPr="00CB19EB">
        <w:rPr>
          <w:rFonts w:asciiTheme="majorHAnsi" w:hAnsiTheme="majorHAnsi"/>
          <w:color w:val="000000"/>
          <w:sz w:val="24"/>
          <w:szCs w:val="24"/>
        </w:rPr>
        <w:t>Wykonawcy</w:t>
      </w:r>
      <w:r w:rsidR="00601DF1" w:rsidRPr="00CB19EB">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rsidR="0009695E" w:rsidRPr="00CB19EB" w:rsidRDefault="0009695E" w:rsidP="00F94648">
      <w:pPr>
        <w:pStyle w:val="Akapitzlist"/>
        <w:widowControl w:val="0"/>
        <w:numPr>
          <w:ilvl w:val="1"/>
          <w:numId w:val="16"/>
        </w:numPr>
        <w:spacing w:line="276" w:lineRule="auto"/>
        <w:ind w:left="0" w:firstLine="0"/>
        <w:outlineLvl w:val="3"/>
        <w:rPr>
          <w:rFonts w:asciiTheme="majorHAnsi" w:hAnsiTheme="majorHAnsi" w:cs="Arial"/>
          <w:bCs/>
          <w:sz w:val="24"/>
          <w:szCs w:val="24"/>
        </w:rPr>
      </w:pPr>
      <w:r w:rsidRPr="00CB19EB">
        <w:rPr>
          <w:rFonts w:asciiTheme="majorHAnsi" w:hAnsiTheme="majorHAnsi" w:cs="Arial"/>
          <w:bCs/>
          <w:sz w:val="24"/>
          <w:szCs w:val="24"/>
        </w:rPr>
        <w:t>W przypadku Wykonawców wspólnie ubiegających się o udzielenie zamówienia:</w:t>
      </w:r>
    </w:p>
    <w:p w:rsidR="0009695E" w:rsidRPr="00CB19EB"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 xml:space="preserve">oświadczenia o których mowa w pkt. 8.1 </w:t>
      </w:r>
      <w:r w:rsidR="00A435B8" w:rsidRPr="00CB19EB">
        <w:rPr>
          <w:rFonts w:asciiTheme="majorHAnsi" w:hAnsiTheme="majorHAnsi" w:cs="Arial"/>
          <w:bCs/>
          <w:sz w:val="24"/>
          <w:szCs w:val="24"/>
        </w:rPr>
        <w:t>SWZ</w:t>
      </w:r>
      <w:r w:rsidRPr="00CB19EB">
        <w:rPr>
          <w:rFonts w:asciiTheme="majorHAnsi" w:hAnsiTheme="majorHAnsi" w:cs="Arial"/>
          <w:bCs/>
          <w:sz w:val="24"/>
          <w:szCs w:val="24"/>
        </w:rPr>
        <w:t xml:space="preserve"> </w:t>
      </w:r>
      <w:r w:rsidRPr="00CB19EB">
        <w:rPr>
          <w:rFonts w:asciiTheme="majorHAnsi" w:hAnsiTheme="majorHAnsi" w:cs="Arial"/>
          <w:b/>
          <w:bCs/>
          <w:sz w:val="24"/>
          <w:szCs w:val="24"/>
          <w:u w:val="single"/>
        </w:rPr>
        <w:t xml:space="preserve">składa </w:t>
      </w:r>
      <w:r w:rsidRPr="00CB19EB">
        <w:rPr>
          <w:rFonts w:asciiTheme="majorHAnsi" w:hAnsiTheme="majorHAnsi" w:cs="Arial"/>
          <w:b/>
          <w:sz w:val="24"/>
          <w:szCs w:val="24"/>
          <w:u w:val="single"/>
        </w:rPr>
        <w:t>z ofertą</w:t>
      </w:r>
      <w:r w:rsidRPr="00CB19EB">
        <w:rPr>
          <w:rFonts w:asciiTheme="majorHAnsi" w:hAnsiTheme="majorHAnsi" w:cs="Arial"/>
          <w:b/>
          <w:bCs/>
          <w:sz w:val="24"/>
          <w:szCs w:val="24"/>
        </w:rPr>
        <w:t xml:space="preserve"> każdy </w:t>
      </w:r>
      <w:r w:rsidRPr="00CB19EB">
        <w:rPr>
          <w:rFonts w:asciiTheme="majorHAnsi" w:hAnsiTheme="majorHAnsi" w:cs="Arial"/>
          <w:b/>
          <w:bCs/>
          <w:sz w:val="24"/>
          <w:szCs w:val="24"/>
        </w:rPr>
        <w:br/>
        <w:t>z Wykonawców wspólnie ubiegających się o zamówienie</w:t>
      </w:r>
      <w:r w:rsidRPr="00CB19EB">
        <w:rPr>
          <w:rFonts w:asciiTheme="majorHAnsi" w:hAnsiTheme="majorHAnsi" w:cs="Arial"/>
          <w:bCs/>
          <w:sz w:val="24"/>
          <w:szCs w:val="24"/>
        </w:rPr>
        <w:t xml:space="preserve">. </w:t>
      </w:r>
      <w:r w:rsidRPr="00CB19EB">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00534BDE" w:rsidRPr="00CB19EB">
        <w:rPr>
          <w:rFonts w:asciiTheme="majorHAnsi" w:hAnsiTheme="majorHAnsi"/>
          <w:color w:val="000000"/>
          <w:sz w:val="24"/>
          <w:szCs w:val="24"/>
          <w:shd w:val="clear" w:color="auto" w:fill="FFFFFF"/>
        </w:rPr>
        <w:br/>
      </w:r>
      <w:r w:rsidRPr="00CB19EB">
        <w:rPr>
          <w:rFonts w:asciiTheme="majorHAnsi" w:hAnsiTheme="majorHAnsi"/>
          <w:color w:val="000000"/>
          <w:sz w:val="24"/>
          <w:szCs w:val="24"/>
          <w:shd w:val="clear" w:color="auto" w:fill="FFFFFF"/>
        </w:rPr>
        <w:t>z wykonawców wykazuje spełnianie warunków udziału w postępowaniu lub kryteriów selekcji.</w:t>
      </w:r>
    </w:p>
    <w:p w:rsidR="0009695E" w:rsidRPr="00CB19EB"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CB19EB">
        <w:rPr>
          <w:rFonts w:asciiTheme="majorHAnsi" w:hAnsiTheme="majorHAnsi"/>
          <w:color w:val="000000"/>
          <w:sz w:val="24"/>
          <w:szCs w:val="24"/>
        </w:rPr>
        <w:t xml:space="preserve">w przypadku, o którym mowa w rozdziale 6.3 SWZ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wspólnie ubiegający się o udzielenie zamówienia </w:t>
      </w:r>
      <w:r w:rsidRPr="00CB19EB">
        <w:rPr>
          <w:rFonts w:asciiTheme="majorHAnsi" w:hAnsiTheme="majorHAnsi"/>
          <w:b/>
          <w:bCs/>
          <w:color w:val="000000"/>
          <w:sz w:val="24"/>
          <w:szCs w:val="24"/>
        </w:rPr>
        <w:t>dołączają do oferty</w:t>
      </w:r>
      <w:r w:rsidRPr="00CB19EB">
        <w:rPr>
          <w:rFonts w:asciiTheme="majorHAnsi" w:hAnsiTheme="majorHAnsi"/>
          <w:color w:val="000000"/>
          <w:sz w:val="24"/>
          <w:szCs w:val="24"/>
        </w:rPr>
        <w:t xml:space="preserve"> oświadczenie, z którego wynika, które roboty budowlane, dostawy lub usługi wykonają poszczególni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w:t>
      </w:r>
      <w:r w:rsidR="00343B73" w:rsidRPr="00CB19EB">
        <w:rPr>
          <w:rFonts w:ascii="Cambria" w:hAnsi="Cambria"/>
          <w:color w:val="000000"/>
          <w:sz w:val="24"/>
          <w:szCs w:val="24"/>
          <w:shd w:val="clear" w:color="auto" w:fill="FFFFFF"/>
        </w:rPr>
        <w:t>W przypadku gdy ofertę składa spółka cywilna, a pełen zakres prac wykonają wspólnicy wspólnie w ramach umowy spółki oświadczenie powinno potwierdzać ten fakt.</w:t>
      </w:r>
      <w:r w:rsidR="00343B73" w:rsidRPr="00CB19EB">
        <w:rPr>
          <w:rFonts w:asciiTheme="majorHAnsi" w:hAnsiTheme="majorHAnsi" w:cs="Arial"/>
          <w:color w:val="000000" w:themeColor="text1"/>
          <w:sz w:val="24"/>
          <w:szCs w:val="24"/>
        </w:rPr>
        <w:t xml:space="preserve"> </w:t>
      </w:r>
      <w:r w:rsidRPr="00CB19EB">
        <w:rPr>
          <w:rFonts w:asciiTheme="majorHAnsi" w:hAnsiTheme="majorHAnsi" w:cs="Arial"/>
          <w:b/>
          <w:bCs/>
          <w:color w:val="000000" w:themeColor="text1"/>
          <w:sz w:val="24"/>
          <w:szCs w:val="24"/>
        </w:rPr>
        <w:t>Oświadczenie należy złożyć wg</w:t>
      </w:r>
      <w:r w:rsidRPr="00CB19EB">
        <w:rPr>
          <w:rFonts w:asciiTheme="majorHAnsi" w:hAnsiTheme="majorHAnsi"/>
          <w:b/>
          <w:bCs/>
          <w:sz w:val="24"/>
          <w:szCs w:val="24"/>
        </w:rPr>
        <w:t xml:space="preserve"> wymogów załącznika nr 6 do SWZ.</w:t>
      </w:r>
    </w:p>
    <w:p w:rsidR="0009695E" w:rsidRPr="00CB19EB" w:rsidRDefault="0009695E" w:rsidP="00166114">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 xml:space="preserve">zobowiązani są oni na wezwanie </w:t>
      </w:r>
      <w:r w:rsidR="006528C1" w:rsidRPr="00CB19EB">
        <w:rPr>
          <w:rFonts w:asciiTheme="majorHAnsi" w:hAnsiTheme="majorHAnsi" w:cs="Arial"/>
          <w:bCs/>
          <w:sz w:val="24"/>
          <w:szCs w:val="24"/>
        </w:rPr>
        <w:t>Zamawiającego</w:t>
      </w:r>
      <w:r w:rsidRPr="00CB19EB">
        <w:rPr>
          <w:rFonts w:asciiTheme="majorHAnsi" w:hAnsiTheme="majorHAnsi" w:cs="Arial"/>
          <w:bCs/>
          <w:sz w:val="24"/>
          <w:szCs w:val="24"/>
        </w:rPr>
        <w:t xml:space="preserve">, złożyć </w:t>
      </w:r>
      <w:r w:rsidR="00601113" w:rsidRPr="00CB19EB">
        <w:rPr>
          <w:rFonts w:asciiTheme="majorHAnsi" w:hAnsiTheme="majorHAnsi" w:cs="Arial"/>
          <w:bCs/>
          <w:sz w:val="24"/>
          <w:szCs w:val="24"/>
        </w:rPr>
        <w:t>podmiotowe środki dowodowe</w:t>
      </w:r>
      <w:r w:rsidRPr="00CB19EB">
        <w:rPr>
          <w:rFonts w:asciiTheme="majorHAnsi" w:hAnsiTheme="majorHAnsi" w:cs="Arial"/>
          <w:bCs/>
          <w:sz w:val="24"/>
          <w:szCs w:val="24"/>
        </w:rPr>
        <w:t xml:space="preserve">, o których mowa w pkt. 8.3 </w:t>
      </w:r>
      <w:r w:rsidR="00A435B8" w:rsidRPr="00CB19EB">
        <w:rPr>
          <w:rFonts w:asciiTheme="majorHAnsi" w:hAnsiTheme="majorHAnsi" w:cs="Arial"/>
          <w:bCs/>
          <w:sz w:val="24"/>
          <w:szCs w:val="24"/>
        </w:rPr>
        <w:t>SWZ</w:t>
      </w:r>
      <w:r w:rsidRPr="00CB19EB">
        <w:rPr>
          <w:rFonts w:asciiTheme="majorHAnsi" w:hAnsiTheme="majorHAnsi" w:cs="Arial"/>
          <w:bCs/>
          <w:sz w:val="24"/>
          <w:szCs w:val="24"/>
        </w:rPr>
        <w:t xml:space="preserve">, przy czym </w:t>
      </w:r>
      <w:r w:rsidR="00601113" w:rsidRPr="00CB19EB">
        <w:rPr>
          <w:rFonts w:asciiTheme="majorHAnsi" w:hAnsiTheme="majorHAnsi" w:cs="Arial"/>
          <w:bCs/>
          <w:sz w:val="24"/>
          <w:szCs w:val="24"/>
        </w:rPr>
        <w:t>podmiotowe środki dowodowe</w:t>
      </w:r>
      <w:r w:rsidRPr="00CB19EB">
        <w:rPr>
          <w:rFonts w:asciiTheme="majorHAnsi" w:hAnsiTheme="majorHAnsi" w:cs="Arial"/>
          <w:bCs/>
          <w:sz w:val="24"/>
          <w:szCs w:val="24"/>
        </w:rPr>
        <w:t>, o których mowa</w:t>
      </w:r>
      <w:r w:rsidR="00166114" w:rsidRPr="00CB19EB">
        <w:rPr>
          <w:rFonts w:asciiTheme="majorHAnsi" w:hAnsiTheme="majorHAnsi" w:cs="Arial"/>
          <w:bCs/>
          <w:sz w:val="24"/>
          <w:szCs w:val="24"/>
        </w:rPr>
        <w:t xml:space="preserve"> </w:t>
      </w:r>
      <w:r w:rsidRPr="00CB19EB">
        <w:rPr>
          <w:rFonts w:asciiTheme="majorHAnsi" w:hAnsiTheme="majorHAnsi" w:cs="Arial"/>
          <w:bCs/>
          <w:sz w:val="24"/>
          <w:szCs w:val="24"/>
        </w:rPr>
        <w:t xml:space="preserve">w pkt. 8.3.1 </w:t>
      </w:r>
      <w:r w:rsidR="00A435B8" w:rsidRPr="00CB19EB">
        <w:rPr>
          <w:rFonts w:asciiTheme="majorHAnsi" w:hAnsiTheme="majorHAnsi" w:cs="Arial"/>
          <w:bCs/>
          <w:sz w:val="24"/>
          <w:szCs w:val="24"/>
        </w:rPr>
        <w:t>SWZ</w:t>
      </w:r>
      <w:r w:rsidRPr="00CB19EB">
        <w:rPr>
          <w:rFonts w:asciiTheme="majorHAnsi" w:hAnsiTheme="majorHAnsi" w:cs="Arial"/>
          <w:bCs/>
          <w:sz w:val="24"/>
          <w:szCs w:val="24"/>
        </w:rPr>
        <w:t xml:space="preserve"> składa odpowiednio </w:t>
      </w:r>
      <w:r w:rsidR="006528C1" w:rsidRPr="00CB19EB">
        <w:rPr>
          <w:rFonts w:asciiTheme="majorHAnsi" w:hAnsiTheme="majorHAnsi" w:cs="Arial"/>
          <w:bCs/>
          <w:sz w:val="24"/>
          <w:szCs w:val="24"/>
        </w:rPr>
        <w:t>Wykonawca</w:t>
      </w:r>
      <w:r w:rsidRPr="00CB19EB">
        <w:rPr>
          <w:rFonts w:asciiTheme="majorHAnsi" w:hAnsiTheme="majorHAnsi" w:cs="Arial"/>
          <w:bCs/>
          <w:sz w:val="24"/>
          <w:szCs w:val="24"/>
        </w:rPr>
        <w:t>/</w:t>
      </w:r>
      <w:r w:rsidR="006528C1" w:rsidRPr="00CB19EB">
        <w:rPr>
          <w:rFonts w:asciiTheme="majorHAnsi" w:hAnsiTheme="majorHAnsi" w:cs="Arial"/>
          <w:bCs/>
          <w:sz w:val="24"/>
          <w:szCs w:val="24"/>
        </w:rPr>
        <w:t>Wykonawcy</w:t>
      </w:r>
      <w:r w:rsidRPr="00CB19EB">
        <w:rPr>
          <w:rFonts w:asciiTheme="majorHAnsi" w:hAnsiTheme="majorHAnsi" w:cs="Arial"/>
          <w:bCs/>
          <w:sz w:val="24"/>
          <w:szCs w:val="24"/>
        </w:rPr>
        <w:t>, który/którzy wykazuje/-ą spełnienie warunku</w:t>
      </w:r>
      <w:r w:rsidR="00166114" w:rsidRPr="00CB19EB">
        <w:rPr>
          <w:rFonts w:asciiTheme="majorHAnsi" w:hAnsiTheme="majorHAnsi" w:cs="Arial"/>
          <w:bCs/>
          <w:sz w:val="24"/>
          <w:szCs w:val="24"/>
        </w:rPr>
        <w:t>.</w:t>
      </w:r>
    </w:p>
    <w:p w:rsidR="0009695E" w:rsidRPr="00CB19EB" w:rsidRDefault="0009695E" w:rsidP="00F94648">
      <w:pPr>
        <w:pStyle w:val="Akapitzlist"/>
        <w:widowControl w:val="0"/>
        <w:numPr>
          <w:ilvl w:val="1"/>
          <w:numId w:val="16"/>
        </w:numPr>
        <w:spacing w:line="276" w:lineRule="auto"/>
        <w:ind w:left="709" w:hanging="709"/>
        <w:outlineLvl w:val="3"/>
        <w:rPr>
          <w:rFonts w:ascii="Cambria" w:hAnsi="Cambria" w:cs="Arial"/>
          <w:bCs/>
          <w:sz w:val="24"/>
          <w:szCs w:val="24"/>
        </w:rPr>
      </w:pPr>
      <w:r w:rsidRPr="00CB19EB">
        <w:rPr>
          <w:rFonts w:ascii="Cambria" w:hAnsi="Cambria"/>
          <w:color w:val="000000"/>
          <w:sz w:val="24"/>
          <w:szCs w:val="24"/>
          <w:shd w:val="clear" w:color="auto" w:fill="FFFFFF"/>
        </w:rPr>
        <w:t xml:space="preserve">Jeżeli została wybrana oferta </w:t>
      </w:r>
      <w:r w:rsidR="00166114" w:rsidRPr="00CB19EB">
        <w:rPr>
          <w:rFonts w:ascii="Cambria" w:hAnsi="Cambria"/>
          <w:color w:val="000000"/>
          <w:sz w:val="24"/>
          <w:szCs w:val="24"/>
          <w:shd w:val="clear" w:color="auto" w:fill="FFFFFF"/>
        </w:rPr>
        <w:t>W</w:t>
      </w:r>
      <w:r w:rsidRPr="00CB19EB">
        <w:rPr>
          <w:rFonts w:ascii="Cambria" w:hAnsi="Cambria"/>
          <w:color w:val="000000"/>
          <w:sz w:val="24"/>
          <w:szCs w:val="24"/>
          <w:shd w:val="clear" w:color="auto" w:fill="FFFFFF"/>
        </w:rPr>
        <w:t xml:space="preserve">ykonawców wspólnie ubiegających się o udzielenie zamówienia, </w:t>
      </w:r>
      <w:r w:rsidR="006528C1" w:rsidRPr="00CB19EB">
        <w:rPr>
          <w:rFonts w:ascii="Cambria" w:hAnsi="Cambria"/>
          <w:color w:val="000000"/>
          <w:sz w:val="24"/>
          <w:szCs w:val="24"/>
          <w:shd w:val="clear" w:color="auto" w:fill="FFFFFF"/>
        </w:rPr>
        <w:t>Zamawiający</w:t>
      </w:r>
      <w:r w:rsidRPr="00CB19EB">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sidRPr="00CB19EB">
        <w:rPr>
          <w:rFonts w:ascii="Cambria" w:hAnsi="Cambria"/>
          <w:color w:val="000000"/>
          <w:sz w:val="24"/>
          <w:szCs w:val="24"/>
          <w:shd w:val="clear" w:color="auto" w:fill="FFFFFF"/>
        </w:rPr>
        <w:t>W</w:t>
      </w:r>
      <w:r w:rsidRPr="00CB19EB">
        <w:rPr>
          <w:rFonts w:ascii="Cambria" w:hAnsi="Cambria"/>
          <w:color w:val="000000"/>
          <w:sz w:val="24"/>
          <w:szCs w:val="24"/>
          <w:shd w:val="clear" w:color="auto" w:fill="FFFFFF"/>
        </w:rPr>
        <w:t>ykonawców.</w:t>
      </w:r>
    </w:p>
    <w:p w:rsidR="00166114" w:rsidRPr="00CB19EB"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072"/>
      </w:tblGrid>
      <w:tr w:rsidR="00D9784D" w:rsidRPr="00CB19EB" w:rsidTr="00534BDE">
        <w:trPr>
          <w:trHeight w:val="2106"/>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11</w:t>
            </w:r>
          </w:p>
          <w:p w:rsidR="00983244" w:rsidRPr="00CB19EB" w:rsidRDefault="00983244" w:rsidP="00983244">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b/>
                <w:sz w:val="26"/>
                <w:szCs w:val="26"/>
              </w:rPr>
              <w:t xml:space="preserve">INFORMACJE O ŚRODKACH KOMUNIKACJI ELEKTRONICZNEJ, PRZY UŻYCIU KTÓRYCH </w:t>
            </w:r>
            <w:r w:rsidR="006528C1" w:rsidRPr="00CB19EB">
              <w:rPr>
                <w:rFonts w:asciiTheme="majorHAnsi" w:hAnsiTheme="majorHAnsi"/>
                <w:b/>
                <w:sz w:val="26"/>
                <w:szCs w:val="26"/>
              </w:rPr>
              <w:t>ZAMAWIAJĄCY</w:t>
            </w:r>
            <w:r w:rsidRPr="00CB19EB">
              <w:rPr>
                <w:rFonts w:asciiTheme="majorHAnsi" w:hAnsiTheme="majorHAnsi"/>
                <w:b/>
                <w:sz w:val="26"/>
                <w:szCs w:val="26"/>
              </w:rPr>
              <w:t xml:space="preserve"> BĘDZIE KOMUNIKOWAŁ SIĘ Z </w:t>
            </w:r>
            <w:r w:rsidR="006528C1" w:rsidRPr="00CB19EB">
              <w:rPr>
                <w:rFonts w:asciiTheme="majorHAnsi" w:hAnsiTheme="majorHAnsi"/>
                <w:b/>
                <w:sz w:val="26"/>
                <w:szCs w:val="26"/>
              </w:rPr>
              <w:t>WYKONAWCA</w:t>
            </w:r>
            <w:r w:rsidRPr="00CB19EB">
              <w:rPr>
                <w:rFonts w:asciiTheme="majorHAnsi" w:hAnsiTheme="majorHAnsi"/>
                <w:b/>
                <w:sz w:val="26"/>
                <w:szCs w:val="26"/>
              </w:rPr>
              <w:t xml:space="preserve">MI, ORAZ INFORMACJE O WYMAGANIACH TECHNICZNYCH </w:t>
            </w:r>
            <w:r w:rsidRPr="00CB19EB">
              <w:rPr>
                <w:rFonts w:asciiTheme="majorHAnsi" w:hAnsiTheme="majorHAnsi"/>
                <w:b/>
                <w:sz w:val="26"/>
                <w:szCs w:val="26"/>
              </w:rPr>
              <w:br/>
              <w:t>I ORGANIZACYJNYCH SPORZĄDZANIA, WYSYŁANIA I ODBIERANIA KORESPONDENCJI ELEKTRONICZNEJ</w:t>
            </w:r>
          </w:p>
        </w:tc>
      </w:tr>
    </w:tbl>
    <w:p w:rsidR="00D77619" w:rsidRPr="00CB19EB" w:rsidRDefault="00D77619" w:rsidP="00627C7D">
      <w:pPr>
        <w:pStyle w:val="Kolorowalistaakcent11"/>
        <w:widowControl w:val="0"/>
        <w:suppressAutoHyphens/>
        <w:spacing w:line="276" w:lineRule="auto"/>
        <w:ind w:left="0"/>
        <w:outlineLvl w:val="3"/>
        <w:rPr>
          <w:rFonts w:asciiTheme="majorHAnsi" w:hAnsiTheme="majorHAnsi"/>
          <w:b/>
          <w:sz w:val="24"/>
          <w:szCs w:val="24"/>
        </w:rPr>
      </w:pPr>
    </w:p>
    <w:p w:rsidR="002830EC" w:rsidRPr="00CB19EB" w:rsidRDefault="002830EC" w:rsidP="002830EC">
      <w:pPr>
        <w:pStyle w:val="Kolorowalistaakcent11"/>
        <w:widowControl w:val="0"/>
        <w:suppressAutoHyphens/>
        <w:spacing w:line="276" w:lineRule="auto"/>
        <w:ind w:left="0"/>
        <w:jc w:val="center"/>
        <w:outlineLvl w:val="3"/>
        <w:rPr>
          <w:rFonts w:ascii="Cambria" w:hAnsi="Cambria"/>
          <w:b/>
          <w:sz w:val="24"/>
          <w:szCs w:val="24"/>
        </w:rPr>
      </w:pPr>
      <w:r w:rsidRPr="00CB19EB">
        <w:rPr>
          <w:rFonts w:ascii="Cambria" w:hAnsi="Cambria"/>
          <w:b/>
          <w:sz w:val="24"/>
          <w:szCs w:val="24"/>
        </w:rPr>
        <w:lastRenderedPageBreak/>
        <w:t>Wymagania ogólne</w:t>
      </w:r>
    </w:p>
    <w:p w:rsidR="002830EC" w:rsidRPr="00CB19EB" w:rsidRDefault="002830EC" w:rsidP="001A425F">
      <w:pPr>
        <w:pStyle w:val="Akapitzlist"/>
        <w:widowControl w:val="0"/>
        <w:numPr>
          <w:ilvl w:val="1"/>
          <w:numId w:val="61"/>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 postępowaniu o udzielenie zamówienia komunikacja między Zamawiającym a Wykonawcami odbywa się przy użyciu </w:t>
      </w:r>
      <w:proofErr w:type="spellStart"/>
      <w:r w:rsidRPr="00CB19EB">
        <w:rPr>
          <w:rFonts w:ascii="Cambria" w:hAnsi="Cambria"/>
          <w:sz w:val="24"/>
          <w:szCs w:val="24"/>
        </w:rPr>
        <w:t>miniPortalu</w:t>
      </w:r>
      <w:proofErr w:type="spellEnd"/>
      <w:r w:rsidRPr="00CB19EB">
        <w:rPr>
          <w:rFonts w:ascii="Cambria" w:hAnsi="Cambria"/>
          <w:sz w:val="24"/>
          <w:szCs w:val="24"/>
        </w:rPr>
        <w:t xml:space="preserve">, który dostępny jest pod adresem: </w:t>
      </w:r>
      <w:r w:rsidRPr="00CB19EB">
        <w:rPr>
          <w:rFonts w:ascii="Cambria" w:hAnsi="Cambria"/>
          <w:color w:val="0070C0"/>
          <w:sz w:val="24"/>
          <w:szCs w:val="24"/>
          <w:u w:val="single"/>
        </w:rPr>
        <w:t>https://miniportal.uzp.gov.pl</w:t>
      </w:r>
      <w:r w:rsidRPr="00CB19EB">
        <w:rPr>
          <w:rFonts w:ascii="Cambria" w:hAnsi="Cambria"/>
          <w:sz w:val="24"/>
          <w:szCs w:val="24"/>
        </w:rPr>
        <w:t xml:space="preserve">, </w:t>
      </w:r>
      <w:proofErr w:type="spellStart"/>
      <w:r w:rsidRPr="00CB19EB">
        <w:rPr>
          <w:rFonts w:ascii="Cambria" w:hAnsi="Cambria"/>
          <w:sz w:val="24"/>
          <w:szCs w:val="24"/>
        </w:rPr>
        <w:t>ePUAPu</w:t>
      </w:r>
      <w:proofErr w:type="spellEnd"/>
      <w:r w:rsidRPr="00CB19EB">
        <w:rPr>
          <w:rFonts w:ascii="Cambria" w:hAnsi="Cambria"/>
          <w:sz w:val="24"/>
          <w:szCs w:val="24"/>
        </w:rPr>
        <w:t xml:space="preserve">, dostępnego pod adresem: </w:t>
      </w:r>
      <w:r w:rsidRPr="00CB19EB">
        <w:rPr>
          <w:rFonts w:ascii="Cambria" w:hAnsi="Cambria"/>
          <w:color w:val="0070C0"/>
          <w:sz w:val="24"/>
          <w:szCs w:val="24"/>
          <w:u w:val="single"/>
        </w:rPr>
        <w:t>https://epuap.gov.pl/wps/portal</w:t>
      </w:r>
      <w:r w:rsidRPr="00CB19EB">
        <w:rPr>
          <w:rFonts w:ascii="Cambria" w:hAnsi="Cambria"/>
          <w:color w:val="0070C0"/>
          <w:sz w:val="24"/>
          <w:szCs w:val="24"/>
        </w:rPr>
        <w:t xml:space="preserve"> </w:t>
      </w:r>
      <w:r w:rsidRPr="00CB19EB">
        <w:rPr>
          <w:rFonts w:ascii="Cambria" w:hAnsi="Cambria"/>
          <w:sz w:val="24"/>
          <w:szCs w:val="24"/>
        </w:rPr>
        <w:t xml:space="preserve">oraz poczty elektronicznej. </w:t>
      </w:r>
    </w:p>
    <w:p w:rsidR="002830EC" w:rsidRPr="00CB19EB" w:rsidRDefault="002830EC" w:rsidP="001A425F">
      <w:pPr>
        <w:pStyle w:val="Akapitzlist"/>
        <w:widowControl w:val="0"/>
        <w:numPr>
          <w:ilvl w:val="1"/>
          <w:numId w:val="61"/>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Zamawiający wyznacza następujące osoby do kontaktu z Wykonawcami: </w:t>
      </w:r>
    </w:p>
    <w:p w:rsidR="002830EC" w:rsidRPr="00CB19EB" w:rsidRDefault="002830EC" w:rsidP="002830EC">
      <w:pPr>
        <w:pStyle w:val="Akapitzlist"/>
        <w:widowControl w:val="0"/>
        <w:suppressAutoHyphens/>
        <w:spacing w:line="276" w:lineRule="auto"/>
        <w:ind w:left="709"/>
        <w:outlineLvl w:val="3"/>
        <w:rPr>
          <w:rFonts w:ascii="Cambria" w:hAnsi="Cambria"/>
          <w:sz w:val="24"/>
          <w:szCs w:val="24"/>
        </w:rPr>
      </w:pPr>
      <w:r w:rsidRPr="00CB19EB">
        <w:rPr>
          <w:rFonts w:ascii="Cambria" w:hAnsi="Cambria"/>
          <w:sz w:val="24"/>
          <w:szCs w:val="24"/>
        </w:rPr>
        <w:t xml:space="preserve">Pana </w:t>
      </w:r>
      <w:r w:rsidR="005F7219" w:rsidRPr="00CB19EB">
        <w:rPr>
          <w:rFonts w:ascii="Cambria" w:hAnsi="Cambria"/>
          <w:sz w:val="24"/>
          <w:szCs w:val="24"/>
        </w:rPr>
        <w:t>Rafała Barszczewskiego</w:t>
      </w:r>
      <w:r w:rsidRPr="00CB19EB">
        <w:rPr>
          <w:rFonts w:ascii="Cambria" w:hAnsi="Cambria"/>
          <w:sz w:val="24"/>
          <w:szCs w:val="24"/>
        </w:rPr>
        <w:t xml:space="preserve">, tel. </w:t>
      </w:r>
      <w:r w:rsidR="005F7219" w:rsidRPr="00CB19EB">
        <w:rPr>
          <w:rFonts w:ascii="Cambria" w:hAnsi="Cambria"/>
          <w:sz w:val="24"/>
          <w:szCs w:val="24"/>
        </w:rPr>
        <w:t>533365865</w:t>
      </w:r>
      <w:r w:rsidRPr="00CB19EB">
        <w:rPr>
          <w:rFonts w:ascii="Cambria" w:hAnsi="Cambria"/>
          <w:sz w:val="24"/>
          <w:szCs w:val="24"/>
        </w:rPr>
        <w:t xml:space="preserve">, email: </w:t>
      </w:r>
      <w:r w:rsidR="005F7219" w:rsidRPr="00CB19EB">
        <w:rPr>
          <w:rFonts w:ascii="Cambria" w:hAnsi="Cambria"/>
          <w:color w:val="0070C0"/>
          <w:sz w:val="24"/>
          <w:szCs w:val="24"/>
          <w:u w:val="single"/>
        </w:rPr>
        <w:t>rif@sokolniki.pl</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Wykonawca zamierzający wziąć udział w postępowaniu o udzielenie zamówienia publicznego, musi posiadać konto na </w:t>
      </w:r>
      <w:proofErr w:type="spellStart"/>
      <w:r w:rsidRPr="00CB19EB">
        <w:rPr>
          <w:rFonts w:ascii="Cambria" w:hAnsi="Cambria"/>
          <w:sz w:val="24"/>
          <w:szCs w:val="24"/>
        </w:rPr>
        <w:t>ePUAP</w:t>
      </w:r>
      <w:proofErr w:type="spellEnd"/>
      <w:r w:rsidRPr="00CB19EB">
        <w:rPr>
          <w:rFonts w:ascii="Cambria" w:hAnsi="Cambria"/>
          <w:sz w:val="24"/>
          <w:szCs w:val="24"/>
        </w:rPr>
        <w:t xml:space="preserve">. Wykonawca posiadający konto na </w:t>
      </w:r>
      <w:proofErr w:type="spellStart"/>
      <w:r w:rsidRPr="00CB19EB">
        <w:rPr>
          <w:rFonts w:ascii="Cambria" w:hAnsi="Cambria"/>
          <w:sz w:val="24"/>
          <w:szCs w:val="24"/>
        </w:rPr>
        <w:t>ePUAP</w:t>
      </w:r>
      <w:proofErr w:type="spellEnd"/>
      <w:r w:rsidRPr="00CB19EB">
        <w:rPr>
          <w:rFonts w:ascii="Cambria" w:hAnsi="Cambria"/>
          <w:sz w:val="24"/>
          <w:szCs w:val="24"/>
        </w:rPr>
        <w:t xml:space="preserve"> ma dostęp do następujących formularzy: </w:t>
      </w:r>
      <w:r w:rsidRPr="00CB19EB">
        <w:rPr>
          <w:rFonts w:ascii="Cambria" w:hAnsi="Cambria"/>
          <w:b/>
          <w:bCs/>
          <w:i/>
          <w:iCs/>
          <w:sz w:val="24"/>
          <w:szCs w:val="24"/>
        </w:rPr>
        <w:t>„Formularz do złożenia, zmiany, wycofania oferty lub wniosku”</w:t>
      </w:r>
      <w:r w:rsidRPr="00CB19EB">
        <w:rPr>
          <w:rFonts w:ascii="Cambria" w:hAnsi="Cambria"/>
          <w:sz w:val="24"/>
          <w:szCs w:val="24"/>
        </w:rPr>
        <w:t xml:space="preserve"> oraz do</w:t>
      </w:r>
      <w:r w:rsidRPr="00CB19EB">
        <w:rPr>
          <w:rFonts w:ascii="Cambria" w:hAnsi="Cambria"/>
          <w:b/>
          <w:bCs/>
          <w:i/>
          <w:iCs/>
          <w:sz w:val="24"/>
          <w:szCs w:val="24"/>
        </w:rPr>
        <w:t xml:space="preserve"> „Formularza do komunikacji”.</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B19EB">
        <w:rPr>
          <w:rFonts w:ascii="Cambria" w:hAnsi="Cambria"/>
          <w:sz w:val="24"/>
          <w:szCs w:val="24"/>
        </w:rPr>
        <w:t>miniPortal</w:t>
      </w:r>
      <w:proofErr w:type="spellEnd"/>
      <w:r w:rsidRPr="00CB19EB">
        <w:rPr>
          <w:rFonts w:ascii="Cambria" w:hAnsi="Cambria"/>
          <w:sz w:val="24"/>
          <w:szCs w:val="24"/>
        </w:rPr>
        <w:t xml:space="preserve"> oraz Warunkach korzystania z elektronicznej platformy usług administracji publicznej (</w:t>
      </w:r>
      <w:proofErr w:type="spellStart"/>
      <w:r w:rsidRPr="00CB19EB">
        <w:rPr>
          <w:rFonts w:ascii="Cambria" w:hAnsi="Cambria"/>
          <w:sz w:val="24"/>
          <w:szCs w:val="24"/>
        </w:rPr>
        <w:t>ePUAP</w:t>
      </w:r>
      <w:proofErr w:type="spellEnd"/>
      <w:r w:rsidRPr="00CB19EB">
        <w:rPr>
          <w:rFonts w:ascii="Cambria" w:hAnsi="Cambria"/>
          <w:sz w:val="24"/>
          <w:szCs w:val="24"/>
        </w:rPr>
        <w:t xml:space="preserve">). </w:t>
      </w:r>
      <w:r w:rsidRPr="00CB19EB">
        <w:rPr>
          <w:rFonts w:ascii="Cambria" w:hAnsi="Cambria"/>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CB19EB">
        <w:rPr>
          <w:rFonts w:ascii="Cambria" w:hAnsi="Cambria"/>
          <w:color w:val="000000" w:themeColor="text1"/>
          <w:sz w:val="24"/>
          <w:szCs w:val="24"/>
        </w:rPr>
        <w:t>miniPortal</w:t>
      </w:r>
      <w:proofErr w:type="spellEnd"/>
      <w:r w:rsidRPr="00CB19EB">
        <w:rPr>
          <w:rFonts w:ascii="Cambria" w:hAnsi="Cambria"/>
          <w:color w:val="000000" w:themeColor="text1"/>
          <w:sz w:val="24"/>
          <w:szCs w:val="24"/>
        </w:rPr>
        <w:t xml:space="preserve"> wskazane w Instrukcji użytkownika i SWZ. W</w:t>
      </w:r>
      <w:r w:rsidRPr="00CB19EB">
        <w:rPr>
          <w:rFonts w:ascii="Cambria" w:eastAsia="Times New Roman" w:hAnsi="Cambria" w:cstheme="minorHAnsi"/>
          <w:color w:val="000000" w:themeColor="text1"/>
          <w:sz w:val="24"/>
          <w:szCs w:val="24"/>
        </w:rPr>
        <w:t xml:space="preserve"> celu korzystania z systemu </w:t>
      </w:r>
      <w:proofErr w:type="spellStart"/>
      <w:r w:rsidRPr="00CB19EB">
        <w:rPr>
          <w:rFonts w:ascii="Cambria" w:eastAsia="Times New Roman" w:hAnsi="Cambria" w:cstheme="minorHAnsi"/>
          <w:color w:val="000000" w:themeColor="text1"/>
          <w:sz w:val="24"/>
          <w:szCs w:val="24"/>
        </w:rPr>
        <w:t>miniPortal</w:t>
      </w:r>
      <w:proofErr w:type="spellEnd"/>
      <w:r w:rsidRPr="00CB19EB">
        <w:rPr>
          <w:rFonts w:ascii="Cambria" w:eastAsia="Times New Roman" w:hAnsi="Cambria"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CB19EB">
        <w:rPr>
          <w:rFonts w:ascii="Cambria" w:eastAsia="Times New Roman" w:hAnsi="Cambria" w:cstheme="minorHAnsi"/>
          <w:color w:val="000000" w:themeColor="text1"/>
          <w:sz w:val="24"/>
          <w:szCs w:val="24"/>
        </w:rPr>
        <w:t>miniPortal</w:t>
      </w:r>
      <w:proofErr w:type="spellEnd"/>
      <w:r w:rsidRPr="00CB19EB">
        <w:rPr>
          <w:rFonts w:ascii="Cambria" w:eastAsia="Times New Roman" w:hAnsi="Cambria" w:cstheme="minorHAnsi"/>
          <w:color w:val="000000" w:themeColor="text1"/>
          <w:sz w:val="24"/>
          <w:szCs w:val="24"/>
        </w:rPr>
        <w:t xml:space="preserve"> może być ograniczony. Specyfikacja połączenia, formatu przesyłanych danych oraz kodowania i oznaczania czasu odbioru danych:</w:t>
      </w:r>
    </w:p>
    <w:p w:rsidR="002830EC" w:rsidRPr="00CB19EB" w:rsidRDefault="002830EC" w:rsidP="002830EC">
      <w:pPr>
        <w:numPr>
          <w:ilvl w:val="0"/>
          <w:numId w:val="31"/>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 xml:space="preserve">specyfikacja połączenia formularze udostępnione są za pomocą protokołu </w:t>
      </w:r>
      <w:r w:rsidRPr="00CB19EB">
        <w:rPr>
          <w:rFonts w:ascii="Cambria" w:hAnsi="Cambria" w:cstheme="minorHAnsi"/>
          <w:color w:val="000000" w:themeColor="text1"/>
        </w:rPr>
        <w:br/>
        <w:t>TLS 1.2,</w:t>
      </w:r>
    </w:p>
    <w:p w:rsidR="002830EC" w:rsidRPr="00CB19EB" w:rsidRDefault="002830EC" w:rsidP="002830EC">
      <w:pPr>
        <w:numPr>
          <w:ilvl w:val="0"/>
          <w:numId w:val="31"/>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 xml:space="preserve">format danych oraz kodowanie </w:t>
      </w:r>
      <w:proofErr w:type="spellStart"/>
      <w:r w:rsidRPr="00CB19EB">
        <w:rPr>
          <w:rFonts w:ascii="Cambria" w:hAnsi="Cambria" w:cstheme="minorHAnsi"/>
          <w:color w:val="000000" w:themeColor="text1"/>
        </w:rPr>
        <w:t>miniPortal</w:t>
      </w:r>
      <w:proofErr w:type="spellEnd"/>
      <w:r w:rsidRPr="00CB19EB">
        <w:rPr>
          <w:rFonts w:ascii="Cambria" w:hAnsi="Cambria" w:cstheme="minorHAnsi"/>
          <w:color w:val="000000" w:themeColor="text1"/>
        </w:rPr>
        <w:t xml:space="preserve"> - Formularze dostępne są w formacie HTML z kodowaniem UTF-8,</w:t>
      </w:r>
    </w:p>
    <w:p w:rsidR="002830EC" w:rsidRPr="00CB19EB" w:rsidRDefault="002830EC" w:rsidP="002830EC">
      <w:pPr>
        <w:numPr>
          <w:ilvl w:val="0"/>
          <w:numId w:val="31"/>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 xml:space="preserve">oznaczenia czasu odbioru danych – </w:t>
      </w:r>
      <w:proofErr w:type="spellStart"/>
      <w:r w:rsidRPr="00CB19EB">
        <w:rPr>
          <w:rFonts w:ascii="Cambria" w:hAnsi="Cambria" w:cstheme="minorHAnsi"/>
          <w:color w:val="000000" w:themeColor="text1"/>
        </w:rPr>
        <w:t>miniPortal</w:t>
      </w:r>
      <w:proofErr w:type="spellEnd"/>
      <w:r w:rsidRPr="00CB19EB">
        <w:rPr>
          <w:rFonts w:ascii="Cambria" w:hAnsi="Cambria" w:cstheme="minorHAnsi"/>
          <w:color w:val="000000" w:themeColor="text1"/>
        </w:rPr>
        <w:t xml:space="preserve"> - wszelkie operacje opierają się o czas serwera i dane zapisywane są z dokładnością co do setnej części sekundy,</w:t>
      </w:r>
    </w:p>
    <w:p w:rsidR="002830EC" w:rsidRPr="00CB19EB" w:rsidRDefault="002830EC" w:rsidP="002830EC">
      <w:pPr>
        <w:numPr>
          <w:ilvl w:val="0"/>
          <w:numId w:val="31"/>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 xml:space="preserve">integracja z systemem </w:t>
      </w:r>
      <w:proofErr w:type="spellStart"/>
      <w:r w:rsidRPr="00CB19EB">
        <w:rPr>
          <w:rFonts w:ascii="Cambria" w:hAnsi="Cambria" w:cstheme="minorHAnsi"/>
          <w:color w:val="000000" w:themeColor="text1"/>
        </w:rPr>
        <w:t>ePUAP</w:t>
      </w:r>
      <w:proofErr w:type="spellEnd"/>
      <w:r w:rsidRPr="00CB19EB">
        <w:rPr>
          <w:rFonts w:ascii="Cambria" w:hAnsi="Cambria" w:cstheme="minorHAnsi"/>
          <w:color w:val="000000" w:themeColor="text1"/>
        </w:rPr>
        <w:t xml:space="preserve"> jest wykonana w wykorzystaniem standardowego mechanizmu </w:t>
      </w:r>
      <w:proofErr w:type="spellStart"/>
      <w:r w:rsidRPr="00CB19EB">
        <w:rPr>
          <w:rFonts w:ascii="Cambria" w:hAnsi="Cambria" w:cstheme="minorHAnsi"/>
          <w:color w:val="000000" w:themeColor="text1"/>
        </w:rPr>
        <w:t>ePUAP</w:t>
      </w:r>
      <w:proofErr w:type="spellEnd"/>
      <w:r w:rsidRPr="00CB19EB">
        <w:rPr>
          <w:rFonts w:ascii="Cambria" w:hAnsi="Cambria" w:cstheme="minorHAnsi"/>
          <w:color w:val="000000" w:themeColor="text1"/>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sidRPr="00CB19EB">
        <w:rPr>
          <w:rFonts w:ascii="Cambria" w:hAnsi="Cambria" w:cstheme="minorHAnsi"/>
          <w:color w:val="000000" w:themeColor="text1"/>
        </w:rPr>
        <w:br/>
        <w:t>w sekcji „Dane poświadczenia” jest zawarta informacja o dacie doręczenia.</w:t>
      </w:r>
    </w:p>
    <w:p w:rsidR="002830EC" w:rsidRPr="00CB19EB" w:rsidRDefault="002830EC" w:rsidP="002830EC">
      <w:pPr>
        <w:spacing w:line="276" w:lineRule="auto"/>
        <w:ind w:left="709"/>
        <w:jc w:val="both"/>
        <w:rPr>
          <w:rFonts w:ascii="Cambria" w:hAnsi="Cambria" w:cstheme="minorHAnsi"/>
          <w:color w:val="000000" w:themeColor="text1"/>
        </w:rPr>
      </w:pPr>
      <w:r w:rsidRPr="00CB19EB">
        <w:rPr>
          <w:rFonts w:ascii="Cambria" w:hAnsi="Cambria" w:cstheme="minorHAnsi"/>
          <w:color w:val="000000" w:themeColor="text1"/>
        </w:rPr>
        <w:lastRenderedPageBreak/>
        <w:t>System dostępny jest za pośrednictwem następujących przeglądarek internetowych:</w:t>
      </w:r>
    </w:p>
    <w:p w:rsidR="002830EC" w:rsidRPr="00CB19EB" w:rsidRDefault="002830EC" w:rsidP="002830EC">
      <w:pPr>
        <w:numPr>
          <w:ilvl w:val="0"/>
          <w:numId w:val="32"/>
        </w:numPr>
        <w:spacing w:line="276" w:lineRule="auto"/>
        <w:ind w:left="993" w:hanging="284"/>
        <w:jc w:val="both"/>
        <w:rPr>
          <w:rFonts w:ascii="Cambria" w:hAnsi="Cambria" w:cstheme="minorHAnsi"/>
          <w:color w:val="000000" w:themeColor="text1"/>
          <w:lang w:val="en-US"/>
        </w:rPr>
      </w:pPr>
      <w:r w:rsidRPr="00CB19EB">
        <w:rPr>
          <w:rFonts w:ascii="Cambria" w:hAnsi="Cambria" w:cstheme="minorHAnsi"/>
          <w:color w:val="000000" w:themeColor="text1"/>
          <w:lang w:val="en-US"/>
        </w:rPr>
        <w:t xml:space="preserve">Microsoft Internet Explorer </w:t>
      </w:r>
      <w:proofErr w:type="spellStart"/>
      <w:r w:rsidRPr="00CB19EB">
        <w:rPr>
          <w:rFonts w:ascii="Cambria" w:hAnsi="Cambria" w:cstheme="minorHAnsi"/>
          <w:color w:val="000000" w:themeColor="text1"/>
          <w:lang w:val="en-US"/>
        </w:rPr>
        <w:t>od</w:t>
      </w:r>
      <w:proofErr w:type="spellEnd"/>
      <w:r w:rsidRPr="00CB19EB">
        <w:rPr>
          <w:rFonts w:ascii="Cambria" w:hAnsi="Cambria" w:cstheme="minorHAnsi"/>
          <w:color w:val="000000" w:themeColor="text1"/>
          <w:lang w:val="en-US"/>
        </w:rPr>
        <w:t xml:space="preserve"> </w:t>
      </w:r>
      <w:proofErr w:type="spellStart"/>
      <w:r w:rsidRPr="00CB19EB">
        <w:rPr>
          <w:rFonts w:ascii="Cambria" w:hAnsi="Cambria" w:cstheme="minorHAnsi"/>
          <w:color w:val="000000" w:themeColor="text1"/>
          <w:lang w:val="en-US"/>
        </w:rPr>
        <w:t>wersji</w:t>
      </w:r>
      <w:proofErr w:type="spellEnd"/>
      <w:r w:rsidRPr="00CB19EB">
        <w:rPr>
          <w:rFonts w:ascii="Cambria" w:hAnsi="Cambria" w:cstheme="minorHAnsi"/>
          <w:color w:val="000000" w:themeColor="text1"/>
          <w:lang w:val="en-US"/>
        </w:rPr>
        <w:t xml:space="preserve"> 9.0,</w:t>
      </w:r>
    </w:p>
    <w:p w:rsidR="002830EC" w:rsidRPr="00CB19EB" w:rsidRDefault="002830EC" w:rsidP="002830EC">
      <w:pPr>
        <w:numPr>
          <w:ilvl w:val="0"/>
          <w:numId w:val="32"/>
        </w:numPr>
        <w:spacing w:line="276" w:lineRule="auto"/>
        <w:ind w:left="993" w:hanging="284"/>
        <w:jc w:val="both"/>
        <w:rPr>
          <w:rFonts w:ascii="Cambria" w:hAnsi="Cambria" w:cstheme="minorHAnsi"/>
          <w:color w:val="000000" w:themeColor="text1"/>
        </w:rPr>
      </w:pPr>
      <w:proofErr w:type="spellStart"/>
      <w:r w:rsidRPr="00CB19EB">
        <w:rPr>
          <w:rFonts w:ascii="Cambria" w:hAnsi="Cambria" w:cstheme="minorHAnsi"/>
          <w:color w:val="000000" w:themeColor="text1"/>
        </w:rPr>
        <w:t>Mozilla</w:t>
      </w:r>
      <w:proofErr w:type="spellEnd"/>
      <w:r w:rsidRPr="00CB19EB">
        <w:rPr>
          <w:rFonts w:ascii="Cambria" w:hAnsi="Cambria" w:cstheme="minorHAnsi"/>
          <w:color w:val="000000" w:themeColor="text1"/>
        </w:rPr>
        <w:t xml:space="preserve"> </w:t>
      </w:r>
      <w:proofErr w:type="spellStart"/>
      <w:r w:rsidRPr="00CB19EB">
        <w:rPr>
          <w:rFonts w:ascii="Cambria" w:hAnsi="Cambria" w:cstheme="minorHAnsi"/>
          <w:color w:val="000000" w:themeColor="text1"/>
        </w:rPr>
        <w:t>Firefox</w:t>
      </w:r>
      <w:proofErr w:type="spellEnd"/>
      <w:r w:rsidRPr="00CB19EB">
        <w:rPr>
          <w:rFonts w:ascii="Cambria" w:hAnsi="Cambria" w:cstheme="minorHAnsi"/>
          <w:color w:val="000000" w:themeColor="text1"/>
        </w:rPr>
        <w:t xml:space="preserve"> od wersji 15,</w:t>
      </w:r>
    </w:p>
    <w:p w:rsidR="002830EC" w:rsidRPr="00CB19EB" w:rsidRDefault="002830EC" w:rsidP="002830EC">
      <w:pPr>
        <w:numPr>
          <w:ilvl w:val="0"/>
          <w:numId w:val="32"/>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Google Chrome od wersji 20.</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Maksymalny rozmiar plików przesyłanych za pośrednictwem dedykowanych formularzy: </w:t>
      </w:r>
      <w:r w:rsidRPr="00CB19EB">
        <w:rPr>
          <w:rFonts w:ascii="Cambria" w:hAnsi="Cambria"/>
          <w:b/>
          <w:bCs/>
          <w:i/>
          <w:iCs/>
          <w:sz w:val="24"/>
          <w:szCs w:val="24"/>
        </w:rPr>
        <w:t xml:space="preserve">„Formularz złożenia, zmiany, wycofania oferty lub wniosku” </w:t>
      </w:r>
      <w:r w:rsidRPr="00CB19EB">
        <w:rPr>
          <w:rFonts w:ascii="Cambria" w:hAnsi="Cambria"/>
          <w:b/>
          <w:bCs/>
          <w:i/>
          <w:iCs/>
          <w:sz w:val="24"/>
          <w:szCs w:val="24"/>
        </w:rPr>
        <w:br/>
      </w:r>
      <w:r w:rsidRPr="00CB19EB">
        <w:rPr>
          <w:rFonts w:ascii="Cambria" w:hAnsi="Cambria"/>
          <w:sz w:val="24"/>
          <w:szCs w:val="24"/>
        </w:rPr>
        <w:t xml:space="preserve">i </w:t>
      </w:r>
      <w:r w:rsidRPr="00CB19EB">
        <w:rPr>
          <w:rFonts w:ascii="Cambria" w:hAnsi="Cambria"/>
          <w:b/>
          <w:bCs/>
          <w:i/>
          <w:iCs/>
          <w:sz w:val="24"/>
          <w:szCs w:val="24"/>
        </w:rPr>
        <w:t>„Formularza do komunikacji”</w:t>
      </w:r>
      <w:r w:rsidRPr="00CB19EB">
        <w:rPr>
          <w:rFonts w:ascii="Cambria" w:hAnsi="Cambria"/>
          <w:i/>
          <w:iCs/>
          <w:sz w:val="24"/>
          <w:szCs w:val="24"/>
        </w:rPr>
        <w:t xml:space="preserve"> </w:t>
      </w:r>
      <w:r w:rsidRPr="00CB19EB">
        <w:rPr>
          <w:rFonts w:ascii="Cambria" w:hAnsi="Cambria"/>
          <w:sz w:val="24"/>
          <w:szCs w:val="24"/>
        </w:rPr>
        <w:t xml:space="preserve">wynosi 150 MB.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B19EB">
        <w:rPr>
          <w:rFonts w:ascii="Cambria" w:hAnsi="Cambria"/>
          <w:sz w:val="24"/>
          <w:szCs w:val="24"/>
        </w:rPr>
        <w:t>ePUAP</w:t>
      </w:r>
      <w:proofErr w:type="spellEnd"/>
      <w:r w:rsidRPr="00CB19EB">
        <w:rPr>
          <w:rFonts w:ascii="Cambria" w:hAnsi="Cambria"/>
          <w:sz w:val="24"/>
          <w:szCs w:val="24"/>
        </w:rPr>
        <w:t>.</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b/>
          <w:bCs/>
          <w:sz w:val="24"/>
          <w:szCs w:val="24"/>
        </w:rPr>
        <w:t xml:space="preserve">Zamawiający przekazuje identyfikator postępowania na </w:t>
      </w:r>
      <w:proofErr w:type="spellStart"/>
      <w:r w:rsidRPr="00CB19EB">
        <w:rPr>
          <w:rFonts w:ascii="Cambria" w:hAnsi="Cambria"/>
          <w:b/>
          <w:bCs/>
          <w:sz w:val="24"/>
          <w:szCs w:val="24"/>
        </w:rPr>
        <w:t>miniPortalu</w:t>
      </w:r>
      <w:proofErr w:type="spellEnd"/>
      <w:r w:rsidRPr="00CB19EB">
        <w:rPr>
          <w:rFonts w:ascii="Cambria" w:hAnsi="Cambria"/>
          <w:b/>
          <w:bCs/>
          <w:sz w:val="24"/>
          <w:szCs w:val="24"/>
        </w:rPr>
        <w:t xml:space="preserve"> jako załącznik Nr 9 do SWZ.</w:t>
      </w:r>
      <w:r w:rsidRPr="00CB19EB">
        <w:rPr>
          <w:rFonts w:ascii="Cambria" w:hAnsi="Cambria"/>
          <w:sz w:val="24"/>
          <w:szCs w:val="24"/>
        </w:rPr>
        <w:t xml:space="preserve"> Dane postępowanie można wyszukać również na Liście </w:t>
      </w:r>
      <w:r w:rsidRPr="00CB19EB">
        <w:rPr>
          <w:rFonts w:ascii="Cambria" w:hAnsi="Cambria"/>
          <w:color w:val="000000" w:themeColor="text1"/>
          <w:sz w:val="24"/>
          <w:szCs w:val="24"/>
        </w:rPr>
        <w:t xml:space="preserve">wszystkich postępowań w </w:t>
      </w:r>
      <w:proofErr w:type="spellStart"/>
      <w:r w:rsidRPr="00CB19EB">
        <w:rPr>
          <w:rFonts w:ascii="Cambria" w:hAnsi="Cambria"/>
          <w:color w:val="000000" w:themeColor="text1"/>
          <w:sz w:val="24"/>
          <w:szCs w:val="24"/>
        </w:rPr>
        <w:t>miniPortalu</w:t>
      </w:r>
      <w:proofErr w:type="spellEnd"/>
      <w:r w:rsidRPr="00CB19EB">
        <w:rPr>
          <w:rFonts w:ascii="Cambria" w:hAnsi="Cambria"/>
          <w:color w:val="000000" w:themeColor="text1"/>
          <w:sz w:val="24"/>
          <w:szCs w:val="24"/>
        </w:rPr>
        <w:t>, klikając wcześniej opcję „Dla Wykonawców” lub ze strony głównej z zakładki Postępowania.</w:t>
      </w:r>
    </w:p>
    <w:p w:rsidR="002830EC" w:rsidRPr="00CB19EB" w:rsidRDefault="002830EC" w:rsidP="002830EC">
      <w:pPr>
        <w:pStyle w:val="Akapitzlist"/>
        <w:widowControl w:val="0"/>
        <w:suppressAutoHyphens/>
        <w:spacing w:line="276" w:lineRule="auto"/>
        <w:ind w:left="709"/>
        <w:outlineLvl w:val="3"/>
        <w:rPr>
          <w:rFonts w:ascii="Cambria" w:hAnsi="Cambria"/>
          <w:color w:val="000000" w:themeColor="text1"/>
          <w:sz w:val="24"/>
          <w:szCs w:val="24"/>
        </w:rPr>
      </w:pPr>
    </w:p>
    <w:p w:rsidR="002830EC" w:rsidRPr="00CB19EB" w:rsidRDefault="002830EC" w:rsidP="002830EC">
      <w:pPr>
        <w:widowControl w:val="0"/>
        <w:suppressAutoHyphens/>
        <w:spacing w:line="276" w:lineRule="auto"/>
        <w:jc w:val="center"/>
        <w:outlineLvl w:val="3"/>
        <w:rPr>
          <w:rFonts w:ascii="Cambria" w:hAnsi="Cambria"/>
          <w:b/>
          <w:bCs/>
          <w:color w:val="000000" w:themeColor="text1"/>
        </w:rPr>
      </w:pPr>
      <w:r w:rsidRPr="00CB19EB">
        <w:rPr>
          <w:rFonts w:ascii="Cambria" w:hAnsi="Cambria"/>
          <w:b/>
          <w:bCs/>
          <w:color w:val="000000" w:themeColor="text1"/>
        </w:rPr>
        <w:t>Składanie ofert.</w:t>
      </w:r>
    </w:p>
    <w:p w:rsidR="002830EC" w:rsidRPr="00CB19EB" w:rsidRDefault="002830EC" w:rsidP="002830EC">
      <w:pPr>
        <w:pStyle w:val="Akapitzlist"/>
        <w:widowControl w:val="0"/>
        <w:suppressAutoHyphens/>
        <w:spacing w:line="276" w:lineRule="auto"/>
        <w:ind w:left="709"/>
        <w:outlineLvl w:val="3"/>
        <w:rPr>
          <w:rFonts w:ascii="Cambria" w:hAnsi="Cambria"/>
          <w:b/>
          <w:bCs/>
          <w:color w:val="000000" w:themeColor="text1"/>
          <w:sz w:val="24"/>
          <w:szCs w:val="24"/>
        </w:rPr>
      </w:pP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Wykonawca składa ofertę za pośrednictwem </w:t>
      </w:r>
      <w:r w:rsidRPr="00CB19EB">
        <w:rPr>
          <w:rFonts w:ascii="Cambria" w:hAnsi="Cambria"/>
          <w:b/>
          <w:bCs/>
          <w:i/>
          <w:iCs/>
          <w:sz w:val="24"/>
          <w:szCs w:val="24"/>
        </w:rPr>
        <w:t>„Formularza do złożenia, zmiany, wycofania oferty lub wniosku”</w:t>
      </w:r>
      <w:r w:rsidRPr="00CB19EB">
        <w:rPr>
          <w:rFonts w:ascii="Cambria" w:hAnsi="Cambria"/>
          <w:sz w:val="24"/>
          <w:szCs w:val="24"/>
        </w:rPr>
        <w:t xml:space="preserve"> dostępnego na </w:t>
      </w:r>
      <w:proofErr w:type="spellStart"/>
      <w:r w:rsidRPr="00CB19EB">
        <w:rPr>
          <w:rFonts w:ascii="Cambria" w:hAnsi="Cambria"/>
          <w:sz w:val="24"/>
          <w:szCs w:val="24"/>
        </w:rPr>
        <w:t>ePUAP</w:t>
      </w:r>
      <w:proofErr w:type="spellEnd"/>
      <w:r w:rsidRPr="00CB19EB">
        <w:rPr>
          <w:rFonts w:ascii="Cambria" w:hAnsi="Cambria"/>
          <w:sz w:val="24"/>
          <w:szCs w:val="24"/>
        </w:rPr>
        <w:t xml:space="preserve"> i udostępnionego również na </w:t>
      </w:r>
      <w:proofErr w:type="spellStart"/>
      <w:r w:rsidRPr="00CB19EB">
        <w:rPr>
          <w:rFonts w:ascii="Cambria" w:hAnsi="Cambria"/>
          <w:sz w:val="24"/>
          <w:szCs w:val="24"/>
        </w:rPr>
        <w:t>miniPortalu</w:t>
      </w:r>
      <w:proofErr w:type="spellEnd"/>
      <w:r w:rsidRPr="00CB19EB">
        <w:rPr>
          <w:rFonts w:ascii="Cambria" w:hAnsi="Cambria"/>
          <w:sz w:val="24"/>
          <w:szCs w:val="24"/>
        </w:rPr>
        <w:t xml:space="preserve">. Funkcjonalność do zaszyfrowania oferty przez Wykonawcę jest dostępna dla wykonawców na </w:t>
      </w:r>
      <w:proofErr w:type="spellStart"/>
      <w:r w:rsidRPr="00CB19EB">
        <w:rPr>
          <w:rFonts w:ascii="Cambria" w:hAnsi="Cambria"/>
          <w:sz w:val="24"/>
          <w:szCs w:val="24"/>
        </w:rPr>
        <w:t>miniPortalu</w:t>
      </w:r>
      <w:proofErr w:type="spellEnd"/>
      <w:r w:rsidRPr="00CB19EB">
        <w:rPr>
          <w:rFonts w:ascii="Cambria" w:hAnsi="Cambria"/>
          <w:sz w:val="24"/>
          <w:szCs w:val="24"/>
        </w:rPr>
        <w:t xml:space="preserve">, w szczegółach danego postępowania. W formularzu oferty Wykonawca zobowiązany jest podać adres skrzynki </w:t>
      </w:r>
      <w:proofErr w:type="spellStart"/>
      <w:r w:rsidRPr="00CB19EB">
        <w:rPr>
          <w:rFonts w:ascii="Cambria" w:hAnsi="Cambria"/>
          <w:sz w:val="24"/>
          <w:szCs w:val="24"/>
        </w:rPr>
        <w:t>ePUAP</w:t>
      </w:r>
      <w:proofErr w:type="spellEnd"/>
      <w:r w:rsidRPr="00CB19EB">
        <w:rPr>
          <w:rFonts w:ascii="Cambria" w:hAnsi="Cambria"/>
          <w:sz w:val="24"/>
          <w:szCs w:val="24"/>
        </w:rPr>
        <w:t xml:space="preserve">, na którym prowadzona będzie korespondencja związana z postępowaniem.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Ofertę należy sporządzić w języku polskim.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b/>
          <w:bCs/>
          <w:color w:val="000000" w:themeColor="text1"/>
          <w:sz w:val="24"/>
          <w:szCs w:val="24"/>
        </w:rPr>
      </w:pPr>
      <w:r w:rsidRPr="00CB19EB">
        <w:rPr>
          <w:rFonts w:ascii="Cambria" w:hAnsi="Cambria"/>
          <w:b/>
          <w:bCs/>
          <w:sz w:val="24"/>
          <w:szCs w:val="24"/>
        </w:rPr>
        <w:t xml:space="preserve">Ofertę składa się, </w:t>
      </w:r>
      <w:r w:rsidRPr="00CB19EB">
        <w:rPr>
          <w:rFonts w:ascii="Cambria" w:hAnsi="Cambria"/>
          <w:b/>
          <w:bCs/>
          <w:sz w:val="24"/>
          <w:szCs w:val="24"/>
          <w:u w:val="single"/>
        </w:rPr>
        <w:t>pod rygorem nieważności</w:t>
      </w:r>
      <w:r w:rsidRPr="00CB19EB">
        <w:rPr>
          <w:rFonts w:ascii="Cambria" w:hAnsi="Cambria"/>
          <w:b/>
          <w:bCs/>
          <w:sz w:val="24"/>
          <w:szCs w:val="24"/>
        </w:rPr>
        <w:t xml:space="preserve">, w formie elektronicznej lub w postaci elektronicznej opatrzonej podpisem zaufanym lub podpisem osobistym.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Sposób złożenia oferty, w tym zaszyfrowania oferty opisany został w </w:t>
      </w:r>
      <w:r w:rsidRPr="00CB19EB">
        <w:rPr>
          <w:rFonts w:ascii="Cambria" w:hAnsi="Cambria"/>
          <w:i/>
          <w:iCs/>
          <w:sz w:val="24"/>
          <w:szCs w:val="24"/>
        </w:rPr>
        <w:t>„Instrukcji użytkownika”</w:t>
      </w:r>
      <w:r w:rsidRPr="00CB19EB">
        <w:rPr>
          <w:rFonts w:ascii="Cambria" w:hAnsi="Cambria"/>
          <w:sz w:val="24"/>
          <w:szCs w:val="24"/>
        </w:rPr>
        <w:t xml:space="preserve">, dostępnej na stronie: </w:t>
      </w:r>
      <w:hyperlink r:id="rId26" w:history="1">
        <w:r w:rsidRPr="00CB19EB">
          <w:rPr>
            <w:rStyle w:val="Hipercze"/>
            <w:rFonts w:ascii="Cambria" w:hAnsi="Cambria"/>
            <w:color w:val="0070C0"/>
            <w:sz w:val="24"/>
            <w:szCs w:val="24"/>
          </w:rPr>
          <w:t>https://miniportal.uzp.gov.pl</w:t>
        </w:r>
      </w:hyperlink>
      <w:r w:rsidRPr="00CB19EB">
        <w:rPr>
          <w:rFonts w:ascii="Cambria" w:hAnsi="Cambria"/>
          <w:color w:val="0070C0"/>
          <w:sz w:val="24"/>
          <w:szCs w:val="24"/>
        </w:rPr>
        <w:t xml:space="preserve">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CB19EB">
        <w:rPr>
          <w:rFonts w:ascii="Cambria" w:hAnsi="Cambria"/>
          <w:i/>
          <w:iCs/>
          <w:sz w:val="24"/>
          <w:szCs w:val="24"/>
        </w:rPr>
        <w:t>„Załącznik stanowiący tajemnicę przedsiębiorstwa”</w:t>
      </w:r>
      <w:r w:rsidRPr="00CB19EB">
        <w:rPr>
          <w:rFonts w:ascii="Cambria" w:hAnsi="Cambria"/>
          <w:sz w:val="24"/>
          <w:szCs w:val="24"/>
        </w:rPr>
        <w:t xml:space="preserve">, a następnie wraz z plikami stanowiącymi jawną część należy ten plik zaszyfrować.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b/>
          <w:bCs/>
          <w:sz w:val="24"/>
          <w:szCs w:val="24"/>
        </w:rPr>
        <w:t>Do oferty</w:t>
      </w:r>
      <w:r w:rsidRPr="00CB19EB">
        <w:rPr>
          <w:rFonts w:ascii="Cambria" w:hAnsi="Cambria"/>
          <w:sz w:val="24"/>
          <w:szCs w:val="24"/>
        </w:rPr>
        <w:t xml:space="preserve"> należy dołączyć oświadczenie o niepodleganiu wykluczeniu, spełnianiu warunków udziału w postępowaniu lub kryteriów selekcji, w zakresie wskazanym w </w:t>
      </w:r>
      <w:proofErr w:type="spellStart"/>
      <w:r w:rsidRPr="00CB19EB">
        <w:rPr>
          <w:rFonts w:ascii="Cambria" w:hAnsi="Cambria"/>
          <w:sz w:val="24"/>
          <w:szCs w:val="24"/>
        </w:rPr>
        <w:t>pkt</w:t>
      </w:r>
      <w:proofErr w:type="spellEnd"/>
      <w:r w:rsidRPr="00CB19EB">
        <w:rPr>
          <w:rFonts w:ascii="Cambria" w:hAnsi="Cambria"/>
          <w:sz w:val="24"/>
          <w:szCs w:val="24"/>
        </w:rPr>
        <w:t xml:space="preserve"> 8.1 SWZ, w formie elektronicznej lub w postaci elektronicznej opatrzonej podpisem zaufanym lub podpisem osobistym, a następnie </w:t>
      </w:r>
      <w:r w:rsidRPr="00CB19EB">
        <w:rPr>
          <w:rFonts w:ascii="Cambria" w:hAnsi="Cambria"/>
          <w:sz w:val="24"/>
          <w:szCs w:val="24"/>
        </w:rPr>
        <w:lastRenderedPageBreak/>
        <w:t>zaszyfrować wraz z plikami stanowiącymi ofertę.</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Oferta może być złożona tylko do upływu terminu składania ofert.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Wykonawca może przed upływem terminu do składania ofert wycofać ofertę za pośrednictwem </w:t>
      </w:r>
      <w:r w:rsidRPr="00CB19EB">
        <w:rPr>
          <w:rFonts w:ascii="Cambria" w:hAnsi="Cambria"/>
          <w:b/>
          <w:bCs/>
          <w:i/>
          <w:iCs/>
          <w:sz w:val="24"/>
          <w:szCs w:val="24"/>
        </w:rPr>
        <w:t>„Formularza do złożenia, zmiany, wycofania oferty lub wniosku”</w:t>
      </w:r>
      <w:r w:rsidRPr="00CB19EB">
        <w:rPr>
          <w:rFonts w:ascii="Cambria" w:hAnsi="Cambria"/>
          <w:sz w:val="24"/>
          <w:szCs w:val="24"/>
        </w:rPr>
        <w:t xml:space="preserve"> dostępnego na </w:t>
      </w:r>
      <w:proofErr w:type="spellStart"/>
      <w:r w:rsidRPr="00CB19EB">
        <w:rPr>
          <w:rFonts w:ascii="Cambria" w:hAnsi="Cambria"/>
          <w:sz w:val="24"/>
          <w:szCs w:val="24"/>
        </w:rPr>
        <w:t>ePUAP</w:t>
      </w:r>
      <w:proofErr w:type="spellEnd"/>
      <w:r w:rsidRPr="00CB19EB">
        <w:rPr>
          <w:rFonts w:ascii="Cambria" w:hAnsi="Cambria"/>
          <w:sz w:val="24"/>
          <w:szCs w:val="24"/>
        </w:rPr>
        <w:t xml:space="preserve"> i udostępnionego również na </w:t>
      </w:r>
      <w:proofErr w:type="spellStart"/>
      <w:r w:rsidRPr="00CB19EB">
        <w:rPr>
          <w:rFonts w:ascii="Cambria" w:hAnsi="Cambria"/>
          <w:sz w:val="24"/>
          <w:szCs w:val="24"/>
        </w:rPr>
        <w:t>miniPortalu</w:t>
      </w:r>
      <w:proofErr w:type="spellEnd"/>
      <w:r w:rsidRPr="00CB19EB">
        <w:rPr>
          <w:rFonts w:ascii="Cambria" w:hAnsi="Cambria"/>
          <w:sz w:val="24"/>
          <w:szCs w:val="24"/>
        </w:rPr>
        <w:t xml:space="preserve">. Sposób wycofania oferty został opisany w </w:t>
      </w:r>
      <w:r w:rsidRPr="00CB19EB">
        <w:rPr>
          <w:rFonts w:ascii="Cambria" w:hAnsi="Cambria"/>
          <w:i/>
          <w:iCs/>
          <w:sz w:val="24"/>
          <w:szCs w:val="24"/>
        </w:rPr>
        <w:t>„Instrukcji użytkownika”</w:t>
      </w:r>
      <w:r w:rsidRPr="00CB19EB">
        <w:rPr>
          <w:rFonts w:ascii="Cambria" w:hAnsi="Cambria"/>
          <w:sz w:val="24"/>
          <w:szCs w:val="24"/>
        </w:rPr>
        <w:t xml:space="preserve"> dostępnej na </w:t>
      </w:r>
      <w:proofErr w:type="spellStart"/>
      <w:r w:rsidRPr="00CB19EB">
        <w:rPr>
          <w:rFonts w:ascii="Cambria" w:hAnsi="Cambria"/>
          <w:sz w:val="24"/>
          <w:szCs w:val="24"/>
        </w:rPr>
        <w:t>miniPortalu</w:t>
      </w:r>
      <w:proofErr w:type="spellEnd"/>
      <w:r w:rsidRPr="00CB19EB">
        <w:rPr>
          <w:rFonts w:ascii="Cambria" w:hAnsi="Cambria"/>
          <w:sz w:val="24"/>
          <w:szCs w:val="24"/>
        </w:rPr>
        <w:t>.</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Wykonawca po upływie terminu do składania ofert nie może skutecznie dokonać zmiany ani wycofać złożonej oferty. </w:t>
      </w:r>
    </w:p>
    <w:p w:rsidR="002830EC" w:rsidRPr="00CB19EB" w:rsidRDefault="002830EC" w:rsidP="002830EC">
      <w:pPr>
        <w:pStyle w:val="Akapitzlist"/>
        <w:widowControl w:val="0"/>
        <w:suppressAutoHyphens/>
        <w:spacing w:line="276" w:lineRule="auto"/>
        <w:ind w:left="709"/>
        <w:outlineLvl w:val="3"/>
        <w:rPr>
          <w:rFonts w:ascii="Cambria" w:hAnsi="Cambria"/>
          <w:color w:val="000000" w:themeColor="text1"/>
          <w:sz w:val="24"/>
          <w:szCs w:val="24"/>
        </w:rPr>
      </w:pPr>
    </w:p>
    <w:p w:rsidR="002830EC" w:rsidRPr="00CB19EB" w:rsidRDefault="002830EC" w:rsidP="002830EC">
      <w:pPr>
        <w:widowControl w:val="0"/>
        <w:suppressAutoHyphens/>
        <w:spacing w:line="276" w:lineRule="auto"/>
        <w:jc w:val="center"/>
        <w:outlineLvl w:val="3"/>
        <w:rPr>
          <w:rFonts w:ascii="Cambria" w:hAnsi="Cambria"/>
          <w:b/>
          <w:bCs/>
          <w:color w:val="000000" w:themeColor="text1"/>
        </w:rPr>
      </w:pPr>
      <w:r w:rsidRPr="00CB19EB">
        <w:rPr>
          <w:rFonts w:ascii="Cambria" w:hAnsi="Cambria"/>
          <w:b/>
          <w:bCs/>
          <w:color w:val="000000" w:themeColor="text1"/>
        </w:rPr>
        <w:t>Składanie dokumentów innych niż oferty</w:t>
      </w:r>
    </w:p>
    <w:p w:rsidR="002830EC" w:rsidRPr="00CB19EB" w:rsidRDefault="002830EC" w:rsidP="002830EC">
      <w:pPr>
        <w:widowControl w:val="0"/>
        <w:suppressAutoHyphens/>
        <w:spacing w:line="276" w:lineRule="auto"/>
        <w:jc w:val="both"/>
        <w:outlineLvl w:val="3"/>
        <w:rPr>
          <w:rFonts w:ascii="Cambria" w:hAnsi="Cambria"/>
          <w:b/>
          <w:bCs/>
          <w:color w:val="000000" w:themeColor="text1"/>
        </w:rPr>
      </w:pP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 postępowaniu o udzielenie zamówienia komunikacja pomiędzy Zamawiającym a Wykonawcami w zakresie składania dokumentów, oświadczeń, wniosków (innych niż ofert - które mogą być przekazywane jedynie w sposób wskazany w </w:t>
      </w:r>
      <w:proofErr w:type="spellStart"/>
      <w:r w:rsidRPr="00CB19EB">
        <w:rPr>
          <w:rFonts w:ascii="Cambria" w:hAnsi="Cambria"/>
          <w:sz w:val="24"/>
          <w:szCs w:val="24"/>
        </w:rPr>
        <w:t>pkt</w:t>
      </w:r>
      <w:proofErr w:type="spellEnd"/>
      <w:r w:rsidRPr="00CB19EB">
        <w:rPr>
          <w:rFonts w:ascii="Cambria" w:hAnsi="Cambria"/>
          <w:sz w:val="24"/>
          <w:szCs w:val="24"/>
        </w:rPr>
        <w:t xml:space="preserve"> 11.8 SWZ) odbywa się elektronicznie za pośrednictwem:</w:t>
      </w:r>
    </w:p>
    <w:p w:rsidR="002830EC" w:rsidRPr="00CB19EB" w:rsidRDefault="002830EC" w:rsidP="001A425F">
      <w:pPr>
        <w:pStyle w:val="Akapitzlist"/>
        <w:widowControl w:val="0"/>
        <w:numPr>
          <w:ilvl w:val="1"/>
          <w:numId w:val="58"/>
        </w:numPr>
        <w:suppressAutoHyphens/>
        <w:spacing w:line="276" w:lineRule="auto"/>
        <w:ind w:left="1134" w:hanging="425"/>
        <w:outlineLvl w:val="3"/>
        <w:rPr>
          <w:rFonts w:ascii="Cambria" w:hAnsi="Cambria"/>
          <w:sz w:val="24"/>
          <w:szCs w:val="24"/>
        </w:rPr>
      </w:pPr>
      <w:r w:rsidRPr="00CB19EB">
        <w:rPr>
          <w:rFonts w:ascii="Cambria" w:hAnsi="Cambria"/>
          <w:sz w:val="24"/>
          <w:szCs w:val="24"/>
        </w:rPr>
        <w:t xml:space="preserve">dedykowanego formularza: </w:t>
      </w:r>
      <w:r w:rsidRPr="00CB19EB">
        <w:rPr>
          <w:rFonts w:ascii="Cambria" w:hAnsi="Cambria"/>
          <w:i/>
          <w:iCs/>
          <w:sz w:val="24"/>
          <w:szCs w:val="24"/>
        </w:rPr>
        <w:t>„Formularz do komunikacji</w:t>
      </w:r>
      <w:r w:rsidRPr="00CB19EB">
        <w:rPr>
          <w:rFonts w:ascii="Cambria" w:hAnsi="Cambria"/>
          <w:b/>
          <w:bCs/>
          <w:i/>
          <w:iCs/>
          <w:sz w:val="24"/>
          <w:szCs w:val="24"/>
        </w:rPr>
        <w:t>”</w:t>
      </w:r>
      <w:r w:rsidRPr="00CB19EB">
        <w:rPr>
          <w:rFonts w:ascii="Cambria" w:hAnsi="Cambria"/>
          <w:b/>
          <w:bCs/>
          <w:sz w:val="24"/>
          <w:szCs w:val="24"/>
        </w:rPr>
        <w:t xml:space="preserve"> </w:t>
      </w:r>
      <w:r w:rsidRPr="00CB19EB">
        <w:rPr>
          <w:rFonts w:ascii="Cambria" w:hAnsi="Cambria"/>
          <w:sz w:val="24"/>
          <w:szCs w:val="24"/>
        </w:rPr>
        <w:t xml:space="preserve">dostępnego na </w:t>
      </w:r>
      <w:proofErr w:type="spellStart"/>
      <w:r w:rsidRPr="00CB19EB">
        <w:rPr>
          <w:rFonts w:ascii="Cambria" w:hAnsi="Cambria"/>
          <w:sz w:val="24"/>
          <w:szCs w:val="24"/>
        </w:rPr>
        <w:t>ePUAP</w:t>
      </w:r>
      <w:proofErr w:type="spellEnd"/>
      <w:r w:rsidRPr="00CB19EB">
        <w:rPr>
          <w:rFonts w:ascii="Cambria" w:hAnsi="Cambria"/>
          <w:sz w:val="24"/>
          <w:szCs w:val="24"/>
        </w:rPr>
        <w:t xml:space="preserve"> oraz udostępnionego przez </w:t>
      </w:r>
      <w:proofErr w:type="spellStart"/>
      <w:r w:rsidRPr="00CB19EB">
        <w:rPr>
          <w:rFonts w:ascii="Cambria" w:hAnsi="Cambria"/>
          <w:sz w:val="24"/>
          <w:szCs w:val="24"/>
        </w:rPr>
        <w:t>miniPortal</w:t>
      </w:r>
      <w:proofErr w:type="spellEnd"/>
      <w:r w:rsidRPr="00CB19EB">
        <w:rPr>
          <w:rFonts w:ascii="Cambria" w:hAnsi="Cambria"/>
          <w:sz w:val="24"/>
          <w:szCs w:val="24"/>
        </w:rPr>
        <w:t>;</w:t>
      </w:r>
    </w:p>
    <w:p w:rsidR="002830EC" w:rsidRPr="00CB19EB" w:rsidRDefault="002830EC" w:rsidP="002830EC">
      <w:pPr>
        <w:pStyle w:val="Akapitzlist"/>
        <w:widowControl w:val="0"/>
        <w:suppressAutoHyphens/>
        <w:spacing w:line="276" w:lineRule="auto"/>
        <w:ind w:left="1134"/>
        <w:outlineLvl w:val="3"/>
        <w:rPr>
          <w:rFonts w:ascii="Cambria" w:hAnsi="Cambria"/>
          <w:sz w:val="24"/>
          <w:szCs w:val="24"/>
        </w:rPr>
      </w:pPr>
      <w:r w:rsidRPr="00CB19EB">
        <w:rPr>
          <w:rFonts w:ascii="Cambria" w:hAnsi="Cambria"/>
          <w:b/>
          <w:bCs/>
          <w:sz w:val="24"/>
          <w:szCs w:val="24"/>
        </w:rPr>
        <w:t>lub</w:t>
      </w:r>
    </w:p>
    <w:p w:rsidR="00BA271C" w:rsidRPr="00BA271C" w:rsidRDefault="002830EC" w:rsidP="002830EC">
      <w:pPr>
        <w:pStyle w:val="Akapitzlist"/>
        <w:widowControl w:val="0"/>
        <w:numPr>
          <w:ilvl w:val="1"/>
          <w:numId w:val="58"/>
        </w:numPr>
        <w:suppressAutoHyphens/>
        <w:spacing w:line="276" w:lineRule="auto"/>
        <w:ind w:left="1134" w:hanging="425"/>
        <w:outlineLvl w:val="3"/>
        <w:rPr>
          <w:rFonts w:ascii="Cambria" w:hAnsi="Cambria"/>
          <w:i/>
          <w:iCs/>
          <w:sz w:val="24"/>
          <w:szCs w:val="24"/>
        </w:rPr>
      </w:pPr>
      <w:r w:rsidRPr="00BA271C">
        <w:rPr>
          <w:rFonts w:ascii="Cambria" w:hAnsi="Cambria"/>
          <w:sz w:val="24"/>
          <w:szCs w:val="24"/>
        </w:rPr>
        <w:t>poczty elektronicznej na adres poczty Zamaw</w:t>
      </w:r>
      <w:r w:rsidR="00BA271C">
        <w:rPr>
          <w:rFonts w:ascii="Cambria" w:hAnsi="Cambria"/>
          <w:sz w:val="24"/>
          <w:szCs w:val="24"/>
        </w:rPr>
        <w:t xml:space="preserve">iającego </w:t>
      </w:r>
      <w:hyperlink r:id="rId27" w:history="1">
        <w:r w:rsidR="00BA271C" w:rsidRPr="001E7918">
          <w:rPr>
            <w:rStyle w:val="Hipercze"/>
            <w:rFonts w:ascii="Cambria" w:hAnsi="Cambria"/>
            <w:sz w:val="24"/>
            <w:szCs w:val="24"/>
          </w:rPr>
          <w:t>zamowienia@sokolniki.pl</w:t>
        </w:r>
      </w:hyperlink>
      <w:r w:rsidR="00BA271C">
        <w:rPr>
          <w:rFonts w:ascii="Cambria" w:hAnsi="Cambria"/>
          <w:sz w:val="24"/>
          <w:szCs w:val="24"/>
        </w:rPr>
        <w:t xml:space="preserve"> </w:t>
      </w:r>
    </w:p>
    <w:p w:rsidR="002830EC" w:rsidRPr="00BA271C" w:rsidRDefault="002830EC" w:rsidP="00BA271C">
      <w:pPr>
        <w:widowControl w:val="0"/>
        <w:suppressAutoHyphens/>
        <w:spacing w:line="276" w:lineRule="auto"/>
        <w:ind w:left="709"/>
        <w:outlineLvl w:val="3"/>
        <w:rPr>
          <w:rFonts w:ascii="Cambria" w:hAnsi="Cambria"/>
          <w:i/>
          <w:iCs/>
        </w:rPr>
      </w:pPr>
      <w:r w:rsidRPr="00BA271C">
        <w:rPr>
          <w:rFonts w:ascii="Cambria" w:hAnsi="Cambria"/>
          <w:i/>
          <w:iCs/>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 przypadku korzystania z rozwiązania wskazanego w rozdziale 11.17 lit a) SWZ dokumenty elektroniczne, składane są przez Wykonawcę za pośrednictwem </w:t>
      </w:r>
      <w:r w:rsidRPr="00CB19EB">
        <w:rPr>
          <w:rFonts w:ascii="Cambria" w:hAnsi="Cambria"/>
          <w:b/>
          <w:bCs/>
          <w:i/>
          <w:iCs/>
          <w:sz w:val="24"/>
          <w:szCs w:val="24"/>
        </w:rPr>
        <w:t>„Formularza do komunikacji”</w:t>
      </w:r>
      <w:r w:rsidRPr="00CB19EB">
        <w:rPr>
          <w:rFonts w:ascii="Cambria" w:hAnsi="Cambria"/>
          <w:sz w:val="24"/>
          <w:szCs w:val="24"/>
        </w:rPr>
        <w:t xml:space="preserve"> jako załączniki.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Sposób sporządzenia dokumentów elektronicznych musi być zgody </w:t>
      </w:r>
      <w:r w:rsidRPr="00CB19EB">
        <w:rPr>
          <w:rFonts w:ascii="Cambria" w:hAnsi="Cambria"/>
          <w:sz w:val="24"/>
          <w:szCs w:val="24"/>
        </w:rPr>
        <w:br/>
        <w:t xml:space="preserve">z wymaganiami określonymi w rozporządzeniu Prezesa Rady Ministrów </w:t>
      </w:r>
      <w:r w:rsidRPr="00CB19E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5B7A64" w:rsidRPr="00CB19EB" w:rsidRDefault="005B7A64" w:rsidP="00627C7D">
      <w:pPr>
        <w:pStyle w:val="Kolorowalistaakcent11"/>
        <w:widowControl w:val="0"/>
        <w:suppressAutoHyphens/>
        <w:spacing w:line="276" w:lineRule="auto"/>
        <w:ind w:left="0"/>
        <w:outlineLvl w:val="3"/>
        <w:rPr>
          <w:rFonts w:asciiTheme="majorHAnsi" w:hAnsiTheme="majorHAnsi"/>
          <w:b/>
          <w:sz w:val="24"/>
          <w:szCs w:val="24"/>
        </w:rPr>
      </w:pPr>
    </w:p>
    <w:tbl>
      <w:tblPr>
        <w:tblW w:w="0" w:type="auto"/>
        <w:jc w:val="center"/>
        <w:tblBorders>
          <w:bottom w:val="single" w:sz="4" w:space="0" w:color="auto"/>
        </w:tblBorders>
        <w:tblLook w:val="00A0"/>
      </w:tblPr>
      <w:tblGrid>
        <w:gridCol w:w="9072"/>
      </w:tblGrid>
      <w:tr w:rsidR="00D9784D" w:rsidRPr="00CB19EB" w:rsidTr="00534BDE">
        <w:trPr>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b/>
              </w:rPr>
              <w:br w:type="page"/>
            </w:r>
            <w:r w:rsidRPr="00CB19EB">
              <w:rPr>
                <w:rFonts w:asciiTheme="majorHAnsi" w:hAnsiTheme="majorHAnsi"/>
                <w:sz w:val="26"/>
                <w:szCs w:val="26"/>
              </w:rPr>
              <w:t>Rozdział 12</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lastRenderedPageBreak/>
              <w:t>WYMAGANIA DOTYCZĄCE WADIUM</w:t>
            </w:r>
          </w:p>
        </w:tc>
      </w:tr>
    </w:tbl>
    <w:p w:rsidR="0077592D" w:rsidRPr="00CB19EB"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263EA6" w:rsidRPr="00CB19EB"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263EA6" w:rsidRPr="00CB19EB" w:rsidRDefault="00166114" w:rsidP="00F94648">
      <w:pPr>
        <w:pStyle w:val="Akapitzlist"/>
        <w:widowControl w:val="0"/>
        <w:numPr>
          <w:ilvl w:val="1"/>
          <w:numId w:val="24"/>
        </w:numPr>
        <w:spacing w:line="276" w:lineRule="auto"/>
        <w:ind w:left="709" w:hanging="709"/>
        <w:outlineLvl w:val="3"/>
        <w:rPr>
          <w:rFonts w:asciiTheme="majorHAnsi" w:hAnsiTheme="majorHAnsi" w:cs="Arial"/>
          <w:bCs/>
          <w:sz w:val="24"/>
          <w:szCs w:val="24"/>
        </w:rPr>
      </w:pPr>
      <w:r w:rsidRPr="00CB19EB">
        <w:rPr>
          <w:rFonts w:asciiTheme="majorHAnsi" w:hAnsiTheme="majorHAnsi" w:cs="Arial"/>
          <w:bCs/>
          <w:sz w:val="24"/>
          <w:szCs w:val="24"/>
        </w:rPr>
        <w:t>W</w:t>
      </w:r>
      <w:r w:rsidR="006528C1" w:rsidRPr="00CB19EB">
        <w:rPr>
          <w:rFonts w:asciiTheme="majorHAnsi" w:hAnsiTheme="majorHAnsi" w:cs="Arial"/>
          <w:bCs/>
          <w:sz w:val="24"/>
          <w:szCs w:val="24"/>
        </w:rPr>
        <w:t>ykonawca</w:t>
      </w:r>
      <w:r w:rsidR="00263EA6" w:rsidRPr="00CB19EB">
        <w:rPr>
          <w:rFonts w:asciiTheme="majorHAnsi" w:hAnsiTheme="majorHAnsi" w:cs="Arial"/>
          <w:bCs/>
          <w:sz w:val="24"/>
          <w:szCs w:val="24"/>
        </w:rPr>
        <w:t xml:space="preserve"> jest zobowiązany wnieść wadium w wysokości: </w:t>
      </w:r>
      <w:r w:rsidR="005F7219" w:rsidRPr="00CB19EB">
        <w:rPr>
          <w:rFonts w:asciiTheme="majorHAnsi" w:hAnsiTheme="majorHAnsi" w:cs="Arial"/>
          <w:b/>
          <w:sz w:val="24"/>
          <w:szCs w:val="24"/>
        </w:rPr>
        <w:t>3</w:t>
      </w:r>
      <w:r w:rsidR="00D85B76" w:rsidRPr="00CB19EB">
        <w:rPr>
          <w:rFonts w:asciiTheme="majorHAnsi" w:hAnsiTheme="majorHAnsi" w:cs="Arial"/>
          <w:b/>
          <w:sz w:val="24"/>
          <w:szCs w:val="24"/>
        </w:rPr>
        <w:t> </w:t>
      </w:r>
      <w:r w:rsidR="00D85B76" w:rsidRPr="00CB19EB">
        <w:rPr>
          <w:rFonts w:asciiTheme="majorHAnsi" w:hAnsiTheme="majorHAnsi" w:cs="Arial"/>
          <w:b/>
          <w:bCs/>
          <w:sz w:val="24"/>
          <w:szCs w:val="24"/>
        </w:rPr>
        <w:t>000, 00</w:t>
      </w:r>
      <w:r w:rsidR="00263EA6" w:rsidRPr="00CB19EB">
        <w:rPr>
          <w:rFonts w:asciiTheme="majorHAnsi" w:hAnsiTheme="majorHAnsi" w:cs="Arial"/>
          <w:b/>
          <w:bCs/>
          <w:sz w:val="24"/>
          <w:szCs w:val="24"/>
        </w:rPr>
        <w:t xml:space="preserve"> PLN </w:t>
      </w:r>
      <w:r w:rsidR="00263EA6" w:rsidRPr="00CB19EB">
        <w:rPr>
          <w:rFonts w:asciiTheme="majorHAnsi" w:hAnsiTheme="majorHAnsi" w:cs="Arial"/>
          <w:bCs/>
          <w:sz w:val="24"/>
          <w:szCs w:val="24"/>
        </w:rPr>
        <w:t>(słownie zł:</w:t>
      </w:r>
      <w:r w:rsidR="00D85B76" w:rsidRPr="00CB19EB">
        <w:rPr>
          <w:rFonts w:asciiTheme="majorHAnsi" w:hAnsiTheme="majorHAnsi" w:cs="Arial"/>
          <w:bCs/>
          <w:sz w:val="24"/>
          <w:szCs w:val="24"/>
        </w:rPr>
        <w:t xml:space="preserve"> </w:t>
      </w:r>
      <w:r w:rsidR="00401F72" w:rsidRPr="00CB19EB">
        <w:rPr>
          <w:rFonts w:asciiTheme="majorHAnsi" w:hAnsiTheme="majorHAnsi" w:cs="Arial"/>
          <w:bCs/>
          <w:sz w:val="24"/>
          <w:szCs w:val="24"/>
        </w:rPr>
        <w:t>trzy tysiące</w:t>
      </w:r>
      <w:r w:rsidR="008B58BA" w:rsidRPr="00CB19EB">
        <w:rPr>
          <w:rFonts w:asciiTheme="majorHAnsi" w:hAnsiTheme="majorHAnsi" w:cs="Arial"/>
          <w:bCs/>
          <w:sz w:val="24"/>
          <w:szCs w:val="24"/>
        </w:rPr>
        <w:t xml:space="preserve"> zł</w:t>
      </w:r>
      <w:r w:rsidR="00263EA6" w:rsidRPr="00CB19EB">
        <w:rPr>
          <w:rFonts w:asciiTheme="majorHAnsi" w:hAnsiTheme="majorHAnsi" w:cs="Arial"/>
          <w:bCs/>
          <w:sz w:val="24"/>
          <w:szCs w:val="24"/>
        </w:rPr>
        <w:t xml:space="preserve"> 00/100),</w:t>
      </w:r>
    </w:p>
    <w:p w:rsidR="00D9784D" w:rsidRPr="00CB19EB" w:rsidRDefault="00D9784D" w:rsidP="00F94648">
      <w:pPr>
        <w:pStyle w:val="Akapitzlist"/>
        <w:widowControl w:val="0"/>
        <w:numPr>
          <w:ilvl w:val="1"/>
          <w:numId w:val="14"/>
        </w:numPr>
        <w:spacing w:before="0" w:after="0" w:line="276" w:lineRule="auto"/>
        <w:outlineLvl w:val="3"/>
        <w:rPr>
          <w:rFonts w:asciiTheme="majorHAnsi" w:hAnsiTheme="majorHAnsi" w:cs="Arial"/>
          <w:bCs/>
          <w:sz w:val="24"/>
          <w:szCs w:val="24"/>
        </w:rPr>
      </w:pPr>
      <w:r w:rsidRPr="00CB19EB">
        <w:rPr>
          <w:rFonts w:asciiTheme="majorHAnsi" w:hAnsiTheme="majorHAnsi" w:cs="Arial"/>
          <w:bCs/>
          <w:sz w:val="24"/>
          <w:szCs w:val="24"/>
        </w:rPr>
        <w:t>Wadium może być wniesione w jednej lub kilku następujących formach:</w:t>
      </w:r>
    </w:p>
    <w:p w:rsidR="00D9784D" w:rsidRPr="00CB19EB" w:rsidRDefault="00D9784D" w:rsidP="00627C7D">
      <w:pPr>
        <w:numPr>
          <w:ilvl w:val="2"/>
          <w:numId w:val="2"/>
        </w:numPr>
        <w:tabs>
          <w:tab w:val="left" w:pos="1134"/>
        </w:tabs>
        <w:spacing w:line="276" w:lineRule="auto"/>
        <w:ind w:left="1134" w:hanging="425"/>
        <w:jc w:val="both"/>
        <w:rPr>
          <w:rFonts w:asciiTheme="majorHAnsi" w:hAnsiTheme="majorHAnsi" w:cs="Arial"/>
        </w:rPr>
      </w:pPr>
      <w:r w:rsidRPr="00CB19EB">
        <w:rPr>
          <w:rFonts w:asciiTheme="majorHAnsi" w:hAnsiTheme="majorHAnsi" w:cs="Arial"/>
        </w:rPr>
        <w:t>pieniądzu;</w:t>
      </w:r>
    </w:p>
    <w:p w:rsidR="00D9784D" w:rsidRPr="00CB19EB" w:rsidRDefault="00D9784D" w:rsidP="00627C7D">
      <w:pPr>
        <w:numPr>
          <w:ilvl w:val="2"/>
          <w:numId w:val="2"/>
        </w:numPr>
        <w:tabs>
          <w:tab w:val="left" w:pos="1134"/>
        </w:tabs>
        <w:spacing w:line="276" w:lineRule="auto"/>
        <w:ind w:left="1134" w:hanging="425"/>
        <w:jc w:val="both"/>
        <w:rPr>
          <w:rFonts w:asciiTheme="majorHAnsi" w:hAnsiTheme="majorHAnsi" w:cs="Arial"/>
        </w:rPr>
      </w:pPr>
      <w:r w:rsidRPr="00CB19EB">
        <w:rPr>
          <w:rFonts w:asciiTheme="majorHAnsi" w:hAnsiTheme="majorHAnsi" w:cs="Arial"/>
        </w:rPr>
        <w:t>gwarancjach bankowych;</w:t>
      </w:r>
    </w:p>
    <w:p w:rsidR="00D9784D" w:rsidRPr="00CB19EB" w:rsidRDefault="00D9784D" w:rsidP="00627C7D">
      <w:pPr>
        <w:numPr>
          <w:ilvl w:val="2"/>
          <w:numId w:val="2"/>
        </w:numPr>
        <w:tabs>
          <w:tab w:val="left" w:pos="1134"/>
        </w:tabs>
        <w:spacing w:line="276" w:lineRule="auto"/>
        <w:ind w:left="1134" w:hanging="425"/>
        <w:jc w:val="both"/>
        <w:rPr>
          <w:rFonts w:asciiTheme="majorHAnsi" w:hAnsiTheme="majorHAnsi" w:cs="Arial"/>
        </w:rPr>
      </w:pPr>
      <w:r w:rsidRPr="00CB19EB">
        <w:rPr>
          <w:rFonts w:asciiTheme="majorHAnsi" w:hAnsiTheme="majorHAnsi" w:cs="Arial"/>
        </w:rPr>
        <w:t>gwarancjach ubezpieczeniowych;</w:t>
      </w:r>
    </w:p>
    <w:p w:rsidR="00D9784D" w:rsidRPr="00CB19EB" w:rsidRDefault="00D9784D" w:rsidP="00627C7D">
      <w:pPr>
        <w:numPr>
          <w:ilvl w:val="2"/>
          <w:numId w:val="2"/>
        </w:numPr>
        <w:tabs>
          <w:tab w:val="left" w:pos="1134"/>
        </w:tabs>
        <w:spacing w:line="276" w:lineRule="auto"/>
        <w:ind w:left="1134" w:hanging="425"/>
        <w:jc w:val="both"/>
        <w:rPr>
          <w:rFonts w:asciiTheme="majorHAnsi" w:hAnsiTheme="majorHAnsi" w:cs="Arial"/>
        </w:rPr>
      </w:pPr>
      <w:r w:rsidRPr="00CB19EB">
        <w:rPr>
          <w:rFonts w:asciiTheme="majorHAnsi" w:hAnsiTheme="majorHAnsi" w:cs="Arial"/>
        </w:rPr>
        <w:t>poręczeniach udzielanych przez podmioty, o których mowa w art. 6b ust. 5 pkt. 2 ustawy z dnia 9 listopada 2000 r. o utworzeniu Polskiej Agencji Rozwoju Przedsiębiorczości</w:t>
      </w:r>
      <w:r w:rsidR="00263EA6" w:rsidRPr="00CB19EB">
        <w:rPr>
          <w:rFonts w:asciiTheme="majorHAnsi" w:hAnsiTheme="majorHAnsi" w:cs="Arial"/>
        </w:rPr>
        <w:t>.</w:t>
      </w:r>
    </w:p>
    <w:p w:rsidR="00764593" w:rsidRPr="00CB19EB" w:rsidRDefault="00D9784D" w:rsidP="00F94648">
      <w:pPr>
        <w:pStyle w:val="Akapitzlist"/>
        <w:widowControl w:val="0"/>
        <w:numPr>
          <w:ilvl w:val="1"/>
          <w:numId w:val="14"/>
        </w:numPr>
        <w:spacing w:before="0" w:after="0" w:line="276" w:lineRule="auto"/>
        <w:outlineLvl w:val="3"/>
        <w:rPr>
          <w:rFonts w:asciiTheme="majorHAnsi" w:hAnsiTheme="majorHAnsi"/>
          <w:sz w:val="24"/>
          <w:szCs w:val="24"/>
        </w:rPr>
      </w:pPr>
      <w:r w:rsidRPr="00CB19EB">
        <w:rPr>
          <w:rFonts w:asciiTheme="majorHAnsi" w:hAnsiTheme="majorHAnsi" w:cs="Arial"/>
          <w:bCs/>
          <w:sz w:val="24"/>
          <w:szCs w:val="24"/>
        </w:rPr>
        <w:t xml:space="preserve">Wadium </w:t>
      </w:r>
      <w:r w:rsidR="002D03A2" w:rsidRPr="00CB19EB">
        <w:rPr>
          <w:rFonts w:asciiTheme="majorHAnsi" w:hAnsiTheme="majorHAnsi" w:cs="Arial"/>
          <w:bCs/>
          <w:sz w:val="24"/>
          <w:szCs w:val="24"/>
        </w:rPr>
        <w:t>wnoszone w pieniądzu należy wpłacić przelewem na następujący rachunek bankowy Zamawiającego:</w:t>
      </w:r>
    </w:p>
    <w:p w:rsidR="00551B83" w:rsidRPr="00CB19EB" w:rsidRDefault="00371425" w:rsidP="00371425">
      <w:pPr>
        <w:tabs>
          <w:tab w:val="left" w:pos="851"/>
        </w:tabs>
        <w:spacing w:line="276" w:lineRule="auto"/>
        <w:ind w:left="720"/>
        <w:jc w:val="both"/>
        <w:rPr>
          <w:rFonts w:ascii="Cambria" w:hAnsi="Cambria" w:cs="Arial"/>
          <w:b/>
          <w:bCs/>
        </w:rPr>
      </w:pPr>
      <w:r w:rsidRPr="00CB19EB">
        <w:rPr>
          <w:rFonts w:ascii="Cambria" w:eastAsia="Calibri" w:hAnsi="Cambria" w:cs="Arial"/>
          <w:b/>
          <w:color w:val="000000"/>
        </w:rPr>
        <w:t xml:space="preserve">Urząd Gminy Sokolniki, </w:t>
      </w:r>
      <w:r w:rsidR="002D03A2" w:rsidRPr="00CB19EB">
        <w:rPr>
          <w:rFonts w:ascii="Cambria" w:hAnsi="Cambria" w:cs="Helvetica"/>
          <w:bCs/>
          <w:color w:val="000000"/>
        </w:rPr>
        <w:t>nr rachunku:</w:t>
      </w:r>
      <w:r w:rsidR="002D03A2" w:rsidRPr="00CB19EB">
        <w:rPr>
          <w:rFonts w:ascii="Cambria" w:hAnsi="Cambria" w:cs="Helvetica"/>
          <w:b/>
          <w:bCs/>
          <w:color w:val="000000"/>
        </w:rPr>
        <w:t xml:space="preserve"> </w:t>
      </w:r>
      <w:r w:rsidRPr="00CB19EB">
        <w:rPr>
          <w:rFonts w:ascii="Cambria" w:hAnsi="Cambria" w:cs="Helvetica"/>
          <w:b/>
          <w:bCs/>
          <w:color w:val="000000"/>
        </w:rPr>
        <w:t>42 9256 0004 4200 0114 2000 0080 RBS o/Sokolniki</w:t>
      </w:r>
    </w:p>
    <w:p w:rsidR="00F822AE" w:rsidRPr="00CB19EB" w:rsidRDefault="002D03A2" w:rsidP="00627C7D">
      <w:pPr>
        <w:pStyle w:val="Kolorowalistaakcent11"/>
        <w:spacing w:before="0" w:after="0" w:line="276" w:lineRule="auto"/>
        <w:ind w:left="709"/>
        <w:rPr>
          <w:rFonts w:asciiTheme="majorHAnsi" w:hAnsiTheme="majorHAnsi" w:cs="Arial"/>
          <w:bCs/>
          <w:i/>
          <w:sz w:val="24"/>
          <w:szCs w:val="24"/>
          <w:lang w:eastAsia="pl-PL"/>
        </w:rPr>
      </w:pPr>
      <w:r w:rsidRPr="00CB19EB">
        <w:rPr>
          <w:rFonts w:asciiTheme="majorHAnsi" w:hAnsiTheme="majorHAnsi" w:cs="Arial"/>
          <w:b/>
          <w:bCs/>
          <w:sz w:val="24"/>
          <w:szCs w:val="24"/>
          <w:lang w:eastAsia="pl-PL"/>
        </w:rPr>
        <w:t xml:space="preserve">z adnotacją „Wadium – Znak sprawy: </w:t>
      </w:r>
      <w:r w:rsidR="00371425" w:rsidRPr="00CB19EB">
        <w:rPr>
          <w:rFonts w:ascii="Cambria" w:hAnsi="Cambria"/>
          <w:b/>
          <w:sz w:val="24"/>
          <w:szCs w:val="24"/>
        </w:rPr>
        <w:t>RGK.271.3.2021</w:t>
      </w:r>
      <w:r w:rsidRPr="00CB19EB">
        <w:rPr>
          <w:rFonts w:asciiTheme="majorHAnsi" w:hAnsiTheme="majorHAnsi"/>
          <w:b/>
          <w:bCs/>
          <w:sz w:val="24"/>
          <w:szCs w:val="24"/>
        </w:rPr>
        <w:t>”</w:t>
      </w:r>
    </w:p>
    <w:p w:rsidR="00D9784D" w:rsidRPr="00CB19EB" w:rsidRDefault="00D9784D" w:rsidP="00F94648">
      <w:pPr>
        <w:pStyle w:val="Kolorowalistaakcent11"/>
        <w:numPr>
          <w:ilvl w:val="1"/>
          <w:numId w:val="14"/>
        </w:numPr>
        <w:tabs>
          <w:tab w:val="left" w:pos="709"/>
        </w:tabs>
        <w:spacing w:before="0" w:after="0" w:line="276" w:lineRule="auto"/>
        <w:rPr>
          <w:rFonts w:asciiTheme="majorHAnsi" w:hAnsiTheme="majorHAnsi" w:cs="Arial"/>
          <w:sz w:val="24"/>
          <w:szCs w:val="24"/>
        </w:rPr>
      </w:pPr>
      <w:r w:rsidRPr="00CB19EB">
        <w:rPr>
          <w:rFonts w:asciiTheme="majorHAnsi" w:hAnsiTheme="majorHAnsi" w:cs="Arial"/>
          <w:sz w:val="24"/>
          <w:szCs w:val="24"/>
        </w:rPr>
        <w:t xml:space="preserve">Za skuteczne wniesienie wadium w pieniądzu, </w:t>
      </w:r>
      <w:r w:rsidR="006528C1" w:rsidRPr="00CB19EB">
        <w:rPr>
          <w:rFonts w:asciiTheme="majorHAnsi" w:hAnsiTheme="majorHAnsi" w:cs="Arial"/>
          <w:sz w:val="24"/>
          <w:szCs w:val="24"/>
        </w:rPr>
        <w:t>Zamawiający</w:t>
      </w:r>
      <w:r w:rsidRPr="00CB19EB">
        <w:rPr>
          <w:rFonts w:asciiTheme="majorHAnsi" w:hAnsiTheme="majorHAnsi" w:cs="Arial"/>
          <w:sz w:val="24"/>
          <w:szCs w:val="24"/>
        </w:rPr>
        <w:t xml:space="preserve"> uzna wadium, które </w:t>
      </w:r>
      <w:r w:rsidR="00E51C18" w:rsidRPr="00CB19EB">
        <w:rPr>
          <w:rFonts w:asciiTheme="majorHAnsi" w:hAnsiTheme="majorHAnsi" w:cs="Arial"/>
          <w:sz w:val="24"/>
          <w:szCs w:val="24"/>
        </w:rPr>
        <w:t xml:space="preserve">zostanie zaksięgowane </w:t>
      </w:r>
      <w:r w:rsidRPr="00CB19EB">
        <w:rPr>
          <w:rFonts w:asciiTheme="majorHAnsi" w:hAnsiTheme="majorHAnsi" w:cs="Arial"/>
          <w:sz w:val="24"/>
          <w:szCs w:val="24"/>
        </w:rPr>
        <w:t xml:space="preserve">na rachunku bankowym </w:t>
      </w:r>
      <w:r w:rsidR="006528C1" w:rsidRPr="00CB19EB">
        <w:rPr>
          <w:rFonts w:asciiTheme="majorHAnsi" w:hAnsiTheme="majorHAnsi" w:cs="Arial"/>
          <w:sz w:val="24"/>
          <w:szCs w:val="24"/>
        </w:rPr>
        <w:t>Zamawiającego</w:t>
      </w:r>
      <w:r w:rsidRPr="00CB19EB">
        <w:rPr>
          <w:rFonts w:asciiTheme="majorHAnsi" w:hAnsiTheme="majorHAnsi" w:cs="Arial"/>
          <w:sz w:val="24"/>
          <w:szCs w:val="24"/>
        </w:rPr>
        <w:t xml:space="preserve"> przed upływem terminu składania ofert.</w:t>
      </w:r>
    </w:p>
    <w:p w:rsidR="00E51C18" w:rsidRPr="00CB19EB" w:rsidRDefault="00E51C18" w:rsidP="00F94648">
      <w:pPr>
        <w:pStyle w:val="Kolorowalistaakcent11"/>
        <w:numPr>
          <w:ilvl w:val="1"/>
          <w:numId w:val="14"/>
        </w:numPr>
        <w:tabs>
          <w:tab w:val="left" w:pos="709"/>
        </w:tabs>
        <w:spacing w:before="0" w:after="0" w:line="276" w:lineRule="auto"/>
        <w:rPr>
          <w:rFonts w:ascii="Cambria" w:hAnsi="Cambria" w:cs="Arial"/>
          <w:sz w:val="24"/>
          <w:szCs w:val="24"/>
        </w:rPr>
      </w:pPr>
      <w:r w:rsidRPr="00CB19EB">
        <w:rPr>
          <w:rFonts w:ascii="Cambria" w:hAnsi="Cambria"/>
          <w:color w:val="000000"/>
          <w:sz w:val="24"/>
          <w:szCs w:val="24"/>
          <w:shd w:val="clear" w:color="auto" w:fill="FFFFFF"/>
        </w:rPr>
        <w:t xml:space="preserve">Jeżeli wadium jest wnoszone w formie gwarancji lub poręczenia </w:t>
      </w:r>
      <w:r w:rsidR="006528C1" w:rsidRPr="00CB19EB">
        <w:rPr>
          <w:rFonts w:ascii="Cambria" w:hAnsi="Cambria"/>
          <w:color w:val="000000"/>
          <w:sz w:val="24"/>
          <w:szCs w:val="24"/>
          <w:shd w:val="clear" w:color="auto" w:fill="FFFFFF"/>
        </w:rPr>
        <w:t>Wykonawca</w:t>
      </w:r>
      <w:r w:rsidRPr="00CB19EB">
        <w:rPr>
          <w:rFonts w:ascii="Cambria" w:hAnsi="Cambria"/>
          <w:color w:val="000000"/>
          <w:sz w:val="24"/>
          <w:szCs w:val="24"/>
          <w:shd w:val="clear" w:color="auto" w:fill="FFFFFF"/>
        </w:rPr>
        <w:t xml:space="preserve"> przekazuje zamawiającemu oryginał gwarancji lub poręczenia, w postaci elektronicznej – przed upływem terminu składania ofert.</w:t>
      </w:r>
    </w:p>
    <w:p w:rsidR="00D9784D" w:rsidRPr="00CB19EB" w:rsidRDefault="00D9784D"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B19EB">
        <w:rPr>
          <w:rFonts w:asciiTheme="majorHAnsi" w:hAnsiTheme="majorHAnsi" w:cs="Arial"/>
          <w:sz w:val="24"/>
          <w:szCs w:val="24"/>
        </w:rPr>
        <w:t>W przypadku wnoszenia wadium w formie gwarancji bankowej lub ubezpieczeniowej,</w:t>
      </w:r>
      <w:r w:rsidR="00263EA6" w:rsidRPr="00CB19EB">
        <w:rPr>
          <w:rFonts w:asciiTheme="majorHAnsi" w:hAnsiTheme="majorHAnsi" w:cs="Arial"/>
          <w:sz w:val="24"/>
          <w:szCs w:val="24"/>
        </w:rPr>
        <w:t xml:space="preserve"> lub poręczenia</w:t>
      </w:r>
      <w:r w:rsidRPr="00CB19EB">
        <w:rPr>
          <w:rFonts w:asciiTheme="majorHAnsi" w:hAnsiTheme="majorHAnsi" w:cs="Arial"/>
          <w:sz w:val="24"/>
          <w:szCs w:val="24"/>
        </w:rPr>
        <w:t xml:space="preserve"> gwarancja </w:t>
      </w:r>
      <w:r w:rsidR="00263EA6" w:rsidRPr="00CB19EB">
        <w:rPr>
          <w:rFonts w:asciiTheme="majorHAnsi" w:hAnsiTheme="majorHAnsi" w:cs="Arial"/>
          <w:sz w:val="24"/>
          <w:szCs w:val="24"/>
        </w:rPr>
        <w:t xml:space="preserve">lub poręczenie </w:t>
      </w:r>
      <w:r w:rsidRPr="00CB19EB">
        <w:rPr>
          <w:rFonts w:asciiTheme="majorHAnsi" w:hAnsiTheme="majorHAnsi" w:cs="Arial"/>
          <w:sz w:val="24"/>
          <w:szCs w:val="24"/>
        </w:rPr>
        <w:t>musi być nieodwołaln</w:t>
      </w:r>
      <w:r w:rsidR="00263EA6" w:rsidRPr="00CB19EB">
        <w:rPr>
          <w:rFonts w:asciiTheme="majorHAnsi" w:hAnsiTheme="majorHAnsi" w:cs="Arial"/>
          <w:sz w:val="24"/>
          <w:szCs w:val="24"/>
        </w:rPr>
        <w:t>e</w:t>
      </w:r>
      <w:r w:rsidRPr="00CB19EB">
        <w:rPr>
          <w:rFonts w:asciiTheme="majorHAnsi" w:hAnsiTheme="majorHAnsi" w:cs="Arial"/>
          <w:sz w:val="24"/>
          <w:szCs w:val="24"/>
        </w:rPr>
        <w:t>, bezwarunkow</w:t>
      </w:r>
      <w:r w:rsidR="00263EA6" w:rsidRPr="00CB19EB">
        <w:rPr>
          <w:rFonts w:asciiTheme="majorHAnsi" w:hAnsiTheme="majorHAnsi" w:cs="Arial"/>
          <w:sz w:val="24"/>
          <w:szCs w:val="24"/>
        </w:rPr>
        <w:t xml:space="preserve">e </w:t>
      </w:r>
      <w:r w:rsidRPr="00CB19EB">
        <w:rPr>
          <w:rFonts w:asciiTheme="majorHAnsi" w:hAnsiTheme="majorHAnsi" w:cs="Arial"/>
          <w:sz w:val="24"/>
          <w:szCs w:val="24"/>
        </w:rPr>
        <w:t>i płatn</w:t>
      </w:r>
      <w:r w:rsidR="00263EA6" w:rsidRPr="00CB19EB">
        <w:rPr>
          <w:rFonts w:asciiTheme="majorHAnsi" w:hAnsiTheme="majorHAnsi" w:cs="Arial"/>
          <w:sz w:val="24"/>
          <w:szCs w:val="24"/>
        </w:rPr>
        <w:t>e</w:t>
      </w:r>
      <w:r w:rsidRPr="00CB19EB">
        <w:rPr>
          <w:rFonts w:asciiTheme="majorHAnsi" w:hAnsiTheme="majorHAnsi" w:cs="Arial"/>
          <w:sz w:val="24"/>
          <w:szCs w:val="24"/>
        </w:rPr>
        <w:t xml:space="preserve"> na pierwsze pisemne żądanie </w:t>
      </w:r>
      <w:r w:rsidR="006528C1" w:rsidRPr="00CB19EB">
        <w:rPr>
          <w:rFonts w:asciiTheme="majorHAnsi" w:hAnsiTheme="majorHAnsi" w:cs="Arial"/>
          <w:sz w:val="24"/>
          <w:szCs w:val="24"/>
        </w:rPr>
        <w:t>Zamawiającego</w:t>
      </w:r>
      <w:r w:rsidRPr="00CB19EB">
        <w:rPr>
          <w:rFonts w:asciiTheme="majorHAnsi" w:hAnsiTheme="majorHAnsi" w:cs="Arial"/>
          <w:sz w:val="24"/>
          <w:szCs w:val="24"/>
        </w:rPr>
        <w:t>, sporządzon</w:t>
      </w:r>
      <w:r w:rsidR="00263EA6" w:rsidRPr="00CB19EB">
        <w:rPr>
          <w:rFonts w:asciiTheme="majorHAnsi" w:hAnsiTheme="majorHAnsi" w:cs="Arial"/>
          <w:sz w:val="24"/>
          <w:szCs w:val="24"/>
        </w:rPr>
        <w:t>e</w:t>
      </w:r>
      <w:r w:rsidRPr="00CB19EB">
        <w:rPr>
          <w:rFonts w:asciiTheme="majorHAnsi" w:hAnsiTheme="majorHAnsi" w:cs="Arial"/>
          <w:sz w:val="24"/>
          <w:szCs w:val="24"/>
        </w:rPr>
        <w:t xml:space="preserve"> zgodnie z obowiązującymi przepisami i powinna zawierać następujące elementy:</w:t>
      </w:r>
    </w:p>
    <w:p w:rsidR="00D9784D" w:rsidRPr="00CB19EB"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B19EB">
        <w:rPr>
          <w:rFonts w:asciiTheme="majorHAnsi" w:hAnsiTheme="majorHAnsi" w:cs="Arial"/>
          <w:bCs/>
          <w:sz w:val="24"/>
          <w:szCs w:val="24"/>
          <w:lang w:eastAsia="en-US"/>
        </w:rPr>
        <w:t>n</w:t>
      </w:r>
      <w:r w:rsidR="00D9784D" w:rsidRPr="00CB19EB">
        <w:rPr>
          <w:rFonts w:asciiTheme="majorHAnsi" w:hAnsiTheme="majorHAnsi" w:cs="Arial"/>
          <w:bCs/>
          <w:sz w:val="24"/>
          <w:szCs w:val="24"/>
          <w:lang w:eastAsia="en-US"/>
        </w:rPr>
        <w:t>azwę</w:t>
      </w:r>
      <w:r w:rsidRPr="00CB19EB">
        <w:rPr>
          <w:rFonts w:asciiTheme="majorHAnsi" w:hAnsiTheme="majorHAnsi" w:cs="Arial"/>
          <w:bCs/>
          <w:sz w:val="24"/>
          <w:szCs w:val="24"/>
          <w:lang w:eastAsia="en-US"/>
        </w:rPr>
        <w:t>:</w:t>
      </w:r>
      <w:r w:rsidR="00D9784D" w:rsidRPr="00CB19EB">
        <w:rPr>
          <w:rFonts w:asciiTheme="majorHAnsi" w:hAnsiTheme="majorHAnsi" w:cs="Arial"/>
          <w:bCs/>
          <w:sz w:val="24"/>
          <w:szCs w:val="24"/>
          <w:lang w:eastAsia="en-US"/>
        </w:rPr>
        <w:t xml:space="preserve"> dającego zlecenie (</w:t>
      </w:r>
      <w:r w:rsidR="006528C1" w:rsidRPr="00CB19EB">
        <w:rPr>
          <w:rFonts w:asciiTheme="majorHAnsi" w:hAnsiTheme="majorHAnsi" w:cs="Arial"/>
          <w:bCs/>
          <w:sz w:val="24"/>
          <w:szCs w:val="24"/>
          <w:lang w:eastAsia="en-US"/>
        </w:rPr>
        <w:t>Wykonawcy</w:t>
      </w:r>
      <w:r w:rsidR="00D9784D" w:rsidRPr="00CB19EB">
        <w:rPr>
          <w:rFonts w:asciiTheme="majorHAnsi" w:hAnsiTheme="majorHAnsi" w:cs="Arial"/>
          <w:bCs/>
          <w:sz w:val="24"/>
          <w:szCs w:val="24"/>
          <w:lang w:eastAsia="en-US"/>
        </w:rPr>
        <w:t>), beneficjenta gwarancji</w:t>
      </w:r>
      <w:r w:rsidRPr="00CB19EB">
        <w:rPr>
          <w:rFonts w:asciiTheme="majorHAnsi" w:hAnsiTheme="majorHAnsi" w:cs="Arial"/>
          <w:bCs/>
          <w:sz w:val="24"/>
          <w:szCs w:val="24"/>
          <w:lang w:eastAsia="en-US"/>
        </w:rPr>
        <w:t>/poręczenia</w:t>
      </w:r>
      <w:r w:rsidR="00D9784D" w:rsidRPr="00CB19EB">
        <w:rPr>
          <w:rFonts w:asciiTheme="majorHAnsi" w:hAnsiTheme="majorHAnsi" w:cs="Arial"/>
          <w:bCs/>
          <w:sz w:val="24"/>
          <w:szCs w:val="24"/>
          <w:lang w:eastAsia="en-US"/>
        </w:rPr>
        <w:t xml:space="preserve"> (</w:t>
      </w:r>
      <w:r w:rsidR="006528C1" w:rsidRPr="00CB19EB">
        <w:rPr>
          <w:rFonts w:asciiTheme="majorHAnsi" w:hAnsiTheme="majorHAnsi" w:cs="Arial"/>
          <w:bCs/>
          <w:sz w:val="24"/>
          <w:szCs w:val="24"/>
          <w:lang w:eastAsia="en-US"/>
        </w:rPr>
        <w:t>Zamawiającego</w:t>
      </w:r>
      <w:r w:rsidR="00D9784D" w:rsidRPr="00CB19EB">
        <w:rPr>
          <w:rFonts w:asciiTheme="majorHAnsi" w:hAnsiTheme="majorHAnsi" w:cs="Arial"/>
          <w:bCs/>
          <w:sz w:val="24"/>
          <w:szCs w:val="24"/>
          <w:lang w:eastAsia="en-US"/>
        </w:rPr>
        <w:t>), gwaranta</w:t>
      </w:r>
      <w:r w:rsidRPr="00CB19EB">
        <w:rPr>
          <w:rFonts w:asciiTheme="majorHAnsi" w:hAnsiTheme="majorHAnsi" w:cs="Arial"/>
          <w:bCs/>
          <w:sz w:val="24"/>
          <w:szCs w:val="24"/>
          <w:lang w:eastAsia="en-US"/>
        </w:rPr>
        <w:t xml:space="preserve"> lub poręczyciela </w:t>
      </w:r>
      <w:r w:rsidR="00D9784D" w:rsidRPr="00CB19EB">
        <w:rPr>
          <w:rFonts w:asciiTheme="majorHAnsi" w:hAnsiTheme="majorHAnsi" w:cs="Arial"/>
          <w:bCs/>
          <w:sz w:val="24"/>
          <w:szCs w:val="24"/>
          <w:lang w:eastAsia="en-US"/>
        </w:rPr>
        <w:t>oraz wskazanie ich siedzib,</w:t>
      </w:r>
    </w:p>
    <w:p w:rsidR="00D9784D" w:rsidRPr="00CB19EB"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B19EB">
        <w:rPr>
          <w:rFonts w:asciiTheme="majorHAnsi" w:hAnsiTheme="majorHAnsi" w:cs="Arial"/>
          <w:bCs/>
          <w:sz w:val="24"/>
          <w:szCs w:val="24"/>
          <w:lang w:eastAsia="en-US"/>
        </w:rPr>
        <w:t xml:space="preserve">kwotę </w:t>
      </w:r>
      <w:r w:rsidR="00263EA6" w:rsidRPr="00CB19EB">
        <w:rPr>
          <w:rFonts w:asciiTheme="majorHAnsi" w:hAnsiTheme="majorHAnsi" w:cs="Arial"/>
          <w:bCs/>
          <w:sz w:val="24"/>
          <w:szCs w:val="24"/>
          <w:lang w:eastAsia="en-US"/>
        </w:rPr>
        <w:t>wadium</w:t>
      </w:r>
      <w:r w:rsidRPr="00CB19EB">
        <w:rPr>
          <w:rFonts w:asciiTheme="majorHAnsi" w:hAnsiTheme="majorHAnsi" w:cs="Arial"/>
          <w:bCs/>
          <w:sz w:val="24"/>
          <w:szCs w:val="24"/>
          <w:lang w:eastAsia="en-US"/>
        </w:rPr>
        <w:t>,</w:t>
      </w:r>
    </w:p>
    <w:p w:rsidR="00D9784D" w:rsidRPr="00CB19EB"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B19EB">
        <w:rPr>
          <w:rFonts w:asciiTheme="majorHAnsi" w:hAnsiTheme="majorHAnsi" w:cs="Arial"/>
          <w:bCs/>
          <w:sz w:val="24"/>
          <w:szCs w:val="24"/>
          <w:lang w:eastAsia="en-US"/>
        </w:rPr>
        <w:t>termin ważności gwarancji</w:t>
      </w:r>
      <w:r w:rsidR="00263EA6" w:rsidRPr="00CB19EB">
        <w:rPr>
          <w:rFonts w:asciiTheme="majorHAnsi" w:hAnsiTheme="majorHAnsi" w:cs="Arial"/>
          <w:bCs/>
          <w:sz w:val="24"/>
          <w:szCs w:val="24"/>
          <w:lang w:eastAsia="en-US"/>
        </w:rPr>
        <w:t>/poręczenia</w:t>
      </w:r>
      <w:r w:rsidRPr="00CB19EB">
        <w:rPr>
          <w:rFonts w:asciiTheme="majorHAnsi" w:hAnsiTheme="majorHAnsi" w:cs="Arial"/>
          <w:bCs/>
          <w:sz w:val="24"/>
          <w:szCs w:val="24"/>
          <w:lang w:eastAsia="en-US"/>
        </w:rPr>
        <w:t xml:space="preserve"> w formule: „od dnia …….– do dnia ………”,</w:t>
      </w:r>
    </w:p>
    <w:p w:rsidR="00D9784D" w:rsidRPr="00CB19EB"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B19EB">
        <w:rPr>
          <w:rFonts w:asciiTheme="majorHAnsi" w:hAnsiTheme="majorHAnsi" w:cs="Arial"/>
          <w:bCs/>
          <w:sz w:val="24"/>
          <w:szCs w:val="24"/>
          <w:lang w:eastAsia="en-US"/>
        </w:rPr>
        <w:t>zobowiązanie gwaranta</w:t>
      </w:r>
      <w:r w:rsidR="00263EA6" w:rsidRPr="00CB19EB">
        <w:rPr>
          <w:rFonts w:asciiTheme="majorHAnsi" w:hAnsiTheme="majorHAnsi" w:cs="Arial"/>
          <w:bCs/>
          <w:sz w:val="24"/>
          <w:szCs w:val="24"/>
          <w:lang w:eastAsia="en-US"/>
        </w:rPr>
        <w:t>/poręczyciela</w:t>
      </w:r>
      <w:r w:rsidRPr="00CB19EB">
        <w:rPr>
          <w:rFonts w:asciiTheme="majorHAnsi" w:hAnsiTheme="majorHAnsi" w:cs="Arial"/>
          <w:bCs/>
          <w:sz w:val="24"/>
          <w:szCs w:val="24"/>
          <w:lang w:eastAsia="en-US"/>
        </w:rPr>
        <w:t xml:space="preserve"> do zapłacenia kwoty </w:t>
      </w:r>
      <w:r w:rsidR="00263EA6" w:rsidRPr="00CB19EB">
        <w:rPr>
          <w:rFonts w:asciiTheme="majorHAnsi" w:hAnsiTheme="majorHAnsi" w:cs="Arial"/>
          <w:bCs/>
          <w:sz w:val="24"/>
          <w:szCs w:val="24"/>
          <w:lang w:eastAsia="en-US"/>
        </w:rPr>
        <w:t xml:space="preserve">wskazanej w </w:t>
      </w:r>
      <w:r w:rsidRPr="00CB19EB">
        <w:rPr>
          <w:rFonts w:asciiTheme="majorHAnsi" w:hAnsiTheme="majorHAnsi" w:cs="Arial"/>
          <w:bCs/>
          <w:sz w:val="24"/>
          <w:szCs w:val="24"/>
          <w:lang w:eastAsia="en-US"/>
        </w:rPr>
        <w:t>gwarancji</w:t>
      </w:r>
      <w:r w:rsidR="00263EA6" w:rsidRPr="00CB19EB">
        <w:rPr>
          <w:rFonts w:asciiTheme="majorHAnsi" w:hAnsiTheme="majorHAnsi" w:cs="Arial"/>
          <w:bCs/>
          <w:sz w:val="24"/>
          <w:szCs w:val="24"/>
          <w:lang w:eastAsia="en-US"/>
        </w:rPr>
        <w:t>/poręczeniu</w:t>
      </w:r>
      <w:r w:rsidRPr="00CB19EB">
        <w:rPr>
          <w:rFonts w:asciiTheme="majorHAnsi" w:hAnsiTheme="majorHAnsi" w:cs="Arial"/>
          <w:bCs/>
          <w:sz w:val="24"/>
          <w:szCs w:val="24"/>
          <w:lang w:eastAsia="en-US"/>
        </w:rPr>
        <w:t xml:space="preserve"> na pierwsze żądanie </w:t>
      </w:r>
      <w:r w:rsidR="006528C1" w:rsidRPr="00CB19EB">
        <w:rPr>
          <w:rFonts w:asciiTheme="majorHAnsi" w:hAnsiTheme="majorHAnsi" w:cs="Arial"/>
          <w:bCs/>
          <w:sz w:val="24"/>
          <w:szCs w:val="24"/>
          <w:lang w:eastAsia="en-US"/>
        </w:rPr>
        <w:t>Zamawiającego</w:t>
      </w:r>
      <w:r w:rsidRPr="00CB19EB">
        <w:rPr>
          <w:rFonts w:asciiTheme="majorHAnsi" w:hAnsiTheme="majorHAnsi" w:cs="Arial"/>
          <w:bCs/>
          <w:sz w:val="24"/>
          <w:szCs w:val="24"/>
          <w:lang w:eastAsia="en-US"/>
        </w:rPr>
        <w:t xml:space="preserve"> w sytuacjach </w:t>
      </w:r>
      <w:r w:rsidR="00263EA6" w:rsidRPr="00CB19EB">
        <w:rPr>
          <w:rFonts w:asciiTheme="majorHAnsi" w:hAnsiTheme="majorHAnsi" w:cs="Arial"/>
          <w:bCs/>
          <w:sz w:val="24"/>
          <w:szCs w:val="24"/>
          <w:lang w:eastAsia="en-US"/>
        </w:rPr>
        <w:t xml:space="preserve">zatrzymania wadium </w:t>
      </w:r>
      <w:r w:rsidRPr="00CB19EB">
        <w:rPr>
          <w:rFonts w:asciiTheme="majorHAnsi" w:hAnsiTheme="majorHAnsi" w:cs="Arial"/>
          <w:bCs/>
          <w:sz w:val="24"/>
          <w:szCs w:val="24"/>
          <w:lang w:eastAsia="en-US"/>
        </w:rPr>
        <w:t xml:space="preserve">określonych </w:t>
      </w:r>
      <w:r w:rsidR="00263EA6" w:rsidRPr="00CB19EB">
        <w:rPr>
          <w:rFonts w:asciiTheme="majorHAnsi" w:hAnsiTheme="majorHAnsi" w:cs="Arial"/>
          <w:bCs/>
          <w:sz w:val="24"/>
          <w:szCs w:val="24"/>
          <w:lang w:eastAsia="en-US"/>
        </w:rPr>
        <w:t xml:space="preserve">w przepisach </w:t>
      </w:r>
      <w:r w:rsidRPr="00CB19EB">
        <w:rPr>
          <w:rFonts w:asciiTheme="majorHAnsi" w:hAnsiTheme="majorHAnsi" w:cs="Arial"/>
          <w:bCs/>
          <w:sz w:val="24"/>
          <w:szCs w:val="24"/>
          <w:lang w:eastAsia="en-US"/>
        </w:rPr>
        <w:t>ustawy.</w:t>
      </w:r>
    </w:p>
    <w:p w:rsidR="00263EA6" w:rsidRPr="00CB19EB" w:rsidRDefault="00263EA6"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B19EB">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CB19EB">
        <w:rPr>
          <w:rFonts w:asciiTheme="majorHAnsi" w:hAnsiTheme="majorHAnsi"/>
          <w:color w:val="000000"/>
          <w:sz w:val="24"/>
          <w:szCs w:val="24"/>
          <w:shd w:val="clear" w:color="auto" w:fill="FFFFFF"/>
        </w:rPr>
        <w:t xml:space="preserve">w art. 98 ust. 1 </w:t>
      </w:r>
      <w:proofErr w:type="spellStart"/>
      <w:r w:rsidRPr="00CB19EB">
        <w:rPr>
          <w:rFonts w:asciiTheme="majorHAnsi" w:hAnsiTheme="majorHAnsi"/>
          <w:color w:val="000000"/>
          <w:sz w:val="24"/>
          <w:szCs w:val="24"/>
          <w:shd w:val="clear" w:color="auto" w:fill="FFFFFF"/>
        </w:rPr>
        <w:t>pkt</w:t>
      </w:r>
      <w:proofErr w:type="spellEnd"/>
      <w:r w:rsidRPr="00CB19EB">
        <w:rPr>
          <w:rFonts w:asciiTheme="majorHAnsi" w:hAnsiTheme="majorHAnsi"/>
          <w:color w:val="000000"/>
          <w:sz w:val="24"/>
          <w:szCs w:val="24"/>
          <w:shd w:val="clear" w:color="auto" w:fill="FFFFFF"/>
        </w:rPr>
        <w:t xml:space="preserve"> 2 i 3 oraz ust. 2 ustawy</w:t>
      </w:r>
      <w:r w:rsidR="00C3698A" w:rsidRPr="00CB19EB">
        <w:rPr>
          <w:rFonts w:asciiTheme="majorHAnsi" w:hAnsiTheme="majorHAnsi"/>
          <w:color w:val="000000"/>
          <w:sz w:val="24"/>
          <w:szCs w:val="24"/>
          <w:shd w:val="clear" w:color="auto" w:fill="FFFFFF"/>
        </w:rPr>
        <w:t xml:space="preserve"> </w:t>
      </w:r>
      <w:proofErr w:type="spellStart"/>
      <w:r w:rsidR="00C3698A" w:rsidRPr="00CB19EB">
        <w:rPr>
          <w:rFonts w:asciiTheme="majorHAnsi" w:hAnsiTheme="majorHAnsi"/>
          <w:color w:val="000000"/>
          <w:sz w:val="24"/>
          <w:szCs w:val="24"/>
          <w:shd w:val="clear" w:color="auto" w:fill="FFFFFF"/>
        </w:rPr>
        <w:t>Pzp</w:t>
      </w:r>
      <w:proofErr w:type="spellEnd"/>
      <w:r w:rsidRPr="00CB19EB">
        <w:rPr>
          <w:rFonts w:asciiTheme="majorHAnsi" w:hAnsiTheme="majorHAnsi"/>
          <w:color w:val="000000"/>
          <w:sz w:val="24"/>
          <w:szCs w:val="24"/>
          <w:shd w:val="clear" w:color="auto" w:fill="FFFFFF"/>
        </w:rPr>
        <w:t>.</w:t>
      </w:r>
    </w:p>
    <w:p w:rsidR="00D9784D" w:rsidRPr="00CB19EB" w:rsidRDefault="00E51C18"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B19EB">
        <w:rPr>
          <w:rFonts w:asciiTheme="majorHAnsi" w:hAnsiTheme="majorHAnsi" w:cs="Arial"/>
          <w:sz w:val="24"/>
          <w:szCs w:val="24"/>
        </w:rPr>
        <w:t>Zasady dokonywania zatrzymania i zwrotu wadium określono w przepisach art. 98 ustawy</w:t>
      </w:r>
      <w:r w:rsidR="00C3698A" w:rsidRPr="00CB19EB">
        <w:rPr>
          <w:rFonts w:asciiTheme="majorHAnsi" w:hAnsiTheme="majorHAnsi" w:cs="Arial"/>
          <w:sz w:val="24"/>
          <w:szCs w:val="24"/>
        </w:rPr>
        <w:t xml:space="preserve"> </w:t>
      </w:r>
      <w:proofErr w:type="spellStart"/>
      <w:r w:rsidR="00C3698A" w:rsidRPr="00CB19EB">
        <w:rPr>
          <w:rFonts w:asciiTheme="majorHAnsi" w:hAnsiTheme="majorHAnsi" w:cs="Arial"/>
          <w:sz w:val="24"/>
          <w:szCs w:val="24"/>
        </w:rPr>
        <w:t>Pzp</w:t>
      </w:r>
      <w:proofErr w:type="spellEnd"/>
      <w:r w:rsidRPr="00CB19EB">
        <w:rPr>
          <w:rFonts w:asciiTheme="majorHAnsi" w:hAnsiTheme="majorHAnsi" w:cs="Arial"/>
          <w:sz w:val="24"/>
          <w:szCs w:val="24"/>
        </w:rPr>
        <w:t>.</w:t>
      </w:r>
    </w:p>
    <w:p w:rsidR="00E51C18" w:rsidRPr="00CB19EB"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tblPr>
      <w:tblGrid>
        <w:gridCol w:w="8964"/>
      </w:tblGrid>
      <w:tr w:rsidR="00D9784D" w:rsidRPr="00CB19EB" w:rsidTr="00C3698A">
        <w:tc>
          <w:tcPr>
            <w:tcW w:w="8964"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b/>
              </w:rPr>
              <w:br w:type="page"/>
            </w:r>
            <w:r w:rsidRPr="00CB19EB">
              <w:rPr>
                <w:rFonts w:asciiTheme="majorHAnsi" w:hAnsiTheme="majorHAnsi"/>
                <w:sz w:val="26"/>
                <w:szCs w:val="26"/>
              </w:rPr>
              <w:t>Rozdział 13</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lastRenderedPageBreak/>
              <w:t>OPIS SPOSOBU PRZYGOTOWANIA OFERTY</w:t>
            </w:r>
          </w:p>
        </w:tc>
      </w:tr>
    </w:tbl>
    <w:p w:rsidR="00D77619" w:rsidRPr="00CB19EB"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C3698A" w:rsidRPr="00CB19EB" w:rsidRDefault="00F822AE" w:rsidP="00F94648">
      <w:pPr>
        <w:pStyle w:val="Akapitzlist"/>
        <w:widowControl w:val="0"/>
        <w:numPr>
          <w:ilvl w:val="1"/>
          <w:numId w:val="15"/>
        </w:numPr>
        <w:spacing w:line="276" w:lineRule="auto"/>
        <w:outlineLvl w:val="3"/>
        <w:rPr>
          <w:rFonts w:asciiTheme="majorHAnsi" w:hAnsiTheme="majorHAnsi" w:cs="Arial"/>
          <w:bCs/>
          <w:sz w:val="24"/>
          <w:szCs w:val="24"/>
        </w:rPr>
      </w:pPr>
      <w:r w:rsidRPr="00CB19EB">
        <w:rPr>
          <w:rFonts w:asciiTheme="majorHAnsi" w:hAnsiTheme="majorHAnsi" w:cs="Arial"/>
          <w:b/>
          <w:bCs/>
          <w:sz w:val="24"/>
          <w:szCs w:val="24"/>
        </w:rPr>
        <w:t xml:space="preserve">Każdy </w:t>
      </w:r>
      <w:r w:rsidR="006528C1" w:rsidRPr="00CB19EB">
        <w:rPr>
          <w:rFonts w:asciiTheme="majorHAnsi" w:hAnsiTheme="majorHAnsi" w:cs="Arial"/>
          <w:b/>
          <w:bCs/>
          <w:sz w:val="24"/>
          <w:szCs w:val="24"/>
        </w:rPr>
        <w:t>Wykonawca</w:t>
      </w:r>
      <w:r w:rsidRPr="00CB19EB">
        <w:rPr>
          <w:rFonts w:asciiTheme="majorHAnsi" w:hAnsiTheme="majorHAnsi" w:cs="Arial"/>
          <w:b/>
          <w:bCs/>
          <w:sz w:val="24"/>
          <w:szCs w:val="24"/>
        </w:rPr>
        <w:t xml:space="preserve"> może złożyć </w:t>
      </w:r>
      <w:r w:rsidR="001F72A0" w:rsidRPr="00CB19EB">
        <w:rPr>
          <w:rFonts w:asciiTheme="majorHAnsi" w:hAnsiTheme="majorHAnsi" w:cs="Arial"/>
          <w:b/>
          <w:bCs/>
          <w:sz w:val="24"/>
          <w:szCs w:val="24"/>
        </w:rPr>
        <w:t xml:space="preserve">jedną </w:t>
      </w:r>
      <w:r w:rsidR="00904B06" w:rsidRPr="00CB19EB">
        <w:rPr>
          <w:rFonts w:asciiTheme="majorHAnsi" w:hAnsiTheme="majorHAnsi" w:cs="Arial"/>
          <w:b/>
          <w:bCs/>
          <w:sz w:val="24"/>
          <w:szCs w:val="24"/>
        </w:rPr>
        <w:t>ofertę</w:t>
      </w:r>
      <w:r w:rsidRPr="00CB19EB">
        <w:rPr>
          <w:rFonts w:asciiTheme="majorHAnsi" w:hAnsiTheme="majorHAnsi" w:cs="Arial"/>
          <w:bCs/>
          <w:sz w:val="24"/>
          <w:szCs w:val="24"/>
        </w:rPr>
        <w:t xml:space="preserve">. Złożenie więcej niż jednej oferty spowoduje odrzucenie wszystkich ofert złożonych przez </w:t>
      </w:r>
      <w:r w:rsidR="006528C1" w:rsidRPr="00CB19EB">
        <w:rPr>
          <w:rFonts w:asciiTheme="majorHAnsi" w:hAnsiTheme="majorHAnsi" w:cs="Arial"/>
          <w:bCs/>
          <w:sz w:val="24"/>
          <w:szCs w:val="24"/>
        </w:rPr>
        <w:t>Wykonawcę</w:t>
      </w:r>
    </w:p>
    <w:p w:rsidR="00A60D90" w:rsidRPr="00CB19EB" w:rsidRDefault="00A60D90" w:rsidP="00F94648">
      <w:pPr>
        <w:pStyle w:val="Akapitzlist"/>
        <w:widowControl w:val="0"/>
        <w:numPr>
          <w:ilvl w:val="1"/>
          <w:numId w:val="15"/>
        </w:numPr>
        <w:spacing w:line="276" w:lineRule="auto"/>
        <w:outlineLvl w:val="3"/>
        <w:rPr>
          <w:rFonts w:asciiTheme="majorHAnsi" w:hAnsiTheme="majorHAnsi" w:cs="Arial"/>
          <w:sz w:val="24"/>
          <w:szCs w:val="24"/>
        </w:rPr>
      </w:pPr>
      <w:r w:rsidRPr="00CB19EB">
        <w:rPr>
          <w:rFonts w:asciiTheme="majorHAnsi" w:hAnsiTheme="majorHAnsi" w:cs="Arial"/>
          <w:b/>
          <w:color w:val="000000" w:themeColor="text1"/>
          <w:sz w:val="24"/>
          <w:szCs w:val="24"/>
        </w:rPr>
        <w:t xml:space="preserve">Ofertę </w:t>
      </w:r>
      <w:r w:rsidRPr="00CB19EB">
        <w:rPr>
          <w:rFonts w:ascii="Cambria" w:hAnsi="Cambria"/>
          <w:b/>
          <w:color w:val="000000"/>
          <w:sz w:val="24"/>
          <w:szCs w:val="24"/>
          <w:shd w:val="clear" w:color="auto" w:fill="FFFFFF"/>
        </w:rPr>
        <w:t xml:space="preserve">składa się, </w:t>
      </w:r>
      <w:r w:rsidRPr="00CB19EB">
        <w:rPr>
          <w:rFonts w:ascii="Cambria" w:hAnsi="Cambria"/>
          <w:b/>
          <w:color w:val="000000"/>
          <w:sz w:val="24"/>
          <w:szCs w:val="24"/>
          <w:u w:val="single"/>
          <w:shd w:val="clear" w:color="auto" w:fill="FFFFFF"/>
        </w:rPr>
        <w:t>pod rygorem nieważności</w:t>
      </w:r>
      <w:r w:rsidRPr="00CB19EB">
        <w:rPr>
          <w:rFonts w:ascii="Cambria" w:hAnsi="Cambria"/>
          <w:b/>
          <w:color w:val="000000"/>
          <w:sz w:val="24"/>
          <w:szCs w:val="24"/>
          <w:shd w:val="clear" w:color="auto" w:fill="FFFFFF"/>
        </w:rPr>
        <w:t>, w formie elektronicznej lub w postaci elektronicznej opatrzonej podpisem zaufanym lub podpisem osobistym</w:t>
      </w:r>
      <w:r w:rsidRPr="00CB19EB">
        <w:rPr>
          <w:rFonts w:ascii="Cambria" w:hAnsi="Cambria"/>
          <w:color w:val="000000"/>
          <w:sz w:val="24"/>
          <w:szCs w:val="24"/>
          <w:shd w:val="clear" w:color="auto" w:fill="FFFFFF"/>
        </w:rPr>
        <w:t xml:space="preserve"> w formatach danych określonych w przepisach wydanych na podstawie </w:t>
      </w:r>
      <w:r w:rsidRPr="00CB19EB">
        <w:rPr>
          <w:rFonts w:ascii="Cambria" w:hAnsi="Cambria"/>
          <w:sz w:val="24"/>
          <w:szCs w:val="24"/>
          <w:shd w:val="clear" w:color="auto" w:fill="FFFFFF"/>
        </w:rPr>
        <w:t>art. 18</w:t>
      </w:r>
      <w:r w:rsidRPr="00CB19EB">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CB19EB">
        <w:rPr>
          <w:rFonts w:ascii="Cambria" w:hAnsi="Cambria"/>
          <w:sz w:val="24"/>
          <w:szCs w:val="24"/>
          <w:shd w:val="clear" w:color="auto" w:fill="FFFFFF"/>
        </w:rPr>
        <w:t>art. 66 ust. 1</w:t>
      </w:r>
      <w:r w:rsidRPr="00CB19EB">
        <w:rPr>
          <w:rFonts w:ascii="Cambria" w:hAnsi="Cambria"/>
          <w:color w:val="000000"/>
          <w:sz w:val="24"/>
          <w:szCs w:val="24"/>
          <w:shd w:val="clear" w:color="auto" w:fill="FFFFFF"/>
        </w:rPr>
        <w:t xml:space="preserve"> ustawy </w:t>
      </w:r>
      <w:proofErr w:type="spellStart"/>
      <w:r w:rsidRPr="00CB19EB">
        <w:rPr>
          <w:rFonts w:ascii="Cambria" w:hAnsi="Cambria"/>
          <w:color w:val="000000"/>
          <w:sz w:val="24"/>
          <w:szCs w:val="24"/>
          <w:shd w:val="clear" w:color="auto" w:fill="FFFFFF"/>
        </w:rPr>
        <w:t>Pzp</w:t>
      </w:r>
      <w:proofErr w:type="spellEnd"/>
      <w:r w:rsidRPr="00CB19EB">
        <w:rPr>
          <w:rFonts w:ascii="Cambria" w:hAnsi="Cambria"/>
          <w:color w:val="000000"/>
          <w:sz w:val="24"/>
          <w:szCs w:val="24"/>
          <w:shd w:val="clear" w:color="auto" w:fill="FFFFFF"/>
        </w:rPr>
        <w:t>, z uwzględnieniem rodzaju przekazywanych danych.</w:t>
      </w:r>
    </w:p>
    <w:p w:rsidR="00A30C5C" w:rsidRPr="00CB19EB" w:rsidRDefault="00A30C5C" w:rsidP="00F94648">
      <w:pPr>
        <w:pStyle w:val="Akapitzlist"/>
        <w:widowControl w:val="0"/>
        <w:numPr>
          <w:ilvl w:val="1"/>
          <w:numId w:val="15"/>
        </w:numPr>
        <w:spacing w:line="276" w:lineRule="auto"/>
        <w:outlineLvl w:val="3"/>
        <w:rPr>
          <w:rFonts w:asciiTheme="majorHAnsi" w:hAnsiTheme="majorHAnsi" w:cs="Arial"/>
          <w:sz w:val="24"/>
          <w:szCs w:val="24"/>
        </w:rPr>
      </w:pPr>
      <w:r w:rsidRPr="00CB19EB">
        <w:rPr>
          <w:rFonts w:asciiTheme="majorHAnsi" w:hAnsiTheme="majorHAnsi" w:cs="Arial"/>
          <w:color w:val="000000" w:themeColor="text1"/>
          <w:sz w:val="24"/>
          <w:szCs w:val="24"/>
        </w:rPr>
        <w:t xml:space="preserve">Sposób złożenia oferty w tym zaszyfrowania oferty opisany został w Instrukcji użytkownika </w:t>
      </w:r>
      <w:r w:rsidR="006528C1" w:rsidRPr="00CB19EB">
        <w:rPr>
          <w:rFonts w:asciiTheme="majorHAnsi" w:hAnsiTheme="majorHAnsi" w:cs="Arial"/>
          <w:color w:val="000000" w:themeColor="text1"/>
          <w:sz w:val="24"/>
          <w:szCs w:val="24"/>
        </w:rPr>
        <w:t>Wykonawca</w:t>
      </w:r>
      <w:r w:rsidRPr="00CB19EB">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sidRPr="00CB19EB">
        <w:rPr>
          <w:rFonts w:asciiTheme="majorHAnsi" w:hAnsiTheme="majorHAnsi" w:cs="Arial"/>
          <w:color w:val="000000" w:themeColor="text1"/>
          <w:sz w:val="24"/>
          <w:szCs w:val="24"/>
        </w:rPr>
        <w:t>Wykonawca</w:t>
      </w:r>
      <w:r w:rsidRPr="00CB19EB">
        <w:rPr>
          <w:rFonts w:asciiTheme="majorHAnsi" w:hAnsiTheme="majorHAnsi" w:cs="Arial"/>
          <w:color w:val="000000" w:themeColor="text1"/>
          <w:sz w:val="24"/>
          <w:szCs w:val="24"/>
        </w:rPr>
        <w:t xml:space="preserve"> akceptuje treść ww. Instrukcji. </w:t>
      </w:r>
    </w:p>
    <w:p w:rsidR="00B63AD6" w:rsidRPr="00CB19EB" w:rsidRDefault="00B63AD6" w:rsidP="00F94648">
      <w:pPr>
        <w:pStyle w:val="Akapitzlist"/>
        <w:widowControl w:val="0"/>
        <w:numPr>
          <w:ilvl w:val="1"/>
          <w:numId w:val="15"/>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Oferta musi zawierać następujące oświadczenia i dokumenty:</w:t>
      </w:r>
    </w:p>
    <w:p w:rsidR="00AA2062" w:rsidRPr="00CB19EB" w:rsidRDefault="00B63AD6"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rPr>
        <w:t>Formularz ofertowy</w:t>
      </w:r>
      <w:r w:rsidR="0032584E" w:rsidRPr="00CB19EB">
        <w:rPr>
          <w:rFonts w:asciiTheme="majorHAnsi" w:hAnsiTheme="majorHAnsi" w:cs="Arial"/>
          <w:b/>
          <w:bCs/>
          <w:sz w:val="24"/>
          <w:szCs w:val="24"/>
        </w:rPr>
        <w:t xml:space="preserve"> </w:t>
      </w:r>
      <w:r w:rsidRPr="00CB19EB">
        <w:rPr>
          <w:rFonts w:asciiTheme="majorHAnsi" w:hAnsiTheme="majorHAnsi" w:cs="Arial"/>
          <w:bCs/>
          <w:sz w:val="24"/>
          <w:szCs w:val="24"/>
        </w:rPr>
        <w:t xml:space="preserve">– do wykorzystania wzór (druk), stanowiący </w:t>
      </w:r>
      <w:r w:rsidRPr="00CB19EB">
        <w:rPr>
          <w:rFonts w:asciiTheme="majorHAnsi" w:hAnsiTheme="majorHAnsi" w:cs="Arial"/>
          <w:b/>
          <w:bCs/>
          <w:sz w:val="24"/>
          <w:szCs w:val="24"/>
        </w:rPr>
        <w:t xml:space="preserve">Załącznik nr 3 do </w:t>
      </w:r>
      <w:r w:rsidR="00A435B8" w:rsidRPr="00CB19EB">
        <w:rPr>
          <w:rFonts w:asciiTheme="majorHAnsi" w:hAnsiTheme="majorHAnsi" w:cs="Arial"/>
          <w:b/>
          <w:bCs/>
          <w:sz w:val="24"/>
          <w:szCs w:val="24"/>
        </w:rPr>
        <w:t>SWZ</w:t>
      </w:r>
      <w:r w:rsidR="002F61DD" w:rsidRPr="00CB19EB">
        <w:rPr>
          <w:rFonts w:asciiTheme="majorHAnsi" w:hAnsiTheme="majorHAnsi" w:cs="Arial"/>
          <w:b/>
          <w:bCs/>
          <w:sz w:val="24"/>
          <w:szCs w:val="24"/>
        </w:rPr>
        <w:t xml:space="preserve"> </w:t>
      </w:r>
      <w:r w:rsidR="002F61DD" w:rsidRPr="00CB19EB">
        <w:rPr>
          <w:rFonts w:asciiTheme="majorHAnsi" w:hAnsiTheme="majorHAnsi" w:cs="Arial"/>
          <w:bCs/>
          <w:sz w:val="24"/>
          <w:szCs w:val="24"/>
        </w:rPr>
        <w:t xml:space="preserve">(przy czym </w:t>
      </w:r>
      <w:r w:rsidR="006528C1" w:rsidRPr="00CB19EB">
        <w:rPr>
          <w:rFonts w:asciiTheme="majorHAnsi" w:hAnsiTheme="majorHAnsi" w:cs="Arial"/>
          <w:bCs/>
          <w:sz w:val="24"/>
          <w:szCs w:val="24"/>
        </w:rPr>
        <w:t>Wykonawca</w:t>
      </w:r>
      <w:r w:rsidR="002F61DD" w:rsidRPr="00CB19EB">
        <w:rPr>
          <w:rFonts w:asciiTheme="majorHAnsi" w:hAnsiTheme="majorHAnsi" w:cs="Arial"/>
          <w:bCs/>
          <w:sz w:val="24"/>
          <w:szCs w:val="24"/>
        </w:rPr>
        <w:t xml:space="preserve"> może sporządzić ofertę wg innego wzorca, powinna ona wówczas obejmować dane wymagane dla oferty </w:t>
      </w:r>
      <w:r w:rsidR="009B7D88" w:rsidRPr="00CB19EB">
        <w:rPr>
          <w:rFonts w:asciiTheme="majorHAnsi" w:hAnsiTheme="majorHAnsi" w:cs="Arial"/>
          <w:bCs/>
          <w:sz w:val="24"/>
          <w:szCs w:val="24"/>
        </w:rPr>
        <w:br/>
      </w:r>
      <w:r w:rsidR="002F61DD" w:rsidRPr="00CB19EB">
        <w:rPr>
          <w:rFonts w:asciiTheme="majorHAnsi" w:hAnsiTheme="majorHAnsi" w:cs="Arial"/>
          <w:bCs/>
          <w:sz w:val="24"/>
          <w:szCs w:val="24"/>
        </w:rPr>
        <w:t xml:space="preserve">w </w:t>
      </w:r>
      <w:r w:rsidR="00A435B8" w:rsidRPr="00CB19EB">
        <w:rPr>
          <w:rFonts w:asciiTheme="majorHAnsi" w:hAnsiTheme="majorHAnsi" w:cs="Arial"/>
          <w:bCs/>
          <w:sz w:val="24"/>
          <w:szCs w:val="24"/>
        </w:rPr>
        <w:t>SWZ</w:t>
      </w:r>
      <w:r w:rsidR="002F61DD" w:rsidRPr="00CB19EB">
        <w:rPr>
          <w:rFonts w:asciiTheme="majorHAnsi" w:hAnsiTheme="majorHAnsi" w:cs="Arial"/>
          <w:bCs/>
          <w:sz w:val="24"/>
          <w:szCs w:val="24"/>
        </w:rPr>
        <w:t xml:space="preserve"> i załącznikach)</w:t>
      </w:r>
      <w:r w:rsidRPr="00CB19EB">
        <w:rPr>
          <w:rFonts w:asciiTheme="majorHAnsi" w:hAnsiTheme="majorHAnsi" w:cs="Arial"/>
          <w:bCs/>
          <w:sz w:val="24"/>
          <w:szCs w:val="24"/>
        </w:rPr>
        <w:t xml:space="preserve">. </w:t>
      </w:r>
    </w:p>
    <w:p w:rsidR="00B037EE" w:rsidRPr="00CB19EB" w:rsidRDefault="001F72A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rPr>
        <w:t>Oświadczenia</w:t>
      </w:r>
      <w:r w:rsidR="00C3698A" w:rsidRPr="00CB19EB">
        <w:rPr>
          <w:rFonts w:asciiTheme="majorHAnsi" w:hAnsiTheme="majorHAnsi" w:cs="Arial"/>
          <w:b/>
          <w:bCs/>
          <w:sz w:val="24"/>
          <w:szCs w:val="24"/>
        </w:rPr>
        <w:t>,</w:t>
      </w:r>
      <w:r w:rsidRPr="00CB19EB">
        <w:rPr>
          <w:rFonts w:asciiTheme="majorHAnsi" w:hAnsiTheme="majorHAnsi" w:cs="Arial"/>
          <w:b/>
          <w:bCs/>
          <w:sz w:val="24"/>
          <w:szCs w:val="24"/>
        </w:rPr>
        <w:t xml:space="preserve"> o których mowa w rozdziale 8.1 SWZ</w:t>
      </w:r>
      <w:r w:rsidR="00B63AD6" w:rsidRPr="00CB19EB">
        <w:rPr>
          <w:rFonts w:asciiTheme="majorHAnsi" w:hAnsiTheme="majorHAnsi" w:cs="Arial"/>
          <w:bCs/>
          <w:sz w:val="24"/>
          <w:szCs w:val="24"/>
        </w:rPr>
        <w:t>;</w:t>
      </w:r>
    </w:p>
    <w:p w:rsidR="002C5373" w:rsidRPr="00CB19EB"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sz w:val="24"/>
          <w:szCs w:val="24"/>
        </w:rPr>
        <w:t>Oświadczenie, o którym mowa w rozdziale 8.2 SWZ</w:t>
      </w:r>
      <w:r w:rsidRPr="00CB19EB">
        <w:rPr>
          <w:rFonts w:asciiTheme="majorHAnsi" w:hAnsiTheme="majorHAnsi" w:cs="Arial"/>
          <w:bCs/>
          <w:sz w:val="24"/>
          <w:szCs w:val="24"/>
        </w:rPr>
        <w:t xml:space="preserve"> </w:t>
      </w:r>
      <w:r w:rsidRPr="00CB19EB">
        <w:rPr>
          <w:rFonts w:asciiTheme="majorHAnsi" w:hAnsiTheme="majorHAnsi" w:cs="Arial"/>
          <w:b/>
          <w:bCs/>
          <w:i/>
          <w:sz w:val="24"/>
          <w:szCs w:val="24"/>
          <w:lang w:eastAsia="en-US"/>
        </w:rPr>
        <w:t>(jeżeli dotyczy)</w:t>
      </w:r>
      <w:r w:rsidR="00C3698A" w:rsidRPr="00CB19EB">
        <w:rPr>
          <w:rFonts w:asciiTheme="majorHAnsi" w:hAnsiTheme="majorHAnsi" w:cs="Arial"/>
          <w:bCs/>
          <w:sz w:val="24"/>
          <w:szCs w:val="24"/>
        </w:rPr>
        <w:t>,</w:t>
      </w:r>
    </w:p>
    <w:p w:rsidR="00B037EE" w:rsidRPr="00CB19EB" w:rsidRDefault="00B037EE"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lang w:eastAsia="en-US"/>
        </w:rPr>
        <w:t>Zobowiązanie</w:t>
      </w:r>
      <w:r w:rsidR="002C5373" w:rsidRPr="00CB19EB">
        <w:rPr>
          <w:rFonts w:asciiTheme="majorHAnsi" w:hAnsiTheme="majorHAnsi" w:cs="Arial"/>
          <w:b/>
          <w:bCs/>
          <w:sz w:val="24"/>
          <w:szCs w:val="24"/>
          <w:lang w:eastAsia="en-US"/>
        </w:rPr>
        <w:t xml:space="preserve"> lub inne dokumenty</w:t>
      </w:r>
      <w:r w:rsidRPr="00CB19EB">
        <w:rPr>
          <w:rFonts w:asciiTheme="majorHAnsi" w:hAnsiTheme="majorHAnsi" w:cs="Arial"/>
          <w:b/>
          <w:sz w:val="24"/>
          <w:szCs w:val="24"/>
          <w:lang w:eastAsia="en-US"/>
        </w:rPr>
        <w:t>, o który</w:t>
      </w:r>
      <w:r w:rsidR="002C5373" w:rsidRPr="00CB19EB">
        <w:rPr>
          <w:rFonts w:asciiTheme="majorHAnsi" w:hAnsiTheme="majorHAnsi" w:cs="Arial"/>
          <w:b/>
          <w:sz w:val="24"/>
          <w:szCs w:val="24"/>
          <w:lang w:eastAsia="en-US"/>
        </w:rPr>
        <w:t>ch</w:t>
      </w:r>
      <w:r w:rsidRPr="00CB19EB">
        <w:rPr>
          <w:rFonts w:asciiTheme="majorHAnsi" w:hAnsiTheme="majorHAnsi" w:cs="Arial"/>
          <w:b/>
          <w:sz w:val="24"/>
          <w:szCs w:val="24"/>
          <w:lang w:eastAsia="en-US"/>
        </w:rPr>
        <w:t xml:space="preserve"> mowa w </w:t>
      </w:r>
      <w:proofErr w:type="spellStart"/>
      <w:r w:rsidRPr="00CB19EB">
        <w:rPr>
          <w:rFonts w:asciiTheme="majorHAnsi" w:hAnsiTheme="majorHAnsi" w:cs="Arial"/>
          <w:b/>
          <w:sz w:val="24"/>
          <w:szCs w:val="24"/>
          <w:lang w:eastAsia="en-US"/>
        </w:rPr>
        <w:t>pkt</w:t>
      </w:r>
      <w:proofErr w:type="spellEnd"/>
      <w:r w:rsidRPr="00CB19EB">
        <w:rPr>
          <w:rFonts w:asciiTheme="majorHAnsi" w:hAnsiTheme="majorHAnsi" w:cs="Arial"/>
          <w:b/>
          <w:sz w:val="24"/>
          <w:szCs w:val="24"/>
          <w:lang w:eastAsia="en-US"/>
        </w:rPr>
        <w:t xml:space="preserve"> 9.</w:t>
      </w:r>
      <w:r w:rsidR="002C5373" w:rsidRPr="00CB19EB">
        <w:rPr>
          <w:rFonts w:asciiTheme="majorHAnsi" w:hAnsiTheme="majorHAnsi" w:cs="Arial"/>
          <w:b/>
          <w:sz w:val="24"/>
          <w:szCs w:val="24"/>
          <w:lang w:eastAsia="en-US"/>
        </w:rPr>
        <w:t>4</w:t>
      </w:r>
      <w:r w:rsidRPr="00CB19EB">
        <w:rPr>
          <w:rFonts w:asciiTheme="majorHAnsi" w:hAnsiTheme="majorHAnsi" w:cs="Arial"/>
          <w:b/>
          <w:sz w:val="24"/>
          <w:szCs w:val="24"/>
          <w:lang w:eastAsia="en-US"/>
        </w:rPr>
        <w:t xml:space="preserve"> </w:t>
      </w:r>
      <w:r w:rsidR="00A435B8" w:rsidRPr="00CB19EB">
        <w:rPr>
          <w:rFonts w:asciiTheme="majorHAnsi" w:hAnsiTheme="majorHAnsi" w:cs="Arial"/>
          <w:b/>
          <w:sz w:val="24"/>
          <w:szCs w:val="24"/>
          <w:lang w:eastAsia="en-US"/>
        </w:rPr>
        <w:t>SWZ</w:t>
      </w:r>
      <w:r w:rsidRPr="00CB19EB">
        <w:rPr>
          <w:rFonts w:asciiTheme="majorHAnsi" w:hAnsiTheme="majorHAnsi" w:cs="Arial"/>
          <w:bCs/>
          <w:sz w:val="24"/>
          <w:szCs w:val="24"/>
          <w:lang w:eastAsia="en-US"/>
        </w:rPr>
        <w:t xml:space="preserve"> </w:t>
      </w:r>
      <w:r w:rsidRPr="00CB19EB">
        <w:rPr>
          <w:rFonts w:asciiTheme="majorHAnsi" w:hAnsiTheme="majorHAnsi" w:cs="Arial"/>
          <w:b/>
          <w:bCs/>
          <w:i/>
          <w:sz w:val="24"/>
          <w:szCs w:val="24"/>
          <w:lang w:eastAsia="en-US"/>
        </w:rPr>
        <w:t>(jeżeli dotyczy)</w:t>
      </w:r>
      <w:r w:rsidRPr="00CB19EB">
        <w:rPr>
          <w:rFonts w:asciiTheme="majorHAnsi" w:hAnsiTheme="majorHAnsi" w:cs="Arial"/>
          <w:bCs/>
          <w:i/>
          <w:sz w:val="24"/>
          <w:szCs w:val="24"/>
          <w:lang w:eastAsia="en-US"/>
        </w:rPr>
        <w:t>.</w:t>
      </w:r>
    </w:p>
    <w:p w:rsidR="00D57FC0" w:rsidRPr="00CB19EB" w:rsidRDefault="00D57FC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lang w:eastAsia="en-US"/>
        </w:rPr>
        <w:t xml:space="preserve">Potwierdzenie umocowania do działania w imieniu </w:t>
      </w:r>
      <w:r w:rsidR="006528C1" w:rsidRPr="00CB19EB">
        <w:rPr>
          <w:rFonts w:asciiTheme="majorHAnsi" w:hAnsiTheme="majorHAnsi" w:cs="Arial"/>
          <w:b/>
          <w:bCs/>
          <w:sz w:val="24"/>
          <w:szCs w:val="24"/>
          <w:lang w:eastAsia="en-US"/>
        </w:rPr>
        <w:t>Wykonawcy</w:t>
      </w:r>
      <w:r w:rsidRPr="00CB19EB">
        <w:rPr>
          <w:rFonts w:asciiTheme="majorHAnsi" w:hAnsiTheme="majorHAnsi" w:cs="Arial"/>
          <w:b/>
          <w:bCs/>
          <w:sz w:val="24"/>
          <w:szCs w:val="24"/>
          <w:lang w:eastAsia="en-US"/>
        </w:rPr>
        <w:t xml:space="preserve"> </w:t>
      </w:r>
      <w:r w:rsidRPr="00CB19EB">
        <w:rPr>
          <w:rFonts w:ascii="Cambria" w:hAnsi="Cambria"/>
          <w:b/>
          <w:bCs/>
          <w:color w:val="000000"/>
          <w:sz w:val="24"/>
          <w:szCs w:val="24"/>
        </w:rPr>
        <w:t>lub podmiotu udostępniającego zasoby</w:t>
      </w:r>
      <w:r w:rsidRPr="00CB19EB">
        <w:rPr>
          <w:rFonts w:asciiTheme="majorHAnsi" w:hAnsiTheme="majorHAnsi" w:cs="Arial"/>
          <w:b/>
          <w:bCs/>
          <w:sz w:val="24"/>
          <w:szCs w:val="24"/>
          <w:lang w:eastAsia="en-US"/>
        </w:rPr>
        <w:t>:</w:t>
      </w:r>
    </w:p>
    <w:p w:rsidR="00D57FC0" w:rsidRPr="00CB19EB" w:rsidRDefault="006528C1" w:rsidP="001A425F">
      <w:pPr>
        <w:pStyle w:val="Akapitzlist"/>
        <w:widowControl w:val="0"/>
        <w:numPr>
          <w:ilvl w:val="0"/>
          <w:numId w:val="36"/>
        </w:numPr>
        <w:spacing w:line="276" w:lineRule="auto"/>
        <w:outlineLvl w:val="3"/>
        <w:rPr>
          <w:rFonts w:asciiTheme="majorHAnsi" w:hAnsiTheme="majorHAnsi" w:cs="Arial"/>
          <w:b/>
          <w:bCs/>
          <w:sz w:val="24"/>
          <w:szCs w:val="24"/>
          <w:lang w:eastAsia="en-US"/>
        </w:rPr>
      </w:pPr>
      <w:r w:rsidRPr="00CB19EB">
        <w:rPr>
          <w:rFonts w:asciiTheme="majorHAnsi" w:hAnsiTheme="majorHAnsi" w:cs="Arial"/>
          <w:sz w:val="24"/>
          <w:szCs w:val="24"/>
          <w:lang w:eastAsia="en-US"/>
        </w:rPr>
        <w:t>Zamawiający</w:t>
      </w:r>
      <w:r w:rsidR="00D57FC0" w:rsidRPr="00CB19EB">
        <w:rPr>
          <w:rFonts w:asciiTheme="majorHAnsi" w:hAnsiTheme="majorHAnsi" w:cs="Arial"/>
          <w:sz w:val="24"/>
          <w:szCs w:val="24"/>
          <w:lang w:eastAsia="en-US"/>
        </w:rPr>
        <w:t xml:space="preserve"> w</w:t>
      </w:r>
      <w:r w:rsidR="00D57FC0" w:rsidRPr="00CB19EB">
        <w:rPr>
          <w:rFonts w:asciiTheme="majorHAnsi" w:hAnsiTheme="majorHAnsi" w:cs="Arial"/>
          <w:b/>
          <w:bCs/>
          <w:sz w:val="24"/>
          <w:szCs w:val="24"/>
          <w:lang w:eastAsia="en-US"/>
        </w:rPr>
        <w:t xml:space="preserve"> </w:t>
      </w:r>
      <w:r w:rsidR="00D57FC0" w:rsidRPr="00CB19EB">
        <w:rPr>
          <w:rFonts w:ascii="Cambria" w:hAnsi="Cambria"/>
          <w:color w:val="000000"/>
          <w:sz w:val="24"/>
          <w:szCs w:val="24"/>
        </w:rPr>
        <w:t xml:space="preserve">celu potwierdzenia, że osoba działająca w imieniu </w:t>
      </w:r>
      <w:r w:rsidRPr="00CB19EB">
        <w:rPr>
          <w:rFonts w:ascii="Cambria" w:hAnsi="Cambria"/>
          <w:color w:val="000000"/>
          <w:sz w:val="24"/>
          <w:szCs w:val="24"/>
        </w:rPr>
        <w:t>Wykonawcy</w:t>
      </w:r>
      <w:r w:rsidR="00D57FC0" w:rsidRPr="00CB19EB">
        <w:rPr>
          <w:rFonts w:ascii="Cambria" w:hAnsi="Cambria"/>
          <w:color w:val="000000"/>
          <w:sz w:val="24"/>
          <w:szCs w:val="24"/>
        </w:rPr>
        <w:t xml:space="preserve"> </w:t>
      </w:r>
      <w:bookmarkStart w:id="7" w:name="_Hlk61243161"/>
      <w:r w:rsidR="00D57FC0" w:rsidRPr="00CB19EB">
        <w:rPr>
          <w:rFonts w:ascii="Cambria" w:hAnsi="Cambria"/>
          <w:color w:val="000000"/>
          <w:sz w:val="24"/>
          <w:szCs w:val="24"/>
        </w:rPr>
        <w:t>lub podmiotu udostępniającego zasoby</w:t>
      </w:r>
      <w:bookmarkEnd w:id="7"/>
      <w:r w:rsidR="00D57FC0" w:rsidRPr="00CB19EB">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rsidR="00D57FC0" w:rsidRPr="00CB19EB" w:rsidRDefault="006528C1" w:rsidP="001A425F">
      <w:pPr>
        <w:pStyle w:val="Akapitzlist"/>
        <w:widowControl w:val="0"/>
        <w:numPr>
          <w:ilvl w:val="0"/>
          <w:numId w:val="36"/>
        </w:numPr>
        <w:spacing w:line="276" w:lineRule="auto"/>
        <w:outlineLvl w:val="3"/>
        <w:rPr>
          <w:rFonts w:asciiTheme="majorHAnsi" w:hAnsiTheme="majorHAnsi" w:cs="Arial"/>
          <w:b/>
          <w:bCs/>
          <w:sz w:val="24"/>
          <w:szCs w:val="24"/>
          <w:lang w:eastAsia="en-US"/>
        </w:rPr>
      </w:pPr>
      <w:r w:rsidRPr="00CB19EB">
        <w:rPr>
          <w:rFonts w:ascii="Cambria" w:hAnsi="Cambria"/>
          <w:color w:val="000000"/>
          <w:sz w:val="24"/>
          <w:szCs w:val="24"/>
        </w:rPr>
        <w:t>Wykonawca</w:t>
      </w:r>
      <w:r w:rsidR="00D57FC0" w:rsidRPr="00CB19EB">
        <w:rPr>
          <w:rFonts w:ascii="Cambria" w:hAnsi="Cambria"/>
          <w:color w:val="000000"/>
          <w:sz w:val="24"/>
          <w:szCs w:val="24"/>
        </w:rPr>
        <w:t xml:space="preserve"> lub podmiot udostępniający zasoby nie jest zobowiązany do złożenia dokumentów, o których mowa w lit a), jeżeli </w:t>
      </w:r>
      <w:r w:rsidRPr="00CB19EB">
        <w:rPr>
          <w:rFonts w:ascii="Cambria" w:hAnsi="Cambria"/>
          <w:color w:val="000000"/>
          <w:sz w:val="24"/>
          <w:szCs w:val="24"/>
        </w:rPr>
        <w:t>Zamawiający</w:t>
      </w:r>
      <w:r w:rsidR="00D57FC0" w:rsidRPr="00CB19EB">
        <w:rPr>
          <w:rFonts w:ascii="Cambria" w:hAnsi="Cambria"/>
          <w:color w:val="000000"/>
          <w:sz w:val="24"/>
          <w:szCs w:val="24"/>
        </w:rPr>
        <w:t xml:space="preserve"> może je uzyskać za pomocą bezpłatnych i ogólnodostępnych baz danych, o ile </w:t>
      </w:r>
      <w:r w:rsidRPr="00CB19EB">
        <w:rPr>
          <w:rFonts w:ascii="Cambria" w:hAnsi="Cambria"/>
          <w:color w:val="000000"/>
          <w:sz w:val="24"/>
          <w:szCs w:val="24"/>
        </w:rPr>
        <w:t>Wykonawca</w:t>
      </w:r>
      <w:r w:rsidR="00D57FC0" w:rsidRPr="00CB19EB">
        <w:rPr>
          <w:rFonts w:ascii="Cambria" w:hAnsi="Cambria"/>
          <w:color w:val="000000"/>
          <w:sz w:val="24"/>
          <w:szCs w:val="24"/>
        </w:rPr>
        <w:t xml:space="preserve"> wskazał dane umożliwiające dostęp do tych dokumentów.</w:t>
      </w:r>
    </w:p>
    <w:p w:rsidR="00D57FC0" w:rsidRPr="00CB19EB" w:rsidRDefault="00D57FC0" w:rsidP="001A425F">
      <w:pPr>
        <w:pStyle w:val="Akapitzlist"/>
        <w:widowControl w:val="0"/>
        <w:numPr>
          <w:ilvl w:val="0"/>
          <w:numId w:val="36"/>
        </w:numPr>
        <w:spacing w:line="276" w:lineRule="auto"/>
        <w:outlineLvl w:val="3"/>
        <w:rPr>
          <w:rFonts w:asciiTheme="majorHAnsi" w:hAnsiTheme="majorHAnsi" w:cs="Arial"/>
          <w:b/>
          <w:bCs/>
          <w:sz w:val="24"/>
          <w:szCs w:val="24"/>
          <w:lang w:eastAsia="en-US"/>
        </w:rPr>
      </w:pPr>
      <w:r w:rsidRPr="00CB19EB">
        <w:rPr>
          <w:rFonts w:ascii="Cambria" w:hAnsi="Cambria"/>
          <w:color w:val="000000"/>
          <w:sz w:val="24"/>
          <w:szCs w:val="24"/>
        </w:rPr>
        <w:t xml:space="preserve">jeżeli w imieniu </w:t>
      </w:r>
      <w:r w:rsidR="006528C1" w:rsidRPr="00CB19EB">
        <w:rPr>
          <w:rFonts w:ascii="Cambria" w:hAnsi="Cambria"/>
          <w:color w:val="000000"/>
          <w:sz w:val="24"/>
          <w:szCs w:val="24"/>
        </w:rPr>
        <w:t>Wykonawcy</w:t>
      </w:r>
      <w:r w:rsidRPr="00CB19EB">
        <w:rPr>
          <w:rFonts w:ascii="Cambria" w:hAnsi="Cambria"/>
          <w:color w:val="000000"/>
          <w:sz w:val="24"/>
          <w:szCs w:val="24"/>
        </w:rPr>
        <w:t xml:space="preserve"> lub podmiotu udostępniającego zasoby działa osoba, której umocowanie do jego reprezentowania nie wynika z dokumentów, o których mowa w lit a), </w:t>
      </w:r>
      <w:r w:rsidR="006528C1" w:rsidRPr="00CB19EB">
        <w:rPr>
          <w:rFonts w:ascii="Cambria" w:hAnsi="Cambria"/>
          <w:color w:val="000000"/>
          <w:sz w:val="24"/>
          <w:szCs w:val="24"/>
        </w:rPr>
        <w:t>Zamawiający</w:t>
      </w:r>
      <w:r w:rsidRPr="00CB19EB">
        <w:rPr>
          <w:rFonts w:ascii="Cambria" w:hAnsi="Cambria"/>
          <w:color w:val="000000"/>
          <w:sz w:val="24"/>
          <w:szCs w:val="24"/>
        </w:rPr>
        <w:t xml:space="preserve"> żąda od </w:t>
      </w:r>
      <w:r w:rsidR="006528C1" w:rsidRPr="00CB19EB">
        <w:rPr>
          <w:rFonts w:ascii="Cambria" w:hAnsi="Cambria"/>
          <w:color w:val="000000"/>
          <w:sz w:val="24"/>
          <w:szCs w:val="24"/>
        </w:rPr>
        <w:t>Wykonawcy</w:t>
      </w:r>
      <w:r w:rsidRPr="00CB19EB">
        <w:rPr>
          <w:rFonts w:ascii="Cambria" w:hAnsi="Cambria"/>
          <w:color w:val="000000"/>
          <w:sz w:val="24"/>
          <w:szCs w:val="24"/>
        </w:rPr>
        <w:t xml:space="preserve"> lub podmiotu udostępniającego zasoby złożenia wraz z ofertą pełnomocnictwa lub innego dokumentu potwierdzającego umocowanie do reprezentowania </w:t>
      </w:r>
      <w:r w:rsidR="006528C1" w:rsidRPr="00CB19EB">
        <w:rPr>
          <w:rFonts w:ascii="Cambria" w:hAnsi="Cambria"/>
          <w:color w:val="000000"/>
          <w:sz w:val="24"/>
          <w:szCs w:val="24"/>
        </w:rPr>
        <w:t>Wykonawcy</w:t>
      </w:r>
      <w:r w:rsidRPr="00CB19EB">
        <w:rPr>
          <w:rFonts w:ascii="Cambria" w:hAnsi="Cambria"/>
          <w:color w:val="000000"/>
          <w:sz w:val="24"/>
          <w:szCs w:val="24"/>
        </w:rPr>
        <w:t xml:space="preserve">. </w:t>
      </w:r>
    </w:p>
    <w:p w:rsidR="002C5373" w:rsidRPr="00CB19EB"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lang w:eastAsia="en-US"/>
        </w:rPr>
        <w:t xml:space="preserve">Pełnomocnictwo </w:t>
      </w:r>
      <w:r w:rsidR="00D57FC0" w:rsidRPr="00CB19EB">
        <w:rPr>
          <w:rFonts w:ascii="Cambria" w:hAnsi="Cambria"/>
          <w:color w:val="000000"/>
          <w:sz w:val="24"/>
          <w:szCs w:val="24"/>
          <w:shd w:val="clear" w:color="auto" w:fill="FFFFFF"/>
        </w:rPr>
        <w:t>do reprezentowania</w:t>
      </w:r>
      <w:r w:rsidR="00846B70" w:rsidRPr="00CB19EB">
        <w:rPr>
          <w:rFonts w:ascii="Cambria" w:hAnsi="Cambria"/>
          <w:color w:val="000000"/>
          <w:sz w:val="24"/>
          <w:szCs w:val="24"/>
          <w:shd w:val="clear" w:color="auto" w:fill="FFFFFF"/>
        </w:rPr>
        <w:t xml:space="preserve"> wykonawców wspólnie ubiegających </w:t>
      </w:r>
      <w:r w:rsidR="00846B70" w:rsidRPr="00CB19EB">
        <w:rPr>
          <w:rFonts w:ascii="Cambria" w:hAnsi="Cambria"/>
          <w:color w:val="000000"/>
          <w:sz w:val="24"/>
          <w:szCs w:val="24"/>
          <w:shd w:val="clear" w:color="auto" w:fill="FFFFFF"/>
        </w:rPr>
        <w:lastRenderedPageBreak/>
        <w:t xml:space="preserve">się o udzielenie zamówienia </w:t>
      </w:r>
      <w:r w:rsidR="00D57FC0" w:rsidRPr="00CB19EB">
        <w:rPr>
          <w:rFonts w:ascii="Cambria" w:hAnsi="Cambria"/>
          <w:color w:val="000000"/>
          <w:sz w:val="24"/>
          <w:szCs w:val="24"/>
          <w:shd w:val="clear" w:color="auto" w:fill="FFFFFF"/>
        </w:rPr>
        <w:t xml:space="preserve">w postępowaniu o udzielenie zamówienia albo do reprezentowania </w:t>
      </w:r>
      <w:r w:rsidR="00846B70" w:rsidRPr="00CB19EB">
        <w:rPr>
          <w:rFonts w:ascii="Cambria" w:hAnsi="Cambria"/>
          <w:color w:val="000000"/>
          <w:sz w:val="24"/>
          <w:szCs w:val="24"/>
          <w:shd w:val="clear" w:color="auto" w:fill="FFFFFF"/>
        </w:rPr>
        <w:t xml:space="preserve">ich </w:t>
      </w:r>
      <w:r w:rsidR="00D57FC0" w:rsidRPr="00CB19EB">
        <w:rPr>
          <w:rFonts w:ascii="Cambria" w:hAnsi="Cambria"/>
          <w:color w:val="000000"/>
          <w:sz w:val="24"/>
          <w:szCs w:val="24"/>
          <w:shd w:val="clear" w:color="auto" w:fill="FFFFFF"/>
        </w:rPr>
        <w:t>w postępowaniu i zawarcia umowy w sprawie zamówienia publicznego</w:t>
      </w:r>
      <w:r w:rsidRPr="00CB19EB">
        <w:rPr>
          <w:rFonts w:ascii="Cambria" w:hAnsi="Cambria" w:cs="Arial"/>
          <w:bCs/>
          <w:sz w:val="24"/>
          <w:szCs w:val="24"/>
          <w:lang w:eastAsia="en-US"/>
        </w:rPr>
        <w:t xml:space="preserve"> </w:t>
      </w:r>
      <w:r w:rsidRPr="00CB19EB">
        <w:rPr>
          <w:rFonts w:ascii="Cambria" w:hAnsi="Cambria" w:cs="Arial"/>
          <w:b/>
          <w:bCs/>
          <w:i/>
          <w:sz w:val="24"/>
          <w:szCs w:val="24"/>
          <w:lang w:eastAsia="en-US"/>
        </w:rPr>
        <w:t>(jeż</w:t>
      </w:r>
      <w:r w:rsidRPr="00CB19EB">
        <w:rPr>
          <w:rFonts w:asciiTheme="majorHAnsi" w:hAnsiTheme="majorHAnsi" w:cs="Arial"/>
          <w:b/>
          <w:bCs/>
          <w:i/>
          <w:sz w:val="24"/>
          <w:szCs w:val="24"/>
          <w:lang w:eastAsia="en-US"/>
        </w:rPr>
        <w:t>eli dotyczy)</w:t>
      </w:r>
      <w:r w:rsidRPr="00CB19EB">
        <w:rPr>
          <w:rFonts w:asciiTheme="majorHAnsi" w:hAnsiTheme="majorHAnsi" w:cs="Arial"/>
          <w:bCs/>
          <w:sz w:val="24"/>
          <w:szCs w:val="24"/>
          <w:lang w:eastAsia="en-US"/>
        </w:rPr>
        <w:t>.</w:t>
      </w:r>
    </w:p>
    <w:p w:rsidR="00846B70" w:rsidRPr="00CB19EB" w:rsidRDefault="0087741B" w:rsidP="00F94648">
      <w:pPr>
        <w:pStyle w:val="Akapitzlist"/>
        <w:widowControl w:val="0"/>
        <w:numPr>
          <w:ilvl w:val="1"/>
          <w:numId w:val="15"/>
        </w:numPr>
        <w:spacing w:line="276" w:lineRule="auto"/>
        <w:ind w:left="709"/>
        <w:outlineLvl w:val="3"/>
        <w:rPr>
          <w:rFonts w:asciiTheme="majorHAnsi" w:hAnsiTheme="majorHAnsi" w:cs="Arial"/>
          <w:bCs/>
          <w:sz w:val="24"/>
          <w:szCs w:val="24"/>
        </w:rPr>
      </w:pPr>
      <w:bookmarkStart w:id="8" w:name="_Hlk70429864"/>
      <w:r w:rsidRPr="00CB19EB">
        <w:rPr>
          <w:rFonts w:ascii="Cambria" w:eastAsia="Times New Roman" w:hAnsi="Cambria" w:cs="Calibri"/>
          <w:b/>
          <w:bCs/>
          <w:color w:val="000000"/>
          <w:sz w:val="24"/>
          <w:szCs w:val="24"/>
          <w:lang w:eastAsia="pl-PL"/>
        </w:rPr>
        <w:t>Pełnomocnictwo</w:t>
      </w:r>
      <w:r w:rsidRPr="00CB19EB">
        <w:rPr>
          <w:rFonts w:ascii="Cambria" w:eastAsia="Times New Roman" w:hAnsi="Cambria" w:cs="Calibri"/>
          <w:color w:val="000000"/>
          <w:sz w:val="24"/>
          <w:szCs w:val="24"/>
          <w:lang w:eastAsia="pl-PL"/>
        </w:rPr>
        <w:t xml:space="preserve">, o którym mowa w rozdziale 13.4 </w:t>
      </w:r>
      <w:proofErr w:type="spellStart"/>
      <w:r w:rsidRPr="00CB19EB">
        <w:rPr>
          <w:rFonts w:ascii="Cambria" w:eastAsia="Times New Roman" w:hAnsi="Cambria" w:cs="Calibri"/>
          <w:color w:val="000000"/>
          <w:sz w:val="24"/>
          <w:szCs w:val="24"/>
          <w:lang w:eastAsia="pl-PL"/>
        </w:rPr>
        <w:t>pkt</w:t>
      </w:r>
      <w:proofErr w:type="spellEnd"/>
      <w:r w:rsidRPr="00CB19EB">
        <w:rPr>
          <w:rFonts w:ascii="Cambria" w:eastAsia="Times New Roman" w:hAnsi="Cambria" w:cs="Calibri"/>
          <w:color w:val="000000"/>
          <w:sz w:val="24"/>
          <w:szCs w:val="24"/>
          <w:lang w:eastAsia="pl-PL"/>
        </w:rPr>
        <w:t xml:space="preserve"> 5) lit c) i </w:t>
      </w:r>
      <w:proofErr w:type="spellStart"/>
      <w:r w:rsidRPr="00CB19EB">
        <w:rPr>
          <w:rFonts w:ascii="Cambria" w:eastAsia="Times New Roman" w:hAnsi="Cambria" w:cs="Calibri"/>
          <w:color w:val="000000"/>
          <w:sz w:val="24"/>
          <w:szCs w:val="24"/>
          <w:lang w:eastAsia="pl-PL"/>
        </w:rPr>
        <w:t>pkt</w:t>
      </w:r>
      <w:proofErr w:type="spellEnd"/>
      <w:r w:rsidRPr="00CB19EB">
        <w:rPr>
          <w:rFonts w:ascii="Cambria" w:eastAsia="Times New Roman" w:hAnsi="Cambria" w:cs="Calibri"/>
          <w:color w:val="000000"/>
          <w:sz w:val="24"/>
          <w:szCs w:val="24"/>
          <w:lang w:eastAsia="pl-PL"/>
        </w:rPr>
        <w:t xml:space="preserve"> 6) SWZ składa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bookmarkEnd w:id="8"/>
      <w:r w:rsidR="00846B70" w:rsidRPr="00CB19EB">
        <w:rPr>
          <w:rFonts w:ascii="Cambria" w:hAnsi="Cambria"/>
          <w:color w:val="000000"/>
          <w:sz w:val="24"/>
          <w:szCs w:val="24"/>
          <w:shd w:val="clear" w:color="auto" w:fill="FFFFFF"/>
        </w:rPr>
        <w:t>.</w:t>
      </w:r>
    </w:p>
    <w:p w:rsidR="00470482" w:rsidRPr="00CB19EB" w:rsidRDefault="006528C1" w:rsidP="00F94648">
      <w:pPr>
        <w:pStyle w:val="Akapitzlist"/>
        <w:widowControl w:val="0"/>
        <w:numPr>
          <w:ilvl w:val="1"/>
          <w:numId w:val="15"/>
        </w:numPr>
        <w:spacing w:line="276" w:lineRule="auto"/>
        <w:ind w:left="709"/>
        <w:outlineLvl w:val="3"/>
        <w:rPr>
          <w:rFonts w:asciiTheme="majorHAnsi" w:hAnsiTheme="majorHAnsi" w:cs="Arial"/>
          <w:bCs/>
          <w:sz w:val="24"/>
          <w:szCs w:val="24"/>
        </w:rPr>
      </w:pPr>
      <w:r w:rsidRPr="00CB19EB">
        <w:rPr>
          <w:rFonts w:asciiTheme="majorHAnsi" w:hAnsiTheme="majorHAnsi" w:cs="Arial"/>
          <w:bCs/>
          <w:sz w:val="24"/>
          <w:szCs w:val="24"/>
        </w:rPr>
        <w:t>Wykonawca</w:t>
      </w:r>
      <w:r w:rsidR="00470482" w:rsidRPr="00CB19EB">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sidRPr="00CB19EB">
        <w:rPr>
          <w:rFonts w:asciiTheme="majorHAnsi" w:hAnsiTheme="majorHAnsi" w:cs="Arial"/>
          <w:bCs/>
          <w:sz w:val="24"/>
          <w:szCs w:val="24"/>
        </w:rPr>
        <w:t>20 poz. 1913</w:t>
      </w:r>
      <w:r w:rsidR="00470482" w:rsidRPr="00CB19EB">
        <w:rPr>
          <w:rFonts w:asciiTheme="majorHAnsi" w:hAnsiTheme="majorHAnsi" w:cs="Arial"/>
          <w:bCs/>
          <w:sz w:val="24"/>
          <w:szCs w:val="24"/>
        </w:rPr>
        <w:t xml:space="preserve">, ze zm.). </w:t>
      </w:r>
      <w:r w:rsidRPr="00CB19EB">
        <w:rPr>
          <w:rFonts w:asciiTheme="majorHAnsi" w:hAnsiTheme="majorHAnsi" w:cs="Arial"/>
          <w:bCs/>
          <w:sz w:val="24"/>
          <w:szCs w:val="24"/>
        </w:rPr>
        <w:t>Zamawiający</w:t>
      </w:r>
      <w:r w:rsidR="00470482" w:rsidRPr="00CB19EB">
        <w:rPr>
          <w:rFonts w:asciiTheme="majorHAnsi" w:hAnsiTheme="majorHAnsi" w:cs="Arial"/>
          <w:bCs/>
          <w:sz w:val="24"/>
          <w:szCs w:val="24"/>
        </w:rPr>
        <w:t xml:space="preserve"> nie ujawni informacji stanowiących tajemnicę przedsiębiorstwa w rozumieniu przepisów o zwalczaniu nieuczciwej konkurencji, jeżeli </w:t>
      </w:r>
      <w:r w:rsidRPr="00CB19EB">
        <w:rPr>
          <w:rFonts w:asciiTheme="majorHAnsi" w:hAnsiTheme="majorHAnsi" w:cs="Arial"/>
          <w:bCs/>
          <w:sz w:val="24"/>
          <w:szCs w:val="24"/>
        </w:rPr>
        <w:t>Wykonawca</w:t>
      </w:r>
      <w:r w:rsidR="00470482" w:rsidRPr="00CB19EB">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rsidR="00470482" w:rsidRPr="00CB19EB" w:rsidRDefault="006528C1" w:rsidP="00627C7D">
      <w:pPr>
        <w:pStyle w:val="Akapitzlist"/>
        <w:widowControl w:val="0"/>
        <w:spacing w:line="276" w:lineRule="auto"/>
        <w:ind w:left="709"/>
        <w:outlineLvl w:val="3"/>
        <w:rPr>
          <w:rFonts w:asciiTheme="majorHAnsi" w:hAnsiTheme="majorHAnsi" w:cs="Arial"/>
          <w:bCs/>
          <w:sz w:val="24"/>
          <w:szCs w:val="24"/>
          <w:u w:val="single"/>
        </w:rPr>
      </w:pPr>
      <w:r w:rsidRPr="00CB19EB">
        <w:rPr>
          <w:rFonts w:asciiTheme="majorHAnsi" w:eastAsia="Calibri" w:hAnsiTheme="majorHAnsi"/>
          <w:sz w:val="24"/>
          <w:szCs w:val="24"/>
          <w:u w:val="single"/>
        </w:rPr>
        <w:t>Wykonawca</w:t>
      </w:r>
      <w:r w:rsidR="00470482" w:rsidRPr="00CB19EB">
        <w:rPr>
          <w:rFonts w:asciiTheme="majorHAnsi" w:eastAsia="Calibri" w:hAnsiTheme="majorHAnsi"/>
          <w:sz w:val="24"/>
          <w:szCs w:val="24"/>
          <w:u w:val="single"/>
        </w:rPr>
        <w:t xml:space="preserve"> w szczególności nie może zastrzec w ofercie informacji:</w:t>
      </w:r>
    </w:p>
    <w:p w:rsidR="002830EC" w:rsidRPr="00CB19EB" w:rsidRDefault="002830EC" w:rsidP="002830EC">
      <w:pPr>
        <w:pStyle w:val="Akapitzlist"/>
        <w:numPr>
          <w:ilvl w:val="0"/>
          <w:numId w:val="27"/>
        </w:numPr>
        <w:spacing w:line="276" w:lineRule="auto"/>
        <w:ind w:left="1134" w:hanging="425"/>
        <w:rPr>
          <w:rFonts w:asciiTheme="majorHAnsi" w:eastAsia="Calibri" w:hAnsiTheme="majorHAnsi"/>
          <w:sz w:val="24"/>
          <w:szCs w:val="24"/>
        </w:rPr>
      </w:pPr>
      <w:r w:rsidRPr="00CB19EB">
        <w:rPr>
          <w:rFonts w:asciiTheme="majorHAnsi" w:eastAsia="Calibri" w:hAnsiTheme="majorHAnsi"/>
          <w:sz w:val="24"/>
          <w:szCs w:val="24"/>
        </w:rPr>
        <w:t> nazwach albo imionach i nazwiskach oraz siedzibach lub miejscach prowadzonej działalności gospodarczej albo miejscach zamieszkania wykonawców, których oferty zostały otwarte;</w:t>
      </w:r>
    </w:p>
    <w:p w:rsidR="002830EC" w:rsidRPr="00CB19EB" w:rsidRDefault="002830EC" w:rsidP="002830EC">
      <w:pPr>
        <w:pStyle w:val="Akapitzlist"/>
        <w:numPr>
          <w:ilvl w:val="0"/>
          <w:numId w:val="27"/>
        </w:numPr>
        <w:spacing w:line="276" w:lineRule="auto"/>
        <w:ind w:left="1134" w:hanging="425"/>
        <w:rPr>
          <w:rFonts w:asciiTheme="majorHAnsi" w:eastAsia="Calibri" w:hAnsiTheme="majorHAnsi"/>
          <w:sz w:val="24"/>
          <w:szCs w:val="24"/>
        </w:rPr>
      </w:pPr>
      <w:r w:rsidRPr="00CB19EB">
        <w:rPr>
          <w:rFonts w:asciiTheme="majorHAnsi" w:eastAsia="Calibri" w:hAnsiTheme="majorHAnsi"/>
          <w:sz w:val="24"/>
          <w:szCs w:val="24"/>
        </w:rPr>
        <w:t xml:space="preserve"> cenach lub kosztach zawartych w ofertach</w:t>
      </w:r>
    </w:p>
    <w:p w:rsidR="00470482" w:rsidRPr="00CB19EB" w:rsidRDefault="00470482" w:rsidP="00F94648">
      <w:pPr>
        <w:pStyle w:val="Akapitzlist"/>
        <w:widowControl w:val="0"/>
        <w:numPr>
          <w:ilvl w:val="1"/>
          <w:numId w:val="15"/>
        </w:numPr>
        <w:spacing w:line="276" w:lineRule="auto"/>
        <w:ind w:left="709"/>
        <w:outlineLvl w:val="3"/>
        <w:rPr>
          <w:rFonts w:asciiTheme="majorHAnsi" w:hAnsiTheme="majorHAnsi" w:cs="Arial"/>
          <w:bCs/>
          <w:sz w:val="24"/>
          <w:szCs w:val="24"/>
        </w:rPr>
      </w:pPr>
      <w:r w:rsidRPr="00CB19EB">
        <w:rPr>
          <w:rFonts w:asciiTheme="majorHAnsi" w:hAnsiTheme="majorHAnsi" w:cs="Arial"/>
          <w:bCs/>
          <w:sz w:val="24"/>
          <w:szCs w:val="24"/>
        </w:rPr>
        <w:t xml:space="preserve">Wszelkie informacje stanowiące tajemnicę przedsiębiorstwa w rozumieniu ustawy z dnia 16 kwietnia </w:t>
      </w:r>
      <w:r w:rsidRPr="00CB19EB">
        <w:rPr>
          <w:rFonts w:asciiTheme="majorHAnsi" w:hAnsiTheme="majorHAnsi" w:cs="Arial"/>
          <w:bCs/>
          <w:color w:val="000000" w:themeColor="text1"/>
          <w:sz w:val="24"/>
          <w:szCs w:val="24"/>
        </w:rPr>
        <w:t>1993 r. o zwalczaniu nieuczciwej konkurencji (tekst jedn. z 20</w:t>
      </w:r>
      <w:r w:rsidR="0046682B" w:rsidRPr="00CB19EB">
        <w:rPr>
          <w:rFonts w:asciiTheme="majorHAnsi" w:hAnsiTheme="majorHAnsi" w:cs="Arial"/>
          <w:bCs/>
          <w:color w:val="000000" w:themeColor="text1"/>
          <w:sz w:val="24"/>
          <w:szCs w:val="24"/>
        </w:rPr>
        <w:t>20</w:t>
      </w:r>
      <w:r w:rsidRPr="00CB19EB">
        <w:rPr>
          <w:rFonts w:asciiTheme="majorHAnsi" w:hAnsiTheme="majorHAnsi" w:cs="Arial"/>
          <w:bCs/>
          <w:color w:val="000000" w:themeColor="text1"/>
          <w:sz w:val="24"/>
          <w:szCs w:val="24"/>
        </w:rPr>
        <w:t xml:space="preserve"> r. poz. </w:t>
      </w:r>
      <w:r w:rsidR="0046682B" w:rsidRPr="00CB19EB">
        <w:rPr>
          <w:rFonts w:asciiTheme="majorHAnsi" w:hAnsiTheme="majorHAnsi" w:cs="Arial"/>
          <w:bCs/>
          <w:color w:val="000000" w:themeColor="text1"/>
          <w:sz w:val="24"/>
          <w:szCs w:val="24"/>
        </w:rPr>
        <w:t>1913</w:t>
      </w:r>
      <w:r w:rsidRPr="00CB19EB">
        <w:rPr>
          <w:rFonts w:asciiTheme="majorHAnsi" w:hAnsiTheme="majorHAnsi" w:cs="Arial"/>
          <w:bCs/>
          <w:color w:val="000000" w:themeColor="text1"/>
          <w:sz w:val="24"/>
          <w:szCs w:val="24"/>
        </w:rPr>
        <w:t xml:space="preserve"> ze zm.), które </w:t>
      </w:r>
      <w:r w:rsidR="006528C1" w:rsidRPr="00CB19EB">
        <w:rPr>
          <w:rFonts w:asciiTheme="majorHAnsi" w:hAnsiTheme="majorHAnsi" w:cs="Arial"/>
          <w:bCs/>
          <w:color w:val="000000" w:themeColor="text1"/>
          <w:sz w:val="24"/>
          <w:szCs w:val="24"/>
        </w:rPr>
        <w:t>Wykonawca</w:t>
      </w:r>
      <w:r w:rsidRPr="00CB19EB">
        <w:rPr>
          <w:rFonts w:asciiTheme="majorHAnsi" w:hAnsiTheme="majorHAnsi" w:cs="Arial"/>
          <w:bCs/>
          <w:color w:val="000000" w:themeColor="text1"/>
          <w:sz w:val="24"/>
          <w:szCs w:val="24"/>
        </w:rPr>
        <w:t xml:space="preserve"> zastrzeże jako tajemnicę przedsiębiorstwa, powinny zostać złożone</w:t>
      </w:r>
      <w:r w:rsidRPr="00CB19EB">
        <w:rPr>
          <w:rFonts w:asciiTheme="majorHAnsi" w:hAnsiTheme="majorHAnsi" w:cs="Arial"/>
          <w:bCs/>
          <w:sz w:val="24"/>
          <w:szCs w:val="24"/>
        </w:rPr>
        <w:t xml:space="preserve"> w </w:t>
      </w:r>
      <w:r w:rsidR="00846B70" w:rsidRPr="00CB19EB">
        <w:rPr>
          <w:rFonts w:asciiTheme="majorHAnsi" w:hAnsiTheme="majorHAnsi" w:cs="Arial"/>
          <w:bCs/>
          <w:sz w:val="24"/>
          <w:szCs w:val="24"/>
        </w:rPr>
        <w:t xml:space="preserve">odpowiednio wydzielonym i oznaczonym </w:t>
      </w:r>
      <w:r w:rsidRPr="00CB19EB">
        <w:rPr>
          <w:rFonts w:asciiTheme="majorHAnsi" w:hAnsiTheme="majorHAnsi" w:cs="Arial"/>
          <w:bCs/>
          <w:sz w:val="24"/>
          <w:szCs w:val="24"/>
        </w:rPr>
        <w:t>pliku.</w:t>
      </w:r>
    </w:p>
    <w:p w:rsidR="00C3698A" w:rsidRPr="00CB19EB"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tblPr>
      <w:tblGrid>
        <w:gridCol w:w="8964"/>
      </w:tblGrid>
      <w:tr w:rsidR="00D9784D" w:rsidRPr="00CB19EB" w:rsidTr="00C3698A">
        <w:tc>
          <w:tcPr>
            <w:tcW w:w="8964"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14</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SKŁADANIE I OTWARCIE OFERT</w:t>
            </w:r>
          </w:p>
        </w:tc>
      </w:tr>
    </w:tbl>
    <w:p w:rsidR="00D9784D" w:rsidRPr="00CB19EB"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rsidR="00BF06C1" w:rsidRPr="00CB19EB"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rsidR="00DB14AD" w:rsidRPr="00CB19EB" w:rsidRDefault="006528C1"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sidRPr="00CB19EB">
        <w:rPr>
          <w:rFonts w:asciiTheme="majorHAnsi" w:hAnsiTheme="majorHAnsi" w:cs="Arial"/>
          <w:bCs/>
          <w:sz w:val="24"/>
          <w:szCs w:val="24"/>
        </w:rPr>
        <w:t>Wykonawca</w:t>
      </w:r>
      <w:r w:rsidR="00DB14AD" w:rsidRPr="00CB19EB">
        <w:rPr>
          <w:rFonts w:asciiTheme="majorHAnsi" w:hAnsiTheme="majorHAnsi" w:cs="Arial"/>
          <w:bCs/>
          <w:sz w:val="24"/>
          <w:szCs w:val="24"/>
        </w:rPr>
        <w:t xml:space="preserve"> składa ofertę </w:t>
      </w:r>
      <w:r w:rsidR="00DB14AD" w:rsidRPr="00CB19EB">
        <w:rPr>
          <w:rFonts w:asciiTheme="majorHAnsi" w:hAnsiTheme="majorHAnsi" w:cs="Arial"/>
          <w:b/>
          <w:bCs/>
          <w:sz w:val="24"/>
          <w:szCs w:val="24"/>
        </w:rPr>
        <w:t xml:space="preserve">za pośrednictwem Formularza do złożenia, zmiany, wycofania oferty dostępnego na </w:t>
      </w:r>
      <w:proofErr w:type="spellStart"/>
      <w:r w:rsidR="00DB14AD" w:rsidRPr="00CB19EB">
        <w:rPr>
          <w:rFonts w:asciiTheme="majorHAnsi" w:hAnsiTheme="majorHAnsi" w:cs="Arial"/>
          <w:b/>
          <w:bCs/>
          <w:sz w:val="24"/>
          <w:szCs w:val="24"/>
        </w:rPr>
        <w:t>ePUAP</w:t>
      </w:r>
      <w:proofErr w:type="spellEnd"/>
      <w:r w:rsidR="00DB14AD" w:rsidRPr="00CB19EB">
        <w:rPr>
          <w:rFonts w:asciiTheme="majorHAnsi" w:hAnsiTheme="majorHAnsi" w:cs="Arial"/>
          <w:b/>
          <w:bCs/>
          <w:sz w:val="24"/>
          <w:szCs w:val="24"/>
        </w:rPr>
        <w:t xml:space="preserve"> i udostępnionego również na </w:t>
      </w:r>
      <w:proofErr w:type="spellStart"/>
      <w:r w:rsidR="00DB14AD" w:rsidRPr="00CB19EB">
        <w:rPr>
          <w:rFonts w:asciiTheme="majorHAnsi" w:hAnsiTheme="majorHAnsi" w:cs="Arial"/>
          <w:b/>
          <w:bCs/>
          <w:sz w:val="24"/>
          <w:szCs w:val="24"/>
        </w:rPr>
        <w:t>miniPortalu</w:t>
      </w:r>
      <w:proofErr w:type="spellEnd"/>
      <w:r w:rsidR="00DB14AD" w:rsidRPr="00CB19EB">
        <w:rPr>
          <w:rFonts w:asciiTheme="majorHAnsi" w:hAnsiTheme="majorHAnsi" w:cs="Arial"/>
          <w:bCs/>
          <w:sz w:val="24"/>
          <w:szCs w:val="24"/>
        </w:rPr>
        <w:t xml:space="preserve">. W formularzu oferty </w:t>
      </w:r>
      <w:r w:rsidRPr="00CB19EB">
        <w:rPr>
          <w:rFonts w:asciiTheme="majorHAnsi" w:hAnsiTheme="majorHAnsi" w:cs="Arial"/>
          <w:bCs/>
          <w:sz w:val="24"/>
          <w:szCs w:val="24"/>
        </w:rPr>
        <w:t>Wykonawca</w:t>
      </w:r>
      <w:r w:rsidR="00DB14AD" w:rsidRPr="00CB19EB">
        <w:rPr>
          <w:rFonts w:asciiTheme="majorHAnsi" w:hAnsiTheme="majorHAnsi" w:cs="Arial"/>
          <w:bCs/>
          <w:sz w:val="24"/>
          <w:szCs w:val="24"/>
        </w:rPr>
        <w:t xml:space="preserve"> zobowiązany jest podać adres </w:t>
      </w:r>
      <w:r w:rsidR="00DB14AD" w:rsidRPr="00CB19EB">
        <w:rPr>
          <w:rFonts w:asciiTheme="majorHAnsi" w:hAnsiTheme="majorHAnsi" w:cs="Arial"/>
          <w:bCs/>
          <w:sz w:val="24"/>
          <w:szCs w:val="24"/>
        </w:rPr>
        <w:lastRenderedPageBreak/>
        <w:t xml:space="preserve">skrzynki </w:t>
      </w:r>
      <w:proofErr w:type="spellStart"/>
      <w:r w:rsidR="00DB14AD" w:rsidRPr="00CB19EB">
        <w:rPr>
          <w:rFonts w:asciiTheme="majorHAnsi" w:hAnsiTheme="majorHAnsi" w:cs="Arial"/>
          <w:bCs/>
          <w:sz w:val="24"/>
          <w:szCs w:val="24"/>
        </w:rPr>
        <w:t>ePUAP</w:t>
      </w:r>
      <w:proofErr w:type="spellEnd"/>
      <w:r w:rsidR="00DB14AD" w:rsidRPr="00CB19EB">
        <w:rPr>
          <w:rFonts w:asciiTheme="majorHAnsi" w:hAnsiTheme="majorHAnsi" w:cs="Arial"/>
          <w:bCs/>
          <w:sz w:val="24"/>
          <w:szCs w:val="24"/>
        </w:rPr>
        <w:t>, na którym prowadzona będzie korespondencja związana z postępowaniem.</w:t>
      </w:r>
    </w:p>
    <w:p w:rsidR="005B7A64" w:rsidRPr="00CB19EB" w:rsidRDefault="005B7A64"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sidRPr="00CB19EB">
        <w:rPr>
          <w:rFonts w:asciiTheme="majorHAnsi" w:hAnsiTheme="majorHAnsi"/>
          <w:sz w:val="24"/>
          <w:szCs w:val="24"/>
        </w:rPr>
        <w:t xml:space="preserve">Otwarcie ofert następuje poprzez użycie mechanizmu do odszyfrowania ofert dostępnego po zalogowaniu w zakładce Deszyfrowanie na </w:t>
      </w:r>
      <w:proofErr w:type="spellStart"/>
      <w:r w:rsidRPr="00CB19EB">
        <w:rPr>
          <w:rFonts w:asciiTheme="majorHAnsi" w:hAnsiTheme="majorHAnsi"/>
          <w:sz w:val="24"/>
          <w:szCs w:val="24"/>
        </w:rPr>
        <w:t>miniPortalu</w:t>
      </w:r>
      <w:proofErr w:type="spellEnd"/>
      <w:r w:rsidRPr="00CB19EB">
        <w:rPr>
          <w:rFonts w:asciiTheme="majorHAnsi" w:hAnsiTheme="majorHAnsi"/>
          <w:sz w:val="24"/>
          <w:szCs w:val="24"/>
        </w:rPr>
        <w:t xml:space="preserve"> i następuje poprzez wskazanie pliku do odszyfrowania.</w:t>
      </w:r>
    </w:p>
    <w:p w:rsidR="00DB14AD" w:rsidRPr="00CB19EB" w:rsidRDefault="00DB14AD" w:rsidP="00F94648">
      <w:pPr>
        <w:pStyle w:val="Akapitzlist"/>
        <w:widowControl w:val="0"/>
        <w:numPr>
          <w:ilvl w:val="1"/>
          <w:numId w:val="17"/>
        </w:numPr>
        <w:spacing w:before="0" w:after="0" w:line="276" w:lineRule="auto"/>
        <w:outlineLvl w:val="3"/>
        <w:rPr>
          <w:rFonts w:asciiTheme="majorHAnsi" w:hAnsiTheme="majorHAnsi" w:cs="Arial"/>
          <w:bCs/>
          <w:color w:val="000000" w:themeColor="text1"/>
          <w:sz w:val="24"/>
          <w:szCs w:val="24"/>
        </w:rPr>
      </w:pPr>
      <w:r w:rsidRPr="00CB19EB">
        <w:rPr>
          <w:rFonts w:asciiTheme="majorHAnsi" w:hAnsiTheme="majorHAnsi" w:cs="Arial"/>
          <w:bCs/>
          <w:sz w:val="24"/>
          <w:szCs w:val="24"/>
        </w:rPr>
        <w:t xml:space="preserve">Termin składania </w:t>
      </w:r>
      <w:r w:rsidRPr="00CB19EB">
        <w:rPr>
          <w:rFonts w:asciiTheme="majorHAnsi" w:hAnsiTheme="majorHAnsi" w:cs="Arial"/>
          <w:bCs/>
          <w:color w:val="000000" w:themeColor="text1"/>
          <w:sz w:val="24"/>
          <w:szCs w:val="24"/>
        </w:rPr>
        <w:t>ofert</w:t>
      </w:r>
      <w:r w:rsidR="001616A2" w:rsidRPr="00CB19EB">
        <w:rPr>
          <w:rFonts w:asciiTheme="majorHAnsi" w:hAnsiTheme="majorHAnsi" w:cs="Arial"/>
          <w:bCs/>
          <w:color w:val="000000" w:themeColor="text1"/>
          <w:sz w:val="24"/>
          <w:szCs w:val="24"/>
        </w:rPr>
        <w:t>:</w:t>
      </w:r>
      <w:r w:rsidRPr="00CB19EB">
        <w:rPr>
          <w:rFonts w:asciiTheme="majorHAnsi" w:hAnsiTheme="majorHAnsi" w:cs="Arial"/>
          <w:bCs/>
          <w:color w:val="000000" w:themeColor="text1"/>
          <w:sz w:val="24"/>
          <w:szCs w:val="24"/>
        </w:rPr>
        <w:t xml:space="preserve"> </w:t>
      </w:r>
      <w:r w:rsidR="00BA271C">
        <w:rPr>
          <w:rFonts w:asciiTheme="majorHAnsi" w:hAnsiTheme="majorHAnsi" w:cs="Arial"/>
          <w:b/>
          <w:bCs/>
          <w:color w:val="000000" w:themeColor="text1"/>
          <w:sz w:val="24"/>
          <w:szCs w:val="24"/>
        </w:rPr>
        <w:t>4</w:t>
      </w:r>
      <w:r w:rsidR="005F7219" w:rsidRPr="00CB19EB">
        <w:rPr>
          <w:rFonts w:asciiTheme="majorHAnsi" w:hAnsiTheme="majorHAnsi" w:cs="Arial"/>
          <w:b/>
          <w:bCs/>
          <w:color w:val="000000" w:themeColor="text1"/>
          <w:sz w:val="24"/>
          <w:szCs w:val="24"/>
        </w:rPr>
        <w:t xml:space="preserve"> czerwca 2021 </w:t>
      </w:r>
      <w:r w:rsidR="00C77C6D" w:rsidRPr="00CB19EB">
        <w:rPr>
          <w:rFonts w:asciiTheme="majorHAnsi" w:hAnsiTheme="majorHAnsi" w:cs="Arial"/>
          <w:b/>
          <w:bCs/>
          <w:color w:val="000000" w:themeColor="text1"/>
          <w:sz w:val="24"/>
          <w:szCs w:val="24"/>
        </w:rPr>
        <w:t xml:space="preserve"> godz. 1</w:t>
      </w:r>
      <w:r w:rsidR="005F7219" w:rsidRPr="00CB19EB">
        <w:rPr>
          <w:rFonts w:asciiTheme="majorHAnsi" w:hAnsiTheme="majorHAnsi" w:cs="Arial"/>
          <w:b/>
          <w:bCs/>
          <w:color w:val="000000" w:themeColor="text1"/>
          <w:sz w:val="24"/>
          <w:szCs w:val="24"/>
        </w:rPr>
        <w:t>2</w:t>
      </w:r>
      <w:r w:rsidR="00C77C6D" w:rsidRPr="00CB19EB">
        <w:rPr>
          <w:rFonts w:asciiTheme="majorHAnsi" w:hAnsiTheme="majorHAnsi" w:cs="Arial"/>
          <w:b/>
          <w:bCs/>
          <w:color w:val="000000" w:themeColor="text1"/>
          <w:sz w:val="24"/>
          <w:szCs w:val="24"/>
        </w:rPr>
        <w:t>.00</w:t>
      </w:r>
    </w:p>
    <w:p w:rsidR="001616A2" w:rsidRPr="00CB19EB" w:rsidRDefault="002D03A2" w:rsidP="00F94648">
      <w:pPr>
        <w:pStyle w:val="Akapitzlist"/>
        <w:widowControl w:val="0"/>
        <w:numPr>
          <w:ilvl w:val="1"/>
          <w:numId w:val="17"/>
        </w:numPr>
        <w:spacing w:before="0" w:after="0" w:line="276" w:lineRule="auto"/>
        <w:outlineLvl w:val="3"/>
        <w:rPr>
          <w:rFonts w:asciiTheme="majorHAnsi" w:hAnsiTheme="majorHAnsi" w:cs="Arial"/>
          <w:bCs/>
          <w:color w:val="000000" w:themeColor="text1"/>
          <w:sz w:val="24"/>
          <w:szCs w:val="24"/>
        </w:rPr>
      </w:pPr>
      <w:r w:rsidRPr="00CB19EB">
        <w:rPr>
          <w:rFonts w:asciiTheme="majorHAnsi" w:hAnsiTheme="majorHAnsi" w:cs="Arial"/>
          <w:bCs/>
          <w:sz w:val="24"/>
          <w:szCs w:val="24"/>
        </w:rPr>
        <w:t xml:space="preserve">Termin otwarcia </w:t>
      </w:r>
      <w:r w:rsidRPr="00CB19EB">
        <w:rPr>
          <w:rFonts w:asciiTheme="majorHAnsi" w:hAnsiTheme="majorHAnsi" w:cs="Arial"/>
          <w:bCs/>
          <w:color w:val="000000" w:themeColor="text1"/>
          <w:sz w:val="24"/>
          <w:szCs w:val="24"/>
        </w:rPr>
        <w:t xml:space="preserve">ofert: </w:t>
      </w:r>
      <w:r w:rsidR="00BA271C">
        <w:rPr>
          <w:rFonts w:asciiTheme="majorHAnsi" w:hAnsiTheme="majorHAnsi" w:cs="Arial"/>
          <w:b/>
          <w:bCs/>
          <w:color w:val="000000" w:themeColor="text1"/>
          <w:sz w:val="24"/>
          <w:szCs w:val="24"/>
        </w:rPr>
        <w:t>4</w:t>
      </w:r>
      <w:r w:rsidR="005F7219" w:rsidRPr="00CB19EB">
        <w:rPr>
          <w:rFonts w:asciiTheme="majorHAnsi" w:hAnsiTheme="majorHAnsi" w:cs="Arial"/>
          <w:b/>
          <w:bCs/>
          <w:color w:val="000000" w:themeColor="text1"/>
          <w:sz w:val="24"/>
          <w:szCs w:val="24"/>
        </w:rPr>
        <w:t xml:space="preserve"> czerwca 2021</w:t>
      </w:r>
      <w:r w:rsidRPr="00CB19EB">
        <w:rPr>
          <w:rFonts w:asciiTheme="majorHAnsi" w:hAnsiTheme="majorHAnsi" w:cs="Arial"/>
          <w:b/>
          <w:bCs/>
          <w:color w:val="000000" w:themeColor="text1"/>
          <w:sz w:val="24"/>
          <w:szCs w:val="24"/>
        </w:rPr>
        <w:t>, godz. 1</w:t>
      </w:r>
      <w:r w:rsidR="005F7219" w:rsidRPr="00CB19EB">
        <w:rPr>
          <w:rFonts w:asciiTheme="majorHAnsi" w:hAnsiTheme="majorHAnsi" w:cs="Arial"/>
          <w:b/>
          <w:bCs/>
          <w:color w:val="000000" w:themeColor="text1"/>
          <w:sz w:val="24"/>
          <w:szCs w:val="24"/>
        </w:rPr>
        <w:t>3</w:t>
      </w:r>
      <w:r w:rsidRPr="00CB19EB">
        <w:rPr>
          <w:rFonts w:asciiTheme="majorHAnsi" w:hAnsiTheme="majorHAnsi" w:cs="Arial"/>
          <w:b/>
          <w:bCs/>
          <w:color w:val="000000" w:themeColor="text1"/>
          <w:sz w:val="24"/>
          <w:szCs w:val="24"/>
        </w:rPr>
        <w:t>.00.</w:t>
      </w:r>
    </w:p>
    <w:p w:rsidR="0046682B" w:rsidRPr="00CB19EB" w:rsidRDefault="006528C1" w:rsidP="00F94648">
      <w:pPr>
        <w:widowControl w:val="0"/>
        <w:numPr>
          <w:ilvl w:val="1"/>
          <w:numId w:val="17"/>
        </w:numPr>
        <w:spacing w:line="276" w:lineRule="auto"/>
        <w:jc w:val="both"/>
        <w:outlineLvl w:val="3"/>
        <w:rPr>
          <w:rFonts w:asciiTheme="majorHAnsi" w:hAnsiTheme="majorHAnsi" w:cs="Arial"/>
          <w:bCs/>
          <w:color w:val="000000" w:themeColor="text1"/>
        </w:rPr>
      </w:pPr>
      <w:r w:rsidRPr="00CB19EB">
        <w:rPr>
          <w:rFonts w:asciiTheme="majorHAnsi" w:hAnsiTheme="majorHAnsi" w:cs="Arial"/>
          <w:bCs/>
          <w:color w:val="000000" w:themeColor="text1"/>
        </w:rPr>
        <w:t>Wykonawca</w:t>
      </w:r>
      <w:r w:rsidR="00DB35A8" w:rsidRPr="00CB19EB">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w:t>
      </w:r>
      <w:proofErr w:type="spellStart"/>
      <w:r w:rsidR="00DB35A8" w:rsidRPr="00CB19EB">
        <w:rPr>
          <w:rFonts w:asciiTheme="majorHAnsi" w:hAnsiTheme="majorHAnsi" w:cs="Arial"/>
          <w:bCs/>
          <w:color w:val="000000" w:themeColor="text1"/>
        </w:rPr>
        <w:t>ePUAP</w:t>
      </w:r>
      <w:proofErr w:type="spellEnd"/>
      <w:r w:rsidR="00DB35A8" w:rsidRPr="00CB19EB">
        <w:rPr>
          <w:rFonts w:asciiTheme="majorHAnsi" w:hAnsiTheme="majorHAnsi" w:cs="Arial"/>
          <w:bCs/>
          <w:color w:val="000000" w:themeColor="text1"/>
        </w:rPr>
        <w:t>. Sposób zmiany i wycofania oferty został opisany w Instrukcji użytkownika.</w:t>
      </w:r>
    </w:p>
    <w:p w:rsidR="0046682B" w:rsidRPr="00CB19EB" w:rsidRDefault="006528C1" w:rsidP="00F94648">
      <w:pPr>
        <w:widowControl w:val="0"/>
        <w:numPr>
          <w:ilvl w:val="1"/>
          <w:numId w:val="17"/>
        </w:numPr>
        <w:spacing w:line="276" w:lineRule="auto"/>
        <w:jc w:val="both"/>
        <w:outlineLvl w:val="3"/>
        <w:rPr>
          <w:rFonts w:ascii="Cambria" w:hAnsi="Cambria" w:cs="Arial"/>
          <w:bCs/>
          <w:color w:val="000000" w:themeColor="text1"/>
        </w:rPr>
      </w:pPr>
      <w:r w:rsidRPr="00CB19EB">
        <w:rPr>
          <w:rFonts w:ascii="Cambria" w:hAnsi="Cambria" w:cs="Arial"/>
          <w:bCs/>
        </w:rPr>
        <w:t>Zamawiający</w:t>
      </w:r>
      <w:r w:rsidR="0046682B" w:rsidRPr="00CB19EB">
        <w:rPr>
          <w:rFonts w:ascii="Cambria" w:hAnsi="Cambria" w:cs="Arial"/>
          <w:bCs/>
        </w:rPr>
        <w:t>, niezwłocznie po otwarciu ofert, udostępnia na stronie internetowej prowadzonego postępowania informacje o:</w:t>
      </w:r>
    </w:p>
    <w:p w:rsidR="0046682B" w:rsidRPr="00CB19EB" w:rsidRDefault="0046682B" w:rsidP="001A425F">
      <w:pPr>
        <w:pStyle w:val="Akapitzlist"/>
        <w:widowControl w:val="0"/>
        <w:numPr>
          <w:ilvl w:val="0"/>
          <w:numId w:val="48"/>
        </w:numPr>
        <w:spacing w:line="276" w:lineRule="auto"/>
        <w:ind w:left="993" w:hanging="284"/>
        <w:outlineLvl w:val="3"/>
        <w:rPr>
          <w:rFonts w:ascii="Cambria" w:hAnsi="Cambria" w:cs="Arial"/>
          <w:bCs/>
          <w:sz w:val="24"/>
          <w:szCs w:val="24"/>
        </w:rPr>
      </w:pPr>
      <w:r w:rsidRPr="00CB19EB">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46682B" w:rsidRPr="00CB19EB" w:rsidRDefault="0046682B" w:rsidP="001A425F">
      <w:pPr>
        <w:pStyle w:val="Akapitzlist"/>
        <w:widowControl w:val="0"/>
        <w:numPr>
          <w:ilvl w:val="0"/>
          <w:numId w:val="48"/>
        </w:numPr>
        <w:spacing w:line="276" w:lineRule="auto"/>
        <w:ind w:left="993" w:hanging="284"/>
        <w:outlineLvl w:val="3"/>
        <w:rPr>
          <w:rFonts w:ascii="Cambria" w:hAnsi="Cambria" w:cs="Arial"/>
          <w:bCs/>
          <w:sz w:val="24"/>
          <w:szCs w:val="24"/>
        </w:rPr>
      </w:pPr>
      <w:r w:rsidRPr="00CB19EB">
        <w:rPr>
          <w:rFonts w:ascii="Cambria" w:hAnsi="Cambria" w:cs="Arial"/>
          <w:bCs/>
          <w:sz w:val="24"/>
          <w:szCs w:val="24"/>
        </w:rPr>
        <w:t>cenach lub kosztach zawartych w ofertach.</w:t>
      </w:r>
    </w:p>
    <w:p w:rsidR="0046682B" w:rsidRPr="00CB19EB" w:rsidRDefault="006528C1" w:rsidP="00F94648">
      <w:pPr>
        <w:widowControl w:val="0"/>
        <w:numPr>
          <w:ilvl w:val="1"/>
          <w:numId w:val="17"/>
        </w:numPr>
        <w:spacing w:line="276" w:lineRule="auto"/>
        <w:jc w:val="both"/>
        <w:outlineLvl w:val="3"/>
        <w:rPr>
          <w:rFonts w:ascii="Cambria" w:hAnsi="Cambria" w:cs="Arial"/>
          <w:bCs/>
        </w:rPr>
      </w:pPr>
      <w:r w:rsidRPr="00CB19EB">
        <w:rPr>
          <w:rFonts w:ascii="Cambria" w:hAnsi="Cambria" w:cs="Arial"/>
          <w:b/>
          <w:bCs/>
        </w:rPr>
        <w:t>Zamawiający</w:t>
      </w:r>
      <w:r w:rsidR="0046682B" w:rsidRPr="00CB19EB">
        <w:rPr>
          <w:rFonts w:ascii="Cambria" w:hAnsi="Cambria" w:cs="Arial"/>
          <w:b/>
          <w:bCs/>
        </w:rPr>
        <w:t xml:space="preserve"> odrzuca ofertę, jeżeli została złożona po terminie składania ofert, o którym mowa w pkt. 14.2 SWZ.</w:t>
      </w:r>
    </w:p>
    <w:p w:rsidR="0046682B" w:rsidRPr="00CB19EB"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8964"/>
      </w:tblGrid>
      <w:tr w:rsidR="00D9784D" w:rsidRPr="00CB19EB" w:rsidTr="0046682B">
        <w:trPr>
          <w:trHeight w:val="652"/>
        </w:trPr>
        <w:tc>
          <w:tcPr>
            <w:tcW w:w="8964"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15</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TERMIN ZWIĄZANIA OFERTĄ</w:t>
            </w:r>
          </w:p>
        </w:tc>
      </w:tr>
    </w:tbl>
    <w:p w:rsidR="00D9784D" w:rsidRPr="00CB19EB"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rsidR="00687671" w:rsidRPr="00CB19EB"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rsidR="002152DC" w:rsidRPr="00CB19EB" w:rsidRDefault="006528C1" w:rsidP="00F94648">
      <w:pPr>
        <w:pStyle w:val="Akapitzlist"/>
        <w:widowControl w:val="0"/>
        <w:numPr>
          <w:ilvl w:val="1"/>
          <w:numId w:val="18"/>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Wykonawca</w:t>
      </w:r>
      <w:r w:rsidR="00D9784D" w:rsidRPr="00CB19EB">
        <w:rPr>
          <w:rFonts w:asciiTheme="majorHAnsi" w:hAnsiTheme="majorHAnsi" w:cs="Arial"/>
          <w:bCs/>
          <w:sz w:val="24"/>
          <w:szCs w:val="24"/>
        </w:rPr>
        <w:t xml:space="preserve"> jest związany ofertą </w:t>
      </w:r>
      <w:r w:rsidR="00B6142F" w:rsidRPr="00CB19EB">
        <w:rPr>
          <w:rFonts w:asciiTheme="majorHAnsi" w:hAnsiTheme="majorHAnsi" w:cs="Arial"/>
          <w:b/>
          <w:sz w:val="24"/>
          <w:szCs w:val="24"/>
        </w:rPr>
        <w:t xml:space="preserve">do dnia </w:t>
      </w:r>
      <w:r w:rsidR="00BA271C">
        <w:rPr>
          <w:rFonts w:asciiTheme="majorHAnsi" w:hAnsiTheme="majorHAnsi" w:cs="Arial"/>
          <w:b/>
          <w:sz w:val="24"/>
          <w:szCs w:val="24"/>
        </w:rPr>
        <w:t>3</w:t>
      </w:r>
      <w:r w:rsidR="005F7219" w:rsidRPr="00CB19EB">
        <w:rPr>
          <w:rFonts w:asciiTheme="majorHAnsi" w:hAnsiTheme="majorHAnsi" w:cs="Arial"/>
          <w:b/>
          <w:sz w:val="24"/>
          <w:szCs w:val="24"/>
        </w:rPr>
        <w:t xml:space="preserve"> lipca 2021 roku.</w:t>
      </w:r>
    </w:p>
    <w:p w:rsidR="002152DC" w:rsidRPr="00CB19EB" w:rsidRDefault="002152DC" w:rsidP="00F94648">
      <w:pPr>
        <w:pStyle w:val="Akapitzlist"/>
        <w:widowControl w:val="0"/>
        <w:numPr>
          <w:ilvl w:val="1"/>
          <w:numId w:val="18"/>
        </w:numPr>
        <w:spacing w:line="276" w:lineRule="auto"/>
        <w:outlineLvl w:val="3"/>
        <w:rPr>
          <w:rFonts w:asciiTheme="majorHAnsi" w:hAnsiTheme="majorHAnsi" w:cs="Arial"/>
          <w:bCs/>
          <w:sz w:val="24"/>
          <w:szCs w:val="24"/>
        </w:rPr>
      </w:pPr>
      <w:r w:rsidRPr="00CB19EB">
        <w:rPr>
          <w:rFonts w:ascii="Cambria" w:hAnsi="Cambria"/>
          <w:color w:val="000000"/>
          <w:sz w:val="24"/>
          <w:szCs w:val="24"/>
        </w:rPr>
        <w:t xml:space="preserve">W przypadku gdy wybór najkorzystniejszej oferty nie nastąpi przed upływem terminu związania ofertą, o którym mowa w </w:t>
      </w:r>
      <w:proofErr w:type="spellStart"/>
      <w:r w:rsidRPr="00CB19EB">
        <w:rPr>
          <w:rFonts w:ascii="Cambria" w:hAnsi="Cambria"/>
          <w:color w:val="000000"/>
          <w:sz w:val="24"/>
          <w:szCs w:val="24"/>
        </w:rPr>
        <w:t>pkt</w:t>
      </w:r>
      <w:proofErr w:type="spellEnd"/>
      <w:r w:rsidRPr="00CB19EB">
        <w:rPr>
          <w:rFonts w:ascii="Cambria" w:hAnsi="Cambria"/>
          <w:color w:val="000000"/>
          <w:sz w:val="24"/>
          <w:szCs w:val="24"/>
        </w:rPr>
        <w:t xml:space="preserve"> 15.1</w:t>
      </w:r>
      <w:r w:rsidR="00C605DA" w:rsidRPr="00CB19EB">
        <w:rPr>
          <w:rFonts w:ascii="Cambria" w:hAnsi="Cambria"/>
          <w:color w:val="000000"/>
          <w:sz w:val="24"/>
          <w:szCs w:val="24"/>
        </w:rPr>
        <w:t xml:space="preserve"> SWZ</w:t>
      </w:r>
      <w:r w:rsidRPr="00CB19EB">
        <w:rPr>
          <w:rFonts w:ascii="Cambria" w:hAnsi="Cambria"/>
          <w:color w:val="000000"/>
          <w:sz w:val="24"/>
          <w:szCs w:val="24"/>
        </w:rPr>
        <w:t xml:space="preserve">, </w:t>
      </w:r>
      <w:r w:rsidR="006528C1" w:rsidRPr="00CB19EB">
        <w:rPr>
          <w:rFonts w:ascii="Cambria" w:hAnsi="Cambria"/>
          <w:color w:val="000000"/>
          <w:sz w:val="24"/>
          <w:szCs w:val="24"/>
        </w:rPr>
        <w:t>Zamawiający</w:t>
      </w:r>
      <w:r w:rsidRPr="00CB19EB">
        <w:rPr>
          <w:rFonts w:ascii="Cambria" w:hAnsi="Cambria"/>
          <w:color w:val="000000"/>
          <w:sz w:val="24"/>
          <w:szCs w:val="24"/>
        </w:rPr>
        <w:t xml:space="preserve"> przed upływem terminu związania ofertą, zwróci się jednokrotnie do wykonawców o wyrażenie zgody na przedłużenie tego terminu o wskazywany prze</w:t>
      </w:r>
      <w:r w:rsidR="00E00FF6" w:rsidRPr="00CB19EB">
        <w:rPr>
          <w:rFonts w:ascii="Cambria" w:hAnsi="Cambria"/>
          <w:color w:val="000000"/>
          <w:sz w:val="24"/>
          <w:szCs w:val="24"/>
        </w:rPr>
        <w:t>z niego okres, nie dłuższy niż 3</w:t>
      </w:r>
      <w:r w:rsidRPr="00CB19EB">
        <w:rPr>
          <w:rFonts w:ascii="Cambria" w:hAnsi="Cambria"/>
          <w:color w:val="000000"/>
          <w:sz w:val="24"/>
          <w:szCs w:val="24"/>
        </w:rPr>
        <w:t>0 dni.</w:t>
      </w:r>
    </w:p>
    <w:p w:rsidR="0046682B" w:rsidRPr="00CB19E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CB19EB">
        <w:rPr>
          <w:rFonts w:ascii="Cambria" w:hAnsi="Cambria" w:cs="Arial"/>
          <w:bCs/>
          <w:sz w:val="24"/>
          <w:szCs w:val="24"/>
        </w:rPr>
        <w:t xml:space="preserve">Przedłużenie terminu związania ofertą, o którym mowa w pkt. 15.2 SWZ, wymaga złożenia przez </w:t>
      </w:r>
      <w:r w:rsidR="006528C1" w:rsidRPr="00CB19EB">
        <w:rPr>
          <w:rFonts w:ascii="Cambria" w:hAnsi="Cambria" w:cs="Arial"/>
          <w:bCs/>
          <w:sz w:val="24"/>
          <w:szCs w:val="24"/>
        </w:rPr>
        <w:t>Wykonawcę</w:t>
      </w:r>
      <w:r w:rsidRPr="00CB19EB">
        <w:rPr>
          <w:rFonts w:ascii="Cambria" w:hAnsi="Cambria" w:cs="Arial"/>
          <w:bCs/>
          <w:sz w:val="24"/>
          <w:szCs w:val="24"/>
        </w:rPr>
        <w:t xml:space="preserve"> pisemnego oświadczenia o wyrażeniu zgody na przedłużenie terminu związania ofertą.</w:t>
      </w:r>
    </w:p>
    <w:p w:rsidR="0046682B" w:rsidRPr="00CB19E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CB19EB">
        <w:rPr>
          <w:rFonts w:ascii="Cambria" w:hAnsi="Cambria" w:cs="Arial"/>
          <w:bCs/>
          <w:sz w:val="24"/>
          <w:szCs w:val="24"/>
        </w:rPr>
        <w:t xml:space="preserve">W przypadku, gdy </w:t>
      </w:r>
      <w:r w:rsidR="006528C1" w:rsidRPr="00CB19EB">
        <w:rPr>
          <w:rFonts w:ascii="Cambria" w:hAnsi="Cambria" w:cs="Arial"/>
          <w:bCs/>
          <w:sz w:val="24"/>
          <w:szCs w:val="24"/>
        </w:rPr>
        <w:t>Zamawiający</w:t>
      </w:r>
      <w:r w:rsidRPr="00CB19E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rsidR="002152DC" w:rsidRPr="00CB19EB"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tblPr>
      <w:tblGrid>
        <w:gridCol w:w="9060"/>
      </w:tblGrid>
      <w:tr w:rsidR="00D9784D" w:rsidRPr="00CB19EB" w:rsidTr="0046682B">
        <w:trPr>
          <w:jc w:val="center"/>
        </w:trPr>
        <w:tc>
          <w:tcPr>
            <w:tcW w:w="9060"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16</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OPIS SPOSOBU OBLICZENIA CENY OFERTY</w:t>
            </w:r>
          </w:p>
        </w:tc>
      </w:tr>
    </w:tbl>
    <w:p w:rsidR="00D9784D" w:rsidRPr="00CB19EB"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687671" w:rsidRPr="00CB19EB"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B63131" w:rsidRPr="00CB19EB" w:rsidRDefault="002D03A2"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 xml:space="preserve">Obowiązującą formą wynagrodzenia za wykonanie przez Wykonawcę przedmiotu zamówienia będzie </w:t>
      </w:r>
      <w:r w:rsidRPr="00CB19EB">
        <w:rPr>
          <w:rFonts w:asciiTheme="majorHAnsi" w:hAnsiTheme="majorHAnsi" w:cs="Arial"/>
          <w:b/>
          <w:bCs/>
          <w:sz w:val="24"/>
          <w:szCs w:val="24"/>
        </w:rPr>
        <w:t>wynagrodzenie ryczałtowe</w:t>
      </w:r>
      <w:r w:rsidRPr="00CB19EB">
        <w:rPr>
          <w:rFonts w:asciiTheme="majorHAnsi" w:hAnsiTheme="majorHAnsi" w:cs="Arial"/>
          <w:bCs/>
          <w:sz w:val="24"/>
          <w:szCs w:val="24"/>
        </w:rPr>
        <w:t xml:space="preserve"> wskazane w </w:t>
      </w:r>
      <w:r w:rsidRPr="00CB19EB">
        <w:rPr>
          <w:rFonts w:asciiTheme="majorHAnsi" w:hAnsiTheme="majorHAnsi" w:cs="Arial"/>
          <w:b/>
          <w:sz w:val="24"/>
          <w:szCs w:val="24"/>
        </w:rPr>
        <w:lastRenderedPageBreak/>
        <w:t>Formularzu ofertowym – Załącznik Nr 3 do SWZ</w:t>
      </w:r>
      <w:r w:rsidRPr="00CB19EB">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rsidR="00013954" w:rsidRPr="00CB19EB" w:rsidRDefault="00526032" w:rsidP="00526032">
      <w:pPr>
        <w:numPr>
          <w:ilvl w:val="1"/>
          <w:numId w:val="19"/>
        </w:numPr>
        <w:tabs>
          <w:tab w:val="left" w:pos="1276"/>
        </w:tabs>
        <w:spacing w:line="276" w:lineRule="auto"/>
        <w:contextualSpacing/>
        <w:jc w:val="both"/>
        <w:rPr>
          <w:rFonts w:asciiTheme="majorHAnsi" w:eastAsia="Cambria" w:hAnsiTheme="majorHAnsi" w:cs="Cambria"/>
        </w:rPr>
      </w:pPr>
      <w:r w:rsidRPr="00CB19EB">
        <w:rPr>
          <w:rFonts w:asciiTheme="majorHAnsi" w:eastAsia="Cambria" w:hAnsiTheme="majorHAnsi" w:cs="Cambria"/>
        </w:rPr>
        <w:t xml:space="preserve">Na druku oferty </w:t>
      </w:r>
      <w:r w:rsidRPr="00CB19EB">
        <w:rPr>
          <w:rFonts w:asciiTheme="majorHAnsi" w:eastAsia="Cambria" w:hAnsiTheme="majorHAnsi" w:cs="Cambria"/>
          <w:b/>
        </w:rPr>
        <w:t>załącznik nr 3 do SIWZ</w:t>
      </w:r>
      <w:r w:rsidRPr="00CB19EB">
        <w:rPr>
          <w:rFonts w:asciiTheme="majorHAnsi" w:eastAsia="Cambria" w:hAnsiTheme="majorHAnsi" w:cs="Cambria"/>
        </w:rPr>
        <w:t xml:space="preserve"> należy podać całkowitą cenę ofertową (brutto) obejmującą realizację całego zamówienia w złotych polskich (PLN), wraz z podaniem stawki podatku VAT. </w:t>
      </w:r>
      <w:r w:rsidRPr="00CB19EB">
        <w:rPr>
          <w:rFonts w:asciiTheme="majorHAnsi" w:eastAsia="Cambria" w:hAnsiTheme="majorHAnsi" w:cs="Cambria"/>
          <w:b/>
          <w:u w:val="single"/>
        </w:rPr>
        <w:t>Należy podać osobno cenę za prace projektowe oraz cenę za roboty budowlane.</w:t>
      </w:r>
      <w:r w:rsidRPr="00CB19EB">
        <w:rPr>
          <w:rFonts w:ascii="Cambria" w:hAnsi="Cambria" w:cs="Arial"/>
          <w:b/>
          <w:bCs/>
          <w:color w:val="FF0000"/>
        </w:rPr>
        <w:t xml:space="preserve"> </w:t>
      </w:r>
    </w:p>
    <w:p w:rsidR="00526032" w:rsidRPr="00CB19EB" w:rsidRDefault="00526032" w:rsidP="00013954">
      <w:pPr>
        <w:tabs>
          <w:tab w:val="left" w:pos="1276"/>
        </w:tabs>
        <w:spacing w:line="276" w:lineRule="auto"/>
        <w:ind w:left="720"/>
        <w:contextualSpacing/>
        <w:jc w:val="both"/>
        <w:rPr>
          <w:rFonts w:asciiTheme="majorHAnsi" w:eastAsia="Cambria" w:hAnsiTheme="majorHAnsi" w:cs="Cambria"/>
        </w:rPr>
      </w:pPr>
      <w:r w:rsidRPr="00CB19EB">
        <w:rPr>
          <w:rFonts w:ascii="Cambria" w:hAnsi="Cambria" w:cs="Arial"/>
          <w:b/>
          <w:bCs/>
          <w:u w:val="single"/>
        </w:rPr>
        <w:t>Uwaga</w:t>
      </w:r>
      <w:r w:rsidRPr="00CB19EB">
        <w:rPr>
          <w:rFonts w:ascii="Cambria" w:hAnsi="Cambria" w:cs="Arial"/>
          <w:bCs/>
          <w:u w:val="single"/>
          <w:lang w:eastAsia="en-US"/>
        </w:rPr>
        <w:t>:</w:t>
      </w:r>
      <w:r w:rsidRPr="00CB19EB">
        <w:rPr>
          <w:rFonts w:ascii="Cambria" w:hAnsi="Cambria" w:cs="Arial"/>
          <w:bCs/>
          <w:lang w:eastAsia="en-US"/>
        </w:rPr>
        <w:t xml:space="preserve"> </w:t>
      </w:r>
      <w:r w:rsidRPr="00CB19EB">
        <w:rPr>
          <w:rFonts w:ascii="Cambria" w:hAnsi="Cambria" w:cs="Arial"/>
          <w:b/>
          <w:bCs/>
          <w:u w:val="single"/>
          <w:lang w:eastAsia="en-US"/>
        </w:rPr>
        <w:t xml:space="preserve">Cena za prace projektowe nie może przekroczyć 5% łącznej ceny ryczałtowej zamówienia. W przypadku, gdy Wykonawca wskaże w formularzu oferty cenę za prace projektowe wyższą niż </w:t>
      </w:r>
      <w:r w:rsidRPr="00CB19EB">
        <w:rPr>
          <w:rFonts w:ascii="Cambria" w:eastAsia="Calibri" w:hAnsi="Cambria" w:cs="Arial"/>
          <w:b/>
          <w:bCs/>
          <w:u w:val="single"/>
          <w:lang w:eastAsia="en-US"/>
        </w:rPr>
        <w:t>5% łącznej</w:t>
      </w:r>
      <w:r w:rsidRPr="00CB19EB">
        <w:rPr>
          <w:rFonts w:ascii="Cambria" w:hAnsi="Cambria" w:cs="Arial"/>
          <w:b/>
          <w:bCs/>
          <w:u w:val="single"/>
          <w:lang w:eastAsia="en-US"/>
        </w:rPr>
        <w:t xml:space="preserve"> ceny ryczałtowej zamówienia,</w:t>
      </w:r>
      <w:r w:rsidRPr="00CB19EB">
        <w:rPr>
          <w:rFonts w:ascii="Cambria" w:eastAsia="Calibri" w:hAnsi="Cambria" w:cs="Arial"/>
          <w:b/>
          <w:bCs/>
          <w:u w:val="single"/>
          <w:lang w:eastAsia="en-US"/>
        </w:rPr>
        <w:t xml:space="preserve"> Zamawiający odrzuci ofertę na podstawie art. </w:t>
      </w:r>
      <w:r w:rsidR="00526A45" w:rsidRPr="00CB19EB">
        <w:rPr>
          <w:rFonts w:ascii="Cambria" w:eastAsia="Calibri" w:hAnsi="Cambria" w:cs="Arial"/>
          <w:b/>
          <w:bCs/>
          <w:u w:val="single"/>
          <w:lang w:eastAsia="en-US"/>
        </w:rPr>
        <w:t>226 ust. 1 pkt. 4</w:t>
      </w:r>
      <w:r w:rsidRPr="00CB19EB">
        <w:rPr>
          <w:rFonts w:ascii="Cambria" w:eastAsia="Calibri" w:hAnsi="Cambria" w:cs="Arial"/>
          <w:b/>
          <w:bCs/>
          <w:u w:val="single"/>
          <w:lang w:eastAsia="en-US"/>
        </w:rPr>
        <w:t xml:space="preserve"> ustawy </w:t>
      </w:r>
      <w:proofErr w:type="spellStart"/>
      <w:r w:rsidRPr="00CB19EB">
        <w:rPr>
          <w:rFonts w:ascii="Cambria" w:eastAsia="Calibri" w:hAnsi="Cambria" w:cs="Arial"/>
          <w:b/>
          <w:bCs/>
          <w:u w:val="single"/>
          <w:lang w:eastAsia="en-US"/>
        </w:rPr>
        <w:t>Pzp</w:t>
      </w:r>
      <w:proofErr w:type="spellEnd"/>
      <w:r w:rsidRPr="00CB19EB">
        <w:rPr>
          <w:rFonts w:ascii="Cambria" w:eastAsia="Calibri" w:hAnsi="Cambria" w:cs="Arial"/>
          <w:b/>
          <w:bCs/>
          <w:u w:val="single"/>
          <w:lang w:eastAsia="en-US"/>
        </w:rPr>
        <w:t>.</w:t>
      </w:r>
    </w:p>
    <w:p w:rsidR="00526032" w:rsidRPr="00CB19EB" w:rsidRDefault="00526032" w:rsidP="00526032">
      <w:pPr>
        <w:numPr>
          <w:ilvl w:val="1"/>
          <w:numId w:val="19"/>
        </w:numPr>
        <w:tabs>
          <w:tab w:val="left" w:pos="1276"/>
        </w:tabs>
        <w:spacing w:line="276" w:lineRule="auto"/>
        <w:contextualSpacing/>
        <w:jc w:val="both"/>
        <w:rPr>
          <w:rFonts w:asciiTheme="majorHAnsi" w:eastAsia="Cambria" w:hAnsiTheme="majorHAnsi" w:cs="Cambria"/>
        </w:rPr>
      </w:pPr>
      <w:r w:rsidRPr="00CB19EB">
        <w:rPr>
          <w:rFonts w:asciiTheme="majorHAnsi" w:eastAsia="Cambria" w:hAnsiTheme="majorHAnsi" w:cs="Cambria"/>
        </w:rPr>
        <w:t>Wykonawca obliczy cenę ofertową w oparciu o informacje zawarte w niniejszej SIWZ i Programie Funkcjonalno-Użytkowym. Cena oferty musi uwzględniać całkowity koszt realizacji prac obejmujący zakres opisany w PFU, a także wszelkie ewentualne dodatkowe koszty stanowiące ryzyko Wykonawcy.</w:t>
      </w:r>
    </w:p>
    <w:p w:rsidR="00FA5DC3" w:rsidRPr="00CB19EB" w:rsidRDefault="00EA008D"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Cenę należy obliczyć</w:t>
      </w:r>
      <w:r w:rsidR="00FA5DC3" w:rsidRPr="00CB19EB">
        <w:rPr>
          <w:rFonts w:asciiTheme="majorHAnsi" w:hAnsiTheme="majorHAnsi" w:cs="Arial"/>
          <w:bCs/>
          <w:sz w:val="24"/>
          <w:szCs w:val="24"/>
        </w:rPr>
        <w:t>:</w:t>
      </w:r>
    </w:p>
    <w:p w:rsidR="00FA5DC3" w:rsidRPr="00CB19EB" w:rsidRDefault="0032584E" w:rsidP="001A425F">
      <w:pPr>
        <w:pStyle w:val="Akapitzlist"/>
        <w:widowControl w:val="0"/>
        <w:numPr>
          <w:ilvl w:val="1"/>
          <w:numId w:val="37"/>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poda</w:t>
      </w:r>
      <w:r w:rsidR="00EA008D" w:rsidRPr="00CB19EB">
        <w:rPr>
          <w:rFonts w:asciiTheme="majorHAnsi" w:hAnsiTheme="majorHAnsi" w:cs="Arial"/>
          <w:bCs/>
          <w:sz w:val="24"/>
          <w:szCs w:val="24"/>
        </w:rPr>
        <w:t>jąc</w:t>
      </w:r>
      <w:r w:rsidRPr="00CB19EB">
        <w:rPr>
          <w:rFonts w:asciiTheme="majorHAnsi" w:hAnsiTheme="majorHAnsi" w:cs="Arial"/>
          <w:bCs/>
          <w:sz w:val="24"/>
          <w:szCs w:val="24"/>
        </w:rPr>
        <w:t xml:space="preserve"> cenę netto</w:t>
      </w:r>
      <w:r w:rsidR="0046682B" w:rsidRPr="00CB19EB">
        <w:rPr>
          <w:rFonts w:asciiTheme="majorHAnsi" w:hAnsiTheme="majorHAnsi" w:cs="Arial"/>
          <w:bCs/>
          <w:sz w:val="24"/>
          <w:szCs w:val="24"/>
        </w:rPr>
        <w:t>,</w:t>
      </w:r>
    </w:p>
    <w:p w:rsidR="00FA5DC3" w:rsidRPr="00CB19EB" w:rsidRDefault="00EA008D" w:rsidP="001A425F">
      <w:pPr>
        <w:pStyle w:val="Akapitzlist"/>
        <w:widowControl w:val="0"/>
        <w:numPr>
          <w:ilvl w:val="1"/>
          <w:numId w:val="37"/>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 xml:space="preserve">wskazując </w:t>
      </w:r>
      <w:r w:rsidR="00FA5DC3" w:rsidRPr="00CB19EB">
        <w:rPr>
          <w:rFonts w:asciiTheme="majorHAnsi" w:hAnsiTheme="majorHAnsi" w:cs="Arial"/>
          <w:bCs/>
          <w:sz w:val="24"/>
          <w:szCs w:val="24"/>
        </w:rPr>
        <w:t xml:space="preserve">zastosowaną </w:t>
      </w:r>
      <w:r w:rsidRPr="00CB19EB">
        <w:rPr>
          <w:rFonts w:asciiTheme="majorHAnsi" w:hAnsiTheme="majorHAnsi" w:cs="Arial"/>
          <w:bCs/>
          <w:sz w:val="24"/>
          <w:szCs w:val="24"/>
        </w:rPr>
        <w:t>stawkę podatku VAT</w:t>
      </w:r>
      <w:r w:rsidR="0046682B" w:rsidRPr="00CB19EB">
        <w:rPr>
          <w:rFonts w:asciiTheme="majorHAnsi" w:hAnsiTheme="majorHAnsi" w:cs="Arial"/>
          <w:bCs/>
          <w:sz w:val="24"/>
          <w:szCs w:val="24"/>
        </w:rPr>
        <w:t>,</w:t>
      </w:r>
    </w:p>
    <w:p w:rsidR="00FA5DC3" w:rsidRPr="00CB19EB" w:rsidRDefault="0046682B" w:rsidP="001A425F">
      <w:pPr>
        <w:pStyle w:val="Akapitzlist"/>
        <w:widowControl w:val="0"/>
        <w:numPr>
          <w:ilvl w:val="1"/>
          <w:numId w:val="37"/>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obliczając wysokość podatku VAT,</w:t>
      </w:r>
    </w:p>
    <w:p w:rsidR="0032584E" w:rsidRPr="00CB19EB" w:rsidRDefault="00FA5DC3" w:rsidP="001A425F">
      <w:pPr>
        <w:pStyle w:val="Akapitzlist"/>
        <w:widowControl w:val="0"/>
        <w:numPr>
          <w:ilvl w:val="1"/>
          <w:numId w:val="37"/>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 xml:space="preserve">podając </w:t>
      </w:r>
      <w:r w:rsidR="0032584E" w:rsidRPr="00CB19EB">
        <w:rPr>
          <w:rFonts w:asciiTheme="majorHAnsi" w:hAnsiTheme="majorHAnsi" w:cs="Arial"/>
          <w:bCs/>
          <w:sz w:val="24"/>
          <w:szCs w:val="24"/>
        </w:rPr>
        <w:t xml:space="preserve">cenę brutto </w:t>
      </w:r>
      <w:r w:rsidRPr="00CB19EB">
        <w:rPr>
          <w:rFonts w:asciiTheme="majorHAnsi" w:hAnsiTheme="majorHAnsi" w:cs="Arial"/>
          <w:bCs/>
          <w:sz w:val="24"/>
          <w:szCs w:val="24"/>
        </w:rPr>
        <w:t>stanowiącą sumę wartości netto i wysokości podatku VAT</w:t>
      </w:r>
      <w:r w:rsidR="0032584E" w:rsidRPr="00CB19EB">
        <w:rPr>
          <w:rFonts w:asciiTheme="majorHAnsi" w:hAnsiTheme="majorHAnsi" w:cs="Arial"/>
          <w:bCs/>
          <w:sz w:val="24"/>
          <w:szCs w:val="24"/>
        </w:rPr>
        <w:t>.</w:t>
      </w:r>
    </w:p>
    <w:p w:rsidR="0032584E" w:rsidRPr="00CB19EB" w:rsidRDefault="0032584E"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Wszelkie rozliczenia dotyczące realizacji przedmiotu zamówienia opisanego w niniejszej specyfikacji dokonywane będą w złotych polskich.</w:t>
      </w:r>
    </w:p>
    <w:p w:rsidR="009D3CE5" w:rsidRPr="00CB19EB" w:rsidRDefault="009D3CE5"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Cambria" w:hAnsi="Cambria"/>
          <w:color w:val="000000"/>
          <w:sz w:val="24"/>
          <w:szCs w:val="24"/>
        </w:rPr>
        <w:t xml:space="preserve">Jeżeli została złożona oferta, której wybór prowadziłby do powstania </w:t>
      </w:r>
      <w:r w:rsidRPr="00CB19EB">
        <w:rPr>
          <w:rFonts w:ascii="Cambria" w:hAnsi="Cambria"/>
          <w:color w:val="000000"/>
          <w:sz w:val="24"/>
          <w:szCs w:val="24"/>
        </w:rPr>
        <w:br/>
        <w:t>u Zamawiającego obowiązku podatkowego zgodnie z ustawą z dnia 11 marca 2004 r. o podatku od towarów i usług (</w:t>
      </w:r>
      <w:proofErr w:type="spellStart"/>
      <w:r w:rsidRPr="00CB19EB">
        <w:rPr>
          <w:rFonts w:ascii="Cambria" w:hAnsi="Cambria"/>
          <w:color w:val="000000"/>
          <w:sz w:val="24"/>
          <w:szCs w:val="24"/>
        </w:rPr>
        <w:t>t.j</w:t>
      </w:r>
      <w:proofErr w:type="spellEnd"/>
      <w:r w:rsidRPr="00CB19EB">
        <w:rPr>
          <w:rFonts w:ascii="Cambria" w:hAnsi="Cambria"/>
          <w:color w:val="000000"/>
          <w:sz w:val="24"/>
          <w:szCs w:val="24"/>
        </w:rPr>
        <w:t xml:space="preserve">. Dz. U. z 2020 r. poz. 106, z </w:t>
      </w:r>
      <w:proofErr w:type="spellStart"/>
      <w:r w:rsidRPr="00CB19EB">
        <w:rPr>
          <w:rFonts w:ascii="Cambria" w:hAnsi="Cambria"/>
          <w:color w:val="000000"/>
          <w:sz w:val="24"/>
          <w:szCs w:val="24"/>
        </w:rPr>
        <w:t>późn</w:t>
      </w:r>
      <w:proofErr w:type="spellEnd"/>
      <w:r w:rsidRPr="00CB19EB">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rsidR="00062FE2" w:rsidRPr="00CB19EB" w:rsidRDefault="00062FE2"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Cambria" w:hAnsi="Cambria"/>
          <w:color w:val="000000"/>
          <w:sz w:val="24"/>
          <w:szCs w:val="24"/>
        </w:rPr>
        <w:t>W ofercie</w:t>
      </w:r>
      <w:r w:rsidR="009D3CE5" w:rsidRPr="00CB19EB">
        <w:rPr>
          <w:rFonts w:ascii="Cambria" w:hAnsi="Cambria"/>
          <w:color w:val="000000"/>
          <w:sz w:val="24"/>
          <w:szCs w:val="24"/>
        </w:rPr>
        <w:t>, o której mowa w pkt. 16.</w:t>
      </w:r>
      <w:r w:rsidR="00526032" w:rsidRPr="00CB19EB">
        <w:rPr>
          <w:rFonts w:ascii="Cambria" w:hAnsi="Cambria"/>
          <w:color w:val="000000"/>
          <w:sz w:val="24"/>
          <w:szCs w:val="24"/>
        </w:rPr>
        <w:t>6</w:t>
      </w:r>
      <w:r w:rsidR="009D3CE5" w:rsidRPr="00CB19EB">
        <w:rPr>
          <w:rFonts w:ascii="Cambria" w:hAnsi="Cambria"/>
          <w:color w:val="000000"/>
          <w:sz w:val="24"/>
          <w:szCs w:val="24"/>
        </w:rPr>
        <w:t xml:space="preserve"> SWZ</w:t>
      </w:r>
      <w:r w:rsidR="00C605DA"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ma obowiązek:</w:t>
      </w:r>
    </w:p>
    <w:p w:rsidR="00062FE2" w:rsidRPr="00CB19EB" w:rsidRDefault="00062FE2" w:rsidP="001A425F">
      <w:pPr>
        <w:pStyle w:val="Akapitzlist"/>
        <w:numPr>
          <w:ilvl w:val="0"/>
          <w:numId w:val="49"/>
        </w:numPr>
        <w:shd w:val="clear" w:color="auto" w:fill="FFFFFF"/>
        <w:tabs>
          <w:tab w:val="left" w:pos="851"/>
        </w:tabs>
        <w:spacing w:before="72" w:after="72" w:line="276" w:lineRule="auto"/>
        <w:ind w:left="993" w:hanging="284"/>
        <w:rPr>
          <w:rFonts w:ascii="Cambria" w:hAnsi="Cambria"/>
          <w:color w:val="000000"/>
          <w:sz w:val="24"/>
          <w:szCs w:val="24"/>
        </w:rPr>
      </w:pPr>
      <w:r w:rsidRPr="00CB19EB">
        <w:rPr>
          <w:rFonts w:ascii="Cambria" w:hAnsi="Cambria"/>
          <w:color w:val="000000"/>
          <w:sz w:val="24"/>
          <w:szCs w:val="24"/>
        </w:rPr>
        <w:t xml:space="preserve">poinformowania </w:t>
      </w:r>
      <w:r w:rsidR="006528C1" w:rsidRPr="00CB19EB">
        <w:rPr>
          <w:rFonts w:ascii="Cambria" w:hAnsi="Cambria"/>
          <w:color w:val="000000"/>
          <w:sz w:val="24"/>
          <w:szCs w:val="24"/>
        </w:rPr>
        <w:t>Zamawiającego</w:t>
      </w:r>
      <w:r w:rsidRPr="00CB19EB">
        <w:rPr>
          <w:rFonts w:ascii="Cambria" w:hAnsi="Cambria"/>
          <w:color w:val="000000"/>
          <w:sz w:val="24"/>
          <w:szCs w:val="24"/>
        </w:rPr>
        <w:t xml:space="preserve">, że wybór jego oferty będzie prowadził do powstania u </w:t>
      </w:r>
      <w:r w:rsidR="006528C1" w:rsidRPr="00CB19EB">
        <w:rPr>
          <w:rFonts w:ascii="Cambria" w:hAnsi="Cambria"/>
          <w:color w:val="000000"/>
          <w:sz w:val="24"/>
          <w:szCs w:val="24"/>
        </w:rPr>
        <w:t>Zamawiającego</w:t>
      </w:r>
      <w:r w:rsidRPr="00CB19EB">
        <w:rPr>
          <w:rFonts w:ascii="Cambria" w:hAnsi="Cambria"/>
          <w:color w:val="000000"/>
          <w:sz w:val="24"/>
          <w:szCs w:val="24"/>
        </w:rPr>
        <w:t xml:space="preserve"> obowiązku podatkowego;</w:t>
      </w:r>
    </w:p>
    <w:p w:rsidR="00062FE2" w:rsidRPr="00CB19EB" w:rsidRDefault="00062FE2" w:rsidP="001A425F">
      <w:pPr>
        <w:pStyle w:val="Akapitzlist"/>
        <w:numPr>
          <w:ilvl w:val="0"/>
          <w:numId w:val="49"/>
        </w:numPr>
        <w:shd w:val="clear" w:color="auto" w:fill="FFFFFF"/>
        <w:tabs>
          <w:tab w:val="left" w:pos="851"/>
        </w:tabs>
        <w:spacing w:before="72" w:after="72" w:line="276" w:lineRule="auto"/>
        <w:ind w:left="993" w:hanging="284"/>
        <w:rPr>
          <w:rFonts w:ascii="Cambria" w:hAnsi="Cambria"/>
          <w:color w:val="000000"/>
          <w:sz w:val="24"/>
          <w:szCs w:val="24"/>
        </w:rPr>
      </w:pPr>
      <w:r w:rsidRPr="00CB19EB">
        <w:rPr>
          <w:rFonts w:ascii="Cambria" w:hAnsi="Cambria"/>
          <w:color w:val="000000"/>
          <w:sz w:val="24"/>
          <w:szCs w:val="24"/>
        </w:rPr>
        <w:t>wskazania nazwy (rodzaju) towaru lub usługi, których dostawa lub świadczenie będą prowadziły do powstania obowiązku podatkowego;</w:t>
      </w:r>
    </w:p>
    <w:p w:rsidR="00062FE2" w:rsidRPr="00CB19EB" w:rsidRDefault="00062FE2" w:rsidP="001A425F">
      <w:pPr>
        <w:pStyle w:val="Akapitzlist"/>
        <w:numPr>
          <w:ilvl w:val="0"/>
          <w:numId w:val="49"/>
        </w:numPr>
        <w:shd w:val="clear" w:color="auto" w:fill="FFFFFF"/>
        <w:tabs>
          <w:tab w:val="left" w:pos="851"/>
        </w:tabs>
        <w:spacing w:before="72" w:after="72" w:line="276" w:lineRule="auto"/>
        <w:ind w:left="993" w:hanging="284"/>
        <w:rPr>
          <w:rFonts w:ascii="Cambria" w:hAnsi="Cambria"/>
          <w:color w:val="000000"/>
          <w:sz w:val="24"/>
          <w:szCs w:val="24"/>
        </w:rPr>
      </w:pPr>
      <w:r w:rsidRPr="00CB19EB">
        <w:rPr>
          <w:rFonts w:ascii="Cambria" w:hAnsi="Cambria"/>
          <w:color w:val="000000"/>
          <w:sz w:val="24"/>
          <w:szCs w:val="24"/>
        </w:rPr>
        <w:t xml:space="preserve">wskazania wartości towaru lub usługi objętego obowiązkiem podatkowym </w:t>
      </w:r>
      <w:r w:rsidR="006528C1" w:rsidRPr="00CB19EB">
        <w:rPr>
          <w:rFonts w:ascii="Cambria" w:hAnsi="Cambria"/>
          <w:color w:val="000000"/>
          <w:sz w:val="24"/>
          <w:szCs w:val="24"/>
        </w:rPr>
        <w:t>Zamawiającego</w:t>
      </w:r>
      <w:r w:rsidRPr="00CB19EB">
        <w:rPr>
          <w:rFonts w:ascii="Cambria" w:hAnsi="Cambria"/>
          <w:color w:val="000000"/>
          <w:sz w:val="24"/>
          <w:szCs w:val="24"/>
        </w:rPr>
        <w:t>, bez kwoty podatku;</w:t>
      </w:r>
    </w:p>
    <w:p w:rsidR="00062FE2" w:rsidRPr="00CB19EB" w:rsidRDefault="00062FE2" w:rsidP="001A425F">
      <w:pPr>
        <w:pStyle w:val="Akapitzlist"/>
        <w:numPr>
          <w:ilvl w:val="0"/>
          <w:numId w:val="49"/>
        </w:numPr>
        <w:shd w:val="clear" w:color="auto" w:fill="FFFFFF"/>
        <w:tabs>
          <w:tab w:val="left" w:pos="851"/>
        </w:tabs>
        <w:spacing w:before="72" w:after="72" w:line="276" w:lineRule="auto"/>
        <w:ind w:left="993" w:hanging="284"/>
        <w:rPr>
          <w:rFonts w:ascii="Cambria" w:hAnsi="Cambria"/>
          <w:color w:val="000000"/>
          <w:sz w:val="24"/>
          <w:szCs w:val="24"/>
        </w:rPr>
      </w:pPr>
      <w:r w:rsidRPr="00CB19EB">
        <w:rPr>
          <w:rFonts w:ascii="Cambria" w:hAnsi="Cambria"/>
          <w:color w:val="000000"/>
          <w:sz w:val="24"/>
          <w:szCs w:val="24"/>
        </w:rPr>
        <w:t xml:space="preserve">wskazania stawki podatku od towarów i usług, która zgodnie z wiedzą </w:t>
      </w:r>
      <w:r w:rsidR="006528C1" w:rsidRPr="00CB19EB">
        <w:rPr>
          <w:rFonts w:ascii="Cambria" w:hAnsi="Cambria"/>
          <w:color w:val="000000"/>
          <w:sz w:val="24"/>
          <w:szCs w:val="24"/>
        </w:rPr>
        <w:t>Wykonawcy</w:t>
      </w:r>
      <w:r w:rsidRPr="00CB19EB">
        <w:rPr>
          <w:rFonts w:ascii="Cambria" w:hAnsi="Cambria"/>
          <w:color w:val="000000"/>
          <w:sz w:val="24"/>
          <w:szCs w:val="24"/>
        </w:rPr>
        <w:t>, będzie miała zastosowanie.</w:t>
      </w:r>
    </w:p>
    <w:p w:rsidR="00D9784D" w:rsidRPr="00CB19EB" w:rsidRDefault="00D9784D" w:rsidP="00F94648">
      <w:pPr>
        <w:pStyle w:val="Kolorowalistaakcent11"/>
        <w:widowControl w:val="0"/>
        <w:numPr>
          <w:ilvl w:val="1"/>
          <w:numId w:val="19"/>
        </w:numPr>
        <w:autoSpaceDE w:val="0"/>
        <w:autoSpaceDN w:val="0"/>
        <w:adjustRightInd w:val="0"/>
        <w:spacing w:before="0" w:after="0" w:line="276" w:lineRule="auto"/>
        <w:ind w:left="709"/>
        <w:rPr>
          <w:rFonts w:asciiTheme="majorHAnsi" w:hAnsiTheme="majorHAnsi" w:cs="Arial"/>
          <w:sz w:val="24"/>
          <w:szCs w:val="24"/>
        </w:rPr>
      </w:pPr>
      <w:r w:rsidRPr="00CB19EB">
        <w:rPr>
          <w:rFonts w:asciiTheme="majorHAnsi" w:hAnsiTheme="majorHAnsi" w:cs="Arial"/>
          <w:sz w:val="24"/>
          <w:szCs w:val="24"/>
        </w:rPr>
        <w:t xml:space="preserve">W Formularzu oferty </w:t>
      </w:r>
      <w:r w:rsidR="006528C1" w:rsidRPr="00CB19EB">
        <w:rPr>
          <w:rFonts w:asciiTheme="majorHAnsi" w:hAnsiTheme="majorHAnsi" w:cs="Arial"/>
          <w:sz w:val="24"/>
          <w:szCs w:val="24"/>
        </w:rPr>
        <w:t>Wykonawca</w:t>
      </w:r>
      <w:r w:rsidRPr="00CB19EB">
        <w:rPr>
          <w:rFonts w:asciiTheme="majorHAnsi" w:hAnsiTheme="majorHAnsi" w:cs="Arial"/>
          <w:sz w:val="24"/>
          <w:szCs w:val="24"/>
        </w:rPr>
        <w:t xml:space="preserve"> podaje cen</w:t>
      </w:r>
      <w:r w:rsidRPr="00CB19EB">
        <w:rPr>
          <w:rFonts w:asciiTheme="majorHAnsi" w:eastAsia="TimesNewRoman" w:hAnsiTheme="majorHAnsi" w:cs="Arial"/>
          <w:sz w:val="24"/>
          <w:szCs w:val="24"/>
        </w:rPr>
        <w:t>ę</w:t>
      </w:r>
      <w:r w:rsidRPr="00CB19EB">
        <w:rPr>
          <w:rFonts w:asciiTheme="majorHAnsi" w:hAnsiTheme="majorHAnsi" w:cs="Arial"/>
          <w:sz w:val="24"/>
          <w:szCs w:val="24"/>
        </w:rPr>
        <w:t>, z dokładno</w:t>
      </w:r>
      <w:r w:rsidRPr="00CB19EB">
        <w:rPr>
          <w:rFonts w:asciiTheme="majorHAnsi" w:eastAsia="TimesNewRoman" w:hAnsiTheme="majorHAnsi" w:cs="Arial"/>
          <w:sz w:val="24"/>
          <w:szCs w:val="24"/>
        </w:rPr>
        <w:t>ś</w:t>
      </w:r>
      <w:r w:rsidRPr="00CB19EB">
        <w:rPr>
          <w:rFonts w:asciiTheme="majorHAnsi" w:hAnsiTheme="majorHAnsi" w:cs="Arial"/>
          <w:sz w:val="24"/>
          <w:szCs w:val="24"/>
        </w:rPr>
        <w:t>ci</w:t>
      </w:r>
      <w:r w:rsidRPr="00CB19EB">
        <w:rPr>
          <w:rFonts w:asciiTheme="majorHAnsi" w:eastAsia="TimesNewRoman" w:hAnsiTheme="majorHAnsi" w:cs="Arial"/>
          <w:sz w:val="24"/>
          <w:szCs w:val="24"/>
        </w:rPr>
        <w:t xml:space="preserve">ą </w:t>
      </w:r>
      <w:r w:rsidRPr="00CB19EB">
        <w:rPr>
          <w:rFonts w:asciiTheme="majorHAnsi" w:hAnsiTheme="majorHAnsi" w:cs="Arial"/>
          <w:sz w:val="24"/>
          <w:szCs w:val="24"/>
        </w:rPr>
        <w:t xml:space="preserve">do dwóch miejsc po przecinku w rozumieniu art. 3 ust. 1 </w:t>
      </w:r>
      <w:proofErr w:type="spellStart"/>
      <w:r w:rsidRPr="00CB19EB">
        <w:rPr>
          <w:rFonts w:asciiTheme="majorHAnsi" w:hAnsiTheme="majorHAnsi" w:cs="Arial"/>
          <w:sz w:val="24"/>
          <w:szCs w:val="24"/>
        </w:rPr>
        <w:t>pkt</w:t>
      </w:r>
      <w:proofErr w:type="spellEnd"/>
      <w:r w:rsidRPr="00CB19EB">
        <w:rPr>
          <w:rFonts w:asciiTheme="majorHAnsi" w:hAnsiTheme="majorHAnsi" w:cs="Arial"/>
          <w:sz w:val="24"/>
          <w:szCs w:val="24"/>
        </w:rPr>
        <w:t xml:space="preserve"> 1 i ust. 2 ustawy z dnia 9 maja 2014r. o informowaniu o cenach towarów i usług oraz ustawy z dnia 7 lipca 1994 r. o </w:t>
      </w:r>
      <w:r w:rsidRPr="00CB19EB">
        <w:rPr>
          <w:rFonts w:asciiTheme="majorHAnsi" w:hAnsiTheme="majorHAnsi" w:cs="Arial"/>
          <w:sz w:val="24"/>
          <w:szCs w:val="24"/>
        </w:rPr>
        <w:lastRenderedPageBreak/>
        <w:t>denominacji złotego, za któr</w:t>
      </w:r>
      <w:r w:rsidRPr="00CB19EB">
        <w:rPr>
          <w:rFonts w:asciiTheme="majorHAnsi" w:eastAsia="TimesNewRoman" w:hAnsiTheme="majorHAnsi" w:cs="Arial"/>
          <w:sz w:val="24"/>
          <w:szCs w:val="24"/>
        </w:rPr>
        <w:t xml:space="preserve">ą </w:t>
      </w:r>
      <w:r w:rsidRPr="00CB19EB">
        <w:rPr>
          <w:rFonts w:asciiTheme="majorHAnsi" w:hAnsiTheme="majorHAnsi" w:cs="Arial"/>
          <w:sz w:val="24"/>
          <w:szCs w:val="24"/>
        </w:rPr>
        <w:t>podejmuje si</w:t>
      </w:r>
      <w:r w:rsidRPr="00CB19EB">
        <w:rPr>
          <w:rFonts w:asciiTheme="majorHAnsi" w:eastAsia="TimesNewRoman" w:hAnsiTheme="majorHAnsi" w:cs="Arial"/>
          <w:sz w:val="24"/>
          <w:szCs w:val="24"/>
        </w:rPr>
        <w:t xml:space="preserve">ę </w:t>
      </w:r>
      <w:r w:rsidRPr="00CB19EB">
        <w:rPr>
          <w:rFonts w:asciiTheme="majorHAnsi" w:hAnsiTheme="majorHAnsi" w:cs="Arial"/>
          <w:sz w:val="24"/>
          <w:szCs w:val="24"/>
        </w:rPr>
        <w:t>zrealizowa</w:t>
      </w:r>
      <w:r w:rsidRPr="00CB19EB">
        <w:rPr>
          <w:rFonts w:asciiTheme="majorHAnsi" w:eastAsia="TimesNewRoman" w:hAnsiTheme="majorHAnsi" w:cs="Arial"/>
          <w:sz w:val="24"/>
          <w:szCs w:val="24"/>
        </w:rPr>
        <w:t xml:space="preserve">ć </w:t>
      </w:r>
      <w:r w:rsidRPr="00CB19EB">
        <w:rPr>
          <w:rFonts w:asciiTheme="majorHAnsi" w:hAnsiTheme="majorHAnsi" w:cs="Arial"/>
          <w:sz w:val="24"/>
          <w:szCs w:val="24"/>
        </w:rPr>
        <w:t xml:space="preserve">przedmiot zamówienia. </w:t>
      </w:r>
    </w:p>
    <w:p w:rsidR="001D5DB3" w:rsidRPr="00CB19EB" w:rsidRDefault="00D9784D" w:rsidP="00F94648">
      <w:pPr>
        <w:pStyle w:val="Kolorowalistaakcent11"/>
        <w:widowControl w:val="0"/>
        <w:numPr>
          <w:ilvl w:val="1"/>
          <w:numId w:val="19"/>
        </w:numPr>
        <w:autoSpaceDE w:val="0"/>
        <w:autoSpaceDN w:val="0"/>
        <w:adjustRightInd w:val="0"/>
        <w:spacing w:before="0" w:after="0" w:line="276" w:lineRule="auto"/>
        <w:rPr>
          <w:rFonts w:asciiTheme="majorHAnsi" w:hAnsiTheme="majorHAnsi" w:cs="Arial"/>
          <w:b/>
          <w:bCs/>
        </w:rPr>
      </w:pPr>
      <w:r w:rsidRPr="00CB19EB">
        <w:rPr>
          <w:rFonts w:asciiTheme="majorHAnsi" w:hAnsiTheme="majorHAnsi" w:cs="Arial"/>
          <w:sz w:val="24"/>
          <w:szCs w:val="24"/>
        </w:rPr>
        <w:t xml:space="preserve">Wynagrodzenie będzie płatne zgodnie z Projektem umowy </w:t>
      </w:r>
      <w:r w:rsidR="00E928E1" w:rsidRPr="00CB19EB">
        <w:rPr>
          <w:rFonts w:asciiTheme="majorHAnsi" w:hAnsiTheme="majorHAnsi" w:cs="Arial"/>
          <w:b/>
          <w:sz w:val="24"/>
          <w:szCs w:val="24"/>
        </w:rPr>
        <w:t xml:space="preserve">Załącznik Nr </w:t>
      </w:r>
      <w:r w:rsidR="001F5D0A" w:rsidRPr="00CB19EB">
        <w:rPr>
          <w:rFonts w:asciiTheme="majorHAnsi" w:hAnsiTheme="majorHAnsi" w:cs="Arial"/>
          <w:b/>
          <w:sz w:val="24"/>
          <w:szCs w:val="24"/>
        </w:rPr>
        <w:t xml:space="preserve">2 </w:t>
      </w:r>
      <w:r w:rsidRPr="00CB19EB">
        <w:rPr>
          <w:rFonts w:asciiTheme="majorHAnsi" w:hAnsiTheme="majorHAnsi" w:cs="Arial"/>
          <w:b/>
          <w:sz w:val="24"/>
          <w:szCs w:val="24"/>
        </w:rPr>
        <w:t xml:space="preserve">do </w:t>
      </w:r>
      <w:r w:rsidR="00A435B8" w:rsidRPr="00CB19EB">
        <w:rPr>
          <w:rFonts w:asciiTheme="majorHAnsi" w:hAnsiTheme="majorHAnsi" w:cs="Arial"/>
          <w:b/>
          <w:sz w:val="24"/>
          <w:szCs w:val="24"/>
        </w:rPr>
        <w:t>SWZ</w:t>
      </w:r>
      <w:r w:rsidRPr="00CB19EB">
        <w:rPr>
          <w:rFonts w:asciiTheme="majorHAnsi" w:hAnsiTheme="majorHAnsi" w:cs="Arial"/>
          <w:b/>
          <w:sz w:val="24"/>
          <w:szCs w:val="24"/>
        </w:rPr>
        <w:t>.</w:t>
      </w:r>
      <w:r w:rsidRPr="00CB19EB">
        <w:rPr>
          <w:rFonts w:asciiTheme="majorHAnsi" w:hAnsiTheme="majorHAnsi" w:cs="Arial"/>
          <w:b/>
          <w:bCs/>
        </w:rPr>
        <w:t xml:space="preserve"> </w:t>
      </w:r>
    </w:p>
    <w:p w:rsidR="0046682B" w:rsidRPr="00CB19E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tblPr>
      <w:tblGrid>
        <w:gridCol w:w="9072"/>
      </w:tblGrid>
      <w:tr w:rsidR="00D9784D" w:rsidRPr="00CB19EB" w:rsidTr="0046682B">
        <w:trPr>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w:t>
            </w:r>
            <w:r w:rsidR="00FE5B21" w:rsidRPr="00CB19EB">
              <w:rPr>
                <w:rFonts w:asciiTheme="majorHAnsi" w:hAnsiTheme="majorHAnsi"/>
                <w:sz w:val="26"/>
                <w:szCs w:val="26"/>
              </w:rPr>
              <w:t>7</w:t>
            </w:r>
          </w:p>
          <w:p w:rsidR="00D9784D" w:rsidRPr="00CB19EB" w:rsidRDefault="00CB2EDF" w:rsidP="00CB2EDF">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OPIS KRYTERIÓW OCENY OFERT, WRAZ Z PODANIEM WAG TYCH KRYTERIÓW I SPOSOBU OCENY OFERT</w:t>
            </w:r>
          </w:p>
        </w:tc>
      </w:tr>
    </w:tbl>
    <w:p w:rsidR="00687671" w:rsidRPr="00CB19EB"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rsidR="00A37469" w:rsidRPr="00CB19EB" w:rsidRDefault="00A37469" w:rsidP="001A425F">
      <w:pPr>
        <w:pStyle w:val="Listanumerowana2"/>
        <w:numPr>
          <w:ilvl w:val="1"/>
          <w:numId w:val="38"/>
        </w:numPr>
        <w:suppressAutoHyphens/>
        <w:spacing w:line="276" w:lineRule="auto"/>
        <w:ind w:left="709" w:hanging="709"/>
        <w:rPr>
          <w:rFonts w:asciiTheme="majorHAnsi" w:hAnsiTheme="majorHAnsi"/>
          <w:sz w:val="24"/>
        </w:rPr>
      </w:pPr>
      <w:r w:rsidRPr="00CB19EB">
        <w:rPr>
          <w:rFonts w:ascii="Cambria" w:hAnsi="Cambria"/>
          <w:color w:val="000000" w:themeColor="text1"/>
          <w:sz w:val="24"/>
        </w:rPr>
        <w:t>Zamawiający dokona oceny ofert, które nie zostały odrzucone, na podstawie następujących kryteriów oceny ofert:</w:t>
      </w: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191"/>
        <w:gridCol w:w="3349"/>
      </w:tblGrid>
      <w:tr w:rsidR="00A37469" w:rsidRPr="00CB19EB" w:rsidTr="00A37469">
        <w:tc>
          <w:tcPr>
            <w:tcW w:w="818" w:type="dxa"/>
            <w:shd w:val="pct10"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CB19EB">
              <w:rPr>
                <w:rFonts w:ascii="Cambria" w:hAnsi="Cambria"/>
                <w:b/>
                <w:color w:val="000000" w:themeColor="text1"/>
                <w:sz w:val="24"/>
                <w:szCs w:val="24"/>
              </w:rPr>
              <w:t>Lp.</w:t>
            </w:r>
          </w:p>
        </w:tc>
        <w:tc>
          <w:tcPr>
            <w:tcW w:w="4191" w:type="dxa"/>
            <w:shd w:val="pct10"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CB19EB">
              <w:rPr>
                <w:rFonts w:ascii="Cambria" w:hAnsi="Cambria"/>
                <w:b/>
                <w:color w:val="000000" w:themeColor="text1"/>
                <w:sz w:val="24"/>
                <w:szCs w:val="24"/>
              </w:rPr>
              <w:t>Nazwa kryterium</w:t>
            </w:r>
          </w:p>
        </w:tc>
        <w:tc>
          <w:tcPr>
            <w:tcW w:w="3349" w:type="dxa"/>
            <w:shd w:val="pct10"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CB19EB">
              <w:rPr>
                <w:rFonts w:ascii="Cambria" w:hAnsi="Cambria"/>
                <w:b/>
                <w:color w:val="000000" w:themeColor="text1"/>
                <w:sz w:val="24"/>
                <w:szCs w:val="24"/>
              </w:rPr>
              <w:t>Znaczenie kryterium (w %)</w:t>
            </w:r>
          </w:p>
        </w:tc>
      </w:tr>
      <w:tr w:rsidR="00A37469" w:rsidRPr="00CB19EB" w:rsidTr="00A37469">
        <w:tc>
          <w:tcPr>
            <w:tcW w:w="818" w:type="dxa"/>
            <w:shd w:val="clear" w:color="auto" w:fill="auto"/>
            <w:vAlign w:val="center"/>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CB19EB">
              <w:rPr>
                <w:rFonts w:ascii="Cambria" w:hAnsi="Cambria"/>
                <w:color w:val="000000" w:themeColor="text1"/>
                <w:sz w:val="24"/>
                <w:szCs w:val="24"/>
              </w:rPr>
              <w:t>1</w:t>
            </w:r>
          </w:p>
        </w:tc>
        <w:tc>
          <w:tcPr>
            <w:tcW w:w="4191" w:type="dxa"/>
            <w:shd w:val="clear"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CB19EB">
              <w:rPr>
                <w:rFonts w:ascii="Cambria" w:hAnsi="Cambria"/>
                <w:color w:val="000000" w:themeColor="text1"/>
                <w:sz w:val="24"/>
                <w:szCs w:val="24"/>
              </w:rPr>
              <w:t>Cena (C)</w:t>
            </w:r>
          </w:p>
        </w:tc>
        <w:tc>
          <w:tcPr>
            <w:tcW w:w="3349" w:type="dxa"/>
            <w:shd w:val="clear"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CB19EB">
              <w:rPr>
                <w:rFonts w:ascii="Cambria" w:hAnsi="Cambria"/>
                <w:color w:val="000000" w:themeColor="text1"/>
                <w:sz w:val="24"/>
                <w:szCs w:val="24"/>
              </w:rPr>
              <w:t>60</w:t>
            </w:r>
          </w:p>
        </w:tc>
      </w:tr>
      <w:tr w:rsidR="00A37469" w:rsidRPr="00CB19EB" w:rsidTr="00A37469">
        <w:tc>
          <w:tcPr>
            <w:tcW w:w="818" w:type="dxa"/>
            <w:shd w:val="clear" w:color="auto" w:fill="auto"/>
            <w:vAlign w:val="center"/>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CB19EB">
              <w:rPr>
                <w:rFonts w:ascii="Cambria" w:hAnsi="Cambria"/>
                <w:color w:val="000000" w:themeColor="text1"/>
                <w:sz w:val="24"/>
                <w:szCs w:val="24"/>
              </w:rPr>
              <w:t>2</w:t>
            </w:r>
          </w:p>
        </w:tc>
        <w:tc>
          <w:tcPr>
            <w:tcW w:w="4191" w:type="dxa"/>
            <w:shd w:val="clear" w:color="auto" w:fill="auto"/>
          </w:tcPr>
          <w:p w:rsidR="00A37469" w:rsidRPr="00CB19EB" w:rsidRDefault="00A37469" w:rsidP="009557B3">
            <w:pPr>
              <w:tabs>
                <w:tab w:val="left" w:pos="709"/>
                <w:tab w:val="left" w:pos="1276"/>
                <w:tab w:val="left" w:pos="1418"/>
              </w:tabs>
              <w:suppressAutoHyphens/>
              <w:spacing w:line="276" w:lineRule="auto"/>
              <w:jc w:val="both"/>
              <w:rPr>
                <w:rFonts w:ascii="Cambria" w:hAnsi="Cambria"/>
                <w:color w:val="000000" w:themeColor="text1"/>
              </w:rPr>
            </w:pPr>
            <w:r w:rsidRPr="00CB19EB">
              <w:rPr>
                <w:rFonts w:ascii="Cambria" w:hAnsi="Cambria"/>
                <w:color w:val="000000" w:themeColor="text1"/>
              </w:rPr>
              <w:t>Długość okresu gwarancji na roboty budowlane oraz zamontowane materiały i urządzenia (G)</w:t>
            </w:r>
          </w:p>
        </w:tc>
        <w:tc>
          <w:tcPr>
            <w:tcW w:w="3349" w:type="dxa"/>
            <w:shd w:val="clear"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CB19EB">
              <w:rPr>
                <w:rFonts w:ascii="Cambria" w:hAnsi="Cambria"/>
                <w:color w:val="000000" w:themeColor="text1"/>
                <w:sz w:val="24"/>
                <w:szCs w:val="24"/>
              </w:rPr>
              <w:t>40</w:t>
            </w:r>
          </w:p>
        </w:tc>
      </w:tr>
    </w:tbl>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CB19EB">
        <w:rPr>
          <w:rFonts w:ascii="Cambria" w:hAnsi="Cambria"/>
          <w:color w:val="000000" w:themeColor="text1"/>
          <w:sz w:val="24"/>
          <w:szCs w:val="24"/>
        </w:rPr>
        <w:t>Zamawiający dokona oceny ofert przyznając punkty w ramach poszczególnych kryteriów oceny ofert, przyjmując zasadę, że 1% = 1 punkt.</w:t>
      </w: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Pr="00CB19EB" w:rsidRDefault="00A37469" w:rsidP="001A425F">
      <w:pPr>
        <w:pStyle w:val="Akapitzlist"/>
        <w:numPr>
          <w:ilvl w:val="1"/>
          <w:numId w:val="57"/>
        </w:numPr>
        <w:tabs>
          <w:tab w:val="left" w:pos="709"/>
          <w:tab w:val="left" w:pos="1276"/>
          <w:tab w:val="left" w:pos="1418"/>
        </w:tabs>
        <w:suppressAutoHyphens/>
        <w:spacing w:line="276" w:lineRule="auto"/>
        <w:rPr>
          <w:rFonts w:ascii="Cambria" w:hAnsi="Cambria"/>
          <w:color w:val="000000" w:themeColor="text1"/>
          <w:sz w:val="24"/>
          <w:szCs w:val="24"/>
        </w:rPr>
      </w:pPr>
      <w:r w:rsidRPr="00CB19EB">
        <w:rPr>
          <w:rFonts w:ascii="Cambria" w:hAnsi="Cambria"/>
          <w:color w:val="000000" w:themeColor="text1"/>
          <w:sz w:val="24"/>
          <w:szCs w:val="24"/>
        </w:rPr>
        <w:t xml:space="preserve">Punkty za kryterium </w:t>
      </w:r>
      <w:r w:rsidRPr="00CB19EB">
        <w:rPr>
          <w:rFonts w:ascii="Cambria" w:hAnsi="Cambria"/>
          <w:b/>
          <w:color w:val="000000" w:themeColor="text1"/>
          <w:sz w:val="24"/>
          <w:szCs w:val="24"/>
        </w:rPr>
        <w:t>„Cena”</w:t>
      </w:r>
      <w:r w:rsidRPr="00CB19EB">
        <w:rPr>
          <w:rFonts w:ascii="Cambria" w:hAnsi="Cambria"/>
          <w:color w:val="000000" w:themeColor="text1"/>
          <w:sz w:val="24"/>
          <w:szCs w:val="24"/>
        </w:rPr>
        <w:t xml:space="preserve"> zostaną obliczone według wzoru:</w:t>
      </w: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CB19EB">
        <w:rPr>
          <w:rFonts w:ascii="Cambria" w:hAnsi="Cambria"/>
          <w:i/>
          <w:color w:val="000000" w:themeColor="text1"/>
          <w:sz w:val="24"/>
          <w:szCs w:val="24"/>
        </w:rPr>
        <w:tab/>
      </w:r>
      <w:r w:rsidRPr="00CB19EB">
        <w:rPr>
          <w:rFonts w:ascii="Cambria" w:hAnsi="Cambria"/>
          <w:b/>
          <w:i/>
          <w:color w:val="000000" w:themeColor="text1"/>
          <w:sz w:val="24"/>
          <w:szCs w:val="24"/>
        </w:rPr>
        <w:tab/>
      </w:r>
      <w:proofErr w:type="spellStart"/>
      <w:r w:rsidRPr="00CB19EB">
        <w:rPr>
          <w:rFonts w:ascii="Cambria" w:hAnsi="Cambria"/>
          <w:b/>
          <w:i/>
          <w:color w:val="000000" w:themeColor="text1"/>
          <w:sz w:val="24"/>
          <w:szCs w:val="24"/>
        </w:rPr>
        <w:t>C</w:t>
      </w:r>
      <w:r w:rsidRPr="00CB19EB">
        <w:rPr>
          <w:rFonts w:ascii="Cambria" w:hAnsi="Cambria"/>
          <w:b/>
          <w:i/>
          <w:color w:val="000000" w:themeColor="text1"/>
          <w:sz w:val="24"/>
          <w:szCs w:val="24"/>
          <w:vertAlign w:val="subscript"/>
        </w:rPr>
        <w:t>n</w:t>
      </w:r>
      <w:proofErr w:type="spellEnd"/>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CB19EB">
        <w:rPr>
          <w:rFonts w:ascii="Cambria" w:hAnsi="Cambria"/>
          <w:b/>
          <w:i/>
          <w:color w:val="000000" w:themeColor="text1"/>
          <w:sz w:val="24"/>
          <w:szCs w:val="24"/>
        </w:rPr>
        <w:t>P</w:t>
      </w:r>
      <w:r w:rsidRPr="00CB19EB">
        <w:rPr>
          <w:rFonts w:ascii="Cambria" w:hAnsi="Cambria"/>
          <w:b/>
          <w:i/>
          <w:color w:val="000000" w:themeColor="text1"/>
          <w:sz w:val="24"/>
          <w:szCs w:val="24"/>
          <w:vertAlign w:val="subscript"/>
        </w:rPr>
        <w:t>C</w:t>
      </w:r>
      <w:r w:rsidRPr="00CB19EB">
        <w:rPr>
          <w:rFonts w:ascii="Cambria" w:hAnsi="Cambria"/>
          <w:b/>
          <w:i/>
          <w:color w:val="000000" w:themeColor="text1"/>
          <w:sz w:val="24"/>
          <w:szCs w:val="24"/>
        </w:rPr>
        <w:t xml:space="preserve"> = </w:t>
      </w:r>
      <w:r w:rsidRPr="00CB19EB">
        <w:rPr>
          <w:rFonts w:ascii="Cambria" w:hAnsi="Cambria"/>
          <w:b/>
          <w:i/>
          <w:color w:val="000000" w:themeColor="text1"/>
          <w:sz w:val="24"/>
          <w:szCs w:val="24"/>
        </w:rPr>
        <w:tab/>
        <w:t xml:space="preserve">------- x 60 </w:t>
      </w:r>
      <w:proofErr w:type="spellStart"/>
      <w:r w:rsidRPr="00CB19EB">
        <w:rPr>
          <w:rFonts w:ascii="Cambria" w:hAnsi="Cambria"/>
          <w:b/>
          <w:i/>
          <w:color w:val="000000" w:themeColor="text1"/>
          <w:sz w:val="24"/>
          <w:szCs w:val="24"/>
        </w:rPr>
        <w:t>pkt</w:t>
      </w:r>
      <w:proofErr w:type="spellEnd"/>
      <w:r w:rsidRPr="00CB19EB">
        <w:rPr>
          <w:rFonts w:ascii="Cambria" w:hAnsi="Cambria"/>
          <w:b/>
          <w:i/>
          <w:color w:val="000000" w:themeColor="text1"/>
          <w:sz w:val="24"/>
          <w:szCs w:val="24"/>
        </w:rPr>
        <w:t xml:space="preserve"> </w:t>
      </w: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CB19EB">
        <w:rPr>
          <w:rFonts w:ascii="Cambria" w:hAnsi="Cambria"/>
          <w:b/>
          <w:i/>
          <w:color w:val="000000" w:themeColor="text1"/>
          <w:sz w:val="24"/>
          <w:szCs w:val="24"/>
        </w:rPr>
        <w:tab/>
      </w:r>
      <w:proofErr w:type="spellStart"/>
      <w:r w:rsidRPr="00CB19EB">
        <w:rPr>
          <w:rFonts w:ascii="Cambria" w:hAnsi="Cambria"/>
          <w:b/>
          <w:i/>
          <w:color w:val="000000" w:themeColor="text1"/>
          <w:sz w:val="24"/>
          <w:szCs w:val="24"/>
        </w:rPr>
        <w:t>C</w:t>
      </w:r>
      <w:r w:rsidRPr="00CB19EB">
        <w:rPr>
          <w:rFonts w:ascii="Cambria" w:hAnsi="Cambria"/>
          <w:b/>
          <w:i/>
          <w:color w:val="000000" w:themeColor="text1"/>
          <w:sz w:val="24"/>
          <w:szCs w:val="24"/>
          <w:vertAlign w:val="subscript"/>
        </w:rPr>
        <w:t>b</w:t>
      </w:r>
      <w:proofErr w:type="spellEnd"/>
    </w:p>
    <w:p w:rsidR="00A37469" w:rsidRPr="00CB19EB" w:rsidRDefault="00A37469" w:rsidP="00A37469">
      <w:pPr>
        <w:tabs>
          <w:tab w:val="left" w:pos="709"/>
          <w:tab w:val="left" w:pos="1276"/>
          <w:tab w:val="left" w:pos="1418"/>
        </w:tabs>
        <w:suppressAutoHyphens/>
        <w:spacing w:line="276" w:lineRule="auto"/>
        <w:rPr>
          <w:rFonts w:ascii="Cambria" w:hAnsi="Cambria"/>
          <w:color w:val="000000" w:themeColor="text1"/>
        </w:rPr>
      </w:pPr>
      <w:r w:rsidRPr="00CB19EB">
        <w:rPr>
          <w:rFonts w:ascii="Cambria" w:hAnsi="Cambria"/>
          <w:b/>
          <w:color w:val="000000" w:themeColor="text1"/>
        </w:rPr>
        <w:tab/>
      </w:r>
      <w:r w:rsidRPr="00CB19EB">
        <w:rPr>
          <w:rFonts w:ascii="Cambria" w:hAnsi="Cambria"/>
          <w:color w:val="000000" w:themeColor="text1"/>
        </w:rPr>
        <w:t>gdzie,</w:t>
      </w:r>
    </w:p>
    <w:p w:rsidR="00A37469" w:rsidRPr="00CB19EB" w:rsidRDefault="00A37469" w:rsidP="00A37469">
      <w:pPr>
        <w:pStyle w:val="Bezodstpw"/>
        <w:spacing w:line="276" w:lineRule="auto"/>
        <w:ind w:left="708"/>
        <w:jc w:val="both"/>
        <w:rPr>
          <w:rFonts w:ascii="Cambria" w:hAnsi="Cambria"/>
          <w:color w:val="000000" w:themeColor="text1"/>
          <w:sz w:val="24"/>
          <w:szCs w:val="24"/>
        </w:rPr>
      </w:pPr>
      <w:r w:rsidRPr="00CB19EB">
        <w:rPr>
          <w:rFonts w:ascii="Cambria" w:hAnsi="Cambria"/>
          <w:b/>
          <w:color w:val="000000" w:themeColor="text1"/>
          <w:sz w:val="24"/>
          <w:szCs w:val="24"/>
        </w:rPr>
        <w:t>P</w:t>
      </w:r>
      <w:r w:rsidRPr="00CB19EB">
        <w:rPr>
          <w:rFonts w:ascii="Cambria" w:hAnsi="Cambria"/>
          <w:b/>
          <w:color w:val="000000" w:themeColor="text1"/>
          <w:sz w:val="24"/>
          <w:szCs w:val="24"/>
          <w:vertAlign w:val="subscript"/>
        </w:rPr>
        <w:t xml:space="preserve">C </w:t>
      </w:r>
      <w:r w:rsidRPr="00CB19EB">
        <w:rPr>
          <w:rFonts w:ascii="Cambria" w:hAnsi="Cambria"/>
          <w:b/>
          <w:color w:val="000000" w:themeColor="text1"/>
          <w:sz w:val="24"/>
          <w:szCs w:val="24"/>
        </w:rPr>
        <w:t>-</w:t>
      </w:r>
      <w:r w:rsidRPr="00CB19EB">
        <w:rPr>
          <w:rFonts w:ascii="Cambria" w:hAnsi="Cambria"/>
          <w:color w:val="000000" w:themeColor="text1"/>
          <w:sz w:val="24"/>
          <w:szCs w:val="24"/>
        </w:rPr>
        <w:t xml:space="preserve"> ilość punktów za kryterium cena,</w:t>
      </w:r>
    </w:p>
    <w:p w:rsidR="00A37469" w:rsidRPr="00CB19EB" w:rsidRDefault="00A37469" w:rsidP="00A37469">
      <w:pPr>
        <w:pStyle w:val="Bezodstpw"/>
        <w:spacing w:line="276" w:lineRule="auto"/>
        <w:ind w:left="708"/>
        <w:jc w:val="both"/>
        <w:rPr>
          <w:rFonts w:ascii="Cambria" w:hAnsi="Cambria"/>
          <w:color w:val="000000" w:themeColor="text1"/>
          <w:sz w:val="24"/>
          <w:szCs w:val="24"/>
        </w:rPr>
      </w:pPr>
      <w:proofErr w:type="spellStart"/>
      <w:r w:rsidRPr="00CB19EB">
        <w:rPr>
          <w:rFonts w:ascii="Cambria" w:hAnsi="Cambria"/>
          <w:b/>
          <w:color w:val="000000" w:themeColor="text1"/>
          <w:sz w:val="24"/>
          <w:szCs w:val="24"/>
        </w:rPr>
        <w:t>C</w:t>
      </w:r>
      <w:r w:rsidRPr="00CB19EB">
        <w:rPr>
          <w:rFonts w:ascii="Cambria" w:hAnsi="Cambria"/>
          <w:b/>
          <w:color w:val="000000" w:themeColor="text1"/>
          <w:sz w:val="24"/>
          <w:szCs w:val="24"/>
          <w:vertAlign w:val="subscript"/>
        </w:rPr>
        <w:t>n</w:t>
      </w:r>
      <w:proofErr w:type="spellEnd"/>
      <w:r w:rsidRPr="00CB19EB">
        <w:rPr>
          <w:rFonts w:ascii="Cambria" w:hAnsi="Cambria"/>
          <w:b/>
          <w:color w:val="000000" w:themeColor="text1"/>
          <w:sz w:val="24"/>
          <w:szCs w:val="24"/>
        </w:rPr>
        <w:t xml:space="preserve"> -</w:t>
      </w:r>
      <w:r w:rsidRPr="00CB19EB">
        <w:rPr>
          <w:rFonts w:ascii="Cambria" w:hAnsi="Cambria"/>
          <w:color w:val="000000" w:themeColor="text1"/>
          <w:sz w:val="24"/>
          <w:szCs w:val="24"/>
        </w:rPr>
        <w:t xml:space="preserve"> najniższa cena ofertowa spośród ofert nieodrzuconych,</w:t>
      </w:r>
    </w:p>
    <w:p w:rsidR="00A37469" w:rsidRPr="00CB19EB" w:rsidRDefault="00A37469" w:rsidP="00A37469">
      <w:pPr>
        <w:pStyle w:val="Bezodstpw"/>
        <w:spacing w:line="276" w:lineRule="auto"/>
        <w:ind w:left="708"/>
        <w:jc w:val="both"/>
        <w:rPr>
          <w:rFonts w:ascii="Cambria" w:hAnsi="Cambria"/>
          <w:color w:val="000000" w:themeColor="text1"/>
          <w:sz w:val="24"/>
          <w:szCs w:val="24"/>
        </w:rPr>
      </w:pPr>
      <w:proofErr w:type="spellStart"/>
      <w:r w:rsidRPr="00CB19EB">
        <w:rPr>
          <w:rFonts w:ascii="Cambria" w:hAnsi="Cambria"/>
          <w:b/>
          <w:color w:val="000000" w:themeColor="text1"/>
          <w:sz w:val="24"/>
          <w:szCs w:val="24"/>
        </w:rPr>
        <w:t>C</w:t>
      </w:r>
      <w:r w:rsidRPr="00CB19EB">
        <w:rPr>
          <w:rFonts w:ascii="Cambria" w:hAnsi="Cambria"/>
          <w:b/>
          <w:color w:val="000000" w:themeColor="text1"/>
          <w:sz w:val="24"/>
          <w:szCs w:val="24"/>
          <w:vertAlign w:val="subscript"/>
        </w:rPr>
        <w:t>b</w:t>
      </w:r>
      <w:proofErr w:type="spellEnd"/>
      <w:r w:rsidRPr="00CB19EB">
        <w:rPr>
          <w:rFonts w:ascii="Cambria" w:hAnsi="Cambria"/>
          <w:b/>
          <w:color w:val="000000" w:themeColor="text1"/>
          <w:sz w:val="24"/>
          <w:szCs w:val="24"/>
        </w:rPr>
        <w:t xml:space="preserve"> –</w:t>
      </w:r>
      <w:r w:rsidRPr="00CB19EB">
        <w:rPr>
          <w:rFonts w:ascii="Cambria" w:hAnsi="Cambria"/>
          <w:color w:val="000000" w:themeColor="text1"/>
          <w:sz w:val="24"/>
          <w:szCs w:val="24"/>
        </w:rPr>
        <w:t xml:space="preserve"> cena oferty badanej.</w:t>
      </w:r>
    </w:p>
    <w:p w:rsidR="00A37469" w:rsidRPr="00CB19EB" w:rsidRDefault="00A37469" w:rsidP="00A37469">
      <w:pPr>
        <w:pStyle w:val="Bezodstpw"/>
        <w:spacing w:line="276" w:lineRule="auto"/>
        <w:ind w:left="708"/>
        <w:jc w:val="both"/>
        <w:rPr>
          <w:rFonts w:ascii="Cambria" w:hAnsi="Cambria"/>
          <w:color w:val="000000" w:themeColor="text1"/>
          <w:sz w:val="10"/>
          <w:szCs w:val="10"/>
        </w:rPr>
      </w:pPr>
    </w:p>
    <w:p w:rsidR="00A37469" w:rsidRPr="00CB19EB" w:rsidRDefault="00A37469" w:rsidP="00A37469">
      <w:pPr>
        <w:pStyle w:val="Akapitzlist"/>
        <w:spacing w:before="0" w:after="0" w:line="276" w:lineRule="auto"/>
        <w:ind w:left="708"/>
        <w:rPr>
          <w:rFonts w:ascii="Cambria" w:hAnsi="Cambria"/>
          <w:color w:val="000000" w:themeColor="text1"/>
          <w:sz w:val="24"/>
          <w:szCs w:val="24"/>
        </w:rPr>
      </w:pPr>
      <w:r w:rsidRPr="00CB19EB">
        <w:rPr>
          <w:rFonts w:ascii="Cambria" w:hAnsi="Cambria"/>
          <w:color w:val="000000" w:themeColor="text1"/>
          <w:sz w:val="24"/>
          <w:szCs w:val="24"/>
        </w:rPr>
        <w:t>W kryterium „</w:t>
      </w:r>
      <w:r w:rsidRPr="00CB19EB">
        <w:rPr>
          <w:rFonts w:ascii="Cambria" w:hAnsi="Cambria"/>
          <w:b/>
          <w:color w:val="000000" w:themeColor="text1"/>
          <w:sz w:val="24"/>
          <w:szCs w:val="24"/>
        </w:rPr>
        <w:t>Cena”</w:t>
      </w:r>
      <w:r w:rsidRPr="00CB19EB">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A37469" w:rsidRPr="00CB19EB" w:rsidRDefault="00A37469" w:rsidP="00A37469">
      <w:pPr>
        <w:pStyle w:val="Akapitzlist"/>
        <w:spacing w:before="0" w:after="0" w:line="276" w:lineRule="auto"/>
        <w:ind w:left="708"/>
        <w:rPr>
          <w:rFonts w:ascii="Cambria" w:hAnsi="Cambria"/>
          <w:color w:val="000000" w:themeColor="text1"/>
          <w:sz w:val="10"/>
          <w:szCs w:val="10"/>
        </w:rPr>
      </w:pPr>
    </w:p>
    <w:p w:rsidR="00A37469" w:rsidRPr="00CB19EB" w:rsidRDefault="00A37469" w:rsidP="001A425F">
      <w:pPr>
        <w:pStyle w:val="Listanumerowana2"/>
        <w:numPr>
          <w:ilvl w:val="1"/>
          <w:numId w:val="57"/>
        </w:numPr>
        <w:spacing w:line="276" w:lineRule="auto"/>
        <w:rPr>
          <w:rFonts w:ascii="Cambria" w:hAnsi="Cambria"/>
          <w:color w:val="000000" w:themeColor="text1"/>
          <w:sz w:val="24"/>
        </w:rPr>
      </w:pPr>
      <w:r w:rsidRPr="00CB19EB">
        <w:rPr>
          <w:rFonts w:ascii="Cambria" w:hAnsi="Cambria"/>
          <w:color w:val="000000" w:themeColor="text1"/>
          <w:sz w:val="24"/>
        </w:rPr>
        <w:t xml:space="preserve">Kryterium </w:t>
      </w:r>
      <w:r w:rsidRPr="00CB19EB">
        <w:rPr>
          <w:rFonts w:ascii="Cambria" w:hAnsi="Cambria"/>
          <w:b/>
          <w:color w:val="000000" w:themeColor="text1"/>
          <w:sz w:val="24"/>
        </w:rPr>
        <w:t>„Długość okresu gwarancji na roboty budowlane oraz zamontowane materiały i urządzenia</w:t>
      </w:r>
      <w:r w:rsidRPr="00CB19EB">
        <w:rPr>
          <w:rFonts w:ascii="Cambria" w:hAnsi="Cambria"/>
          <w:color w:val="000000" w:themeColor="text1"/>
          <w:sz w:val="24"/>
        </w:rPr>
        <w:t>” liczone w okresach miesięcznych:</w:t>
      </w:r>
    </w:p>
    <w:p w:rsidR="00A37469" w:rsidRPr="00CB19EB" w:rsidRDefault="00A37469" w:rsidP="00A37469">
      <w:pPr>
        <w:tabs>
          <w:tab w:val="left" w:pos="360"/>
        </w:tabs>
        <w:spacing w:line="276" w:lineRule="auto"/>
        <w:ind w:left="709"/>
        <w:contextualSpacing/>
        <w:jc w:val="both"/>
        <w:rPr>
          <w:rFonts w:ascii="Cambria" w:hAnsi="Cambria" w:cs="Helvetica"/>
          <w:color w:val="000000" w:themeColor="text1"/>
        </w:rPr>
      </w:pPr>
      <w:r w:rsidRPr="00CB19EB">
        <w:rPr>
          <w:rFonts w:ascii="Cambria" w:hAnsi="Cambria" w:cs="Helvetica"/>
          <w:color w:val="000000" w:themeColor="text1"/>
        </w:rPr>
        <w:t xml:space="preserve">Wykonawca otrzyma </w:t>
      </w:r>
      <w:proofErr w:type="spellStart"/>
      <w:r w:rsidRPr="00CB19EB">
        <w:rPr>
          <w:rFonts w:ascii="Cambria" w:hAnsi="Cambria" w:cs="Helvetica"/>
          <w:color w:val="000000" w:themeColor="text1"/>
        </w:rPr>
        <w:t>pkt</w:t>
      </w:r>
      <w:proofErr w:type="spellEnd"/>
      <w:r w:rsidRPr="00CB19EB">
        <w:rPr>
          <w:rFonts w:ascii="Cambria" w:hAnsi="Cambria" w:cs="Helvetica"/>
          <w:color w:val="000000" w:themeColor="text1"/>
        </w:rPr>
        <w:t xml:space="preserve"> wg wzoru:</w:t>
      </w:r>
    </w:p>
    <w:p w:rsidR="0037595D" w:rsidRPr="00CB19EB" w:rsidRDefault="0037595D" w:rsidP="00A37469">
      <w:pPr>
        <w:tabs>
          <w:tab w:val="left" w:pos="360"/>
        </w:tabs>
        <w:spacing w:line="276" w:lineRule="auto"/>
        <w:ind w:left="709"/>
        <w:contextualSpacing/>
        <w:jc w:val="both"/>
        <w:rPr>
          <w:rFonts w:ascii="Cambria" w:hAnsi="Cambria" w:cs="Helvetica"/>
          <w:color w:val="000000" w:themeColor="text1"/>
        </w:rPr>
      </w:pPr>
    </w:p>
    <w:p w:rsidR="0037595D" w:rsidRPr="00CB19EB" w:rsidRDefault="0037595D" w:rsidP="00A37469">
      <w:pPr>
        <w:tabs>
          <w:tab w:val="left" w:pos="360"/>
        </w:tabs>
        <w:spacing w:line="276" w:lineRule="auto"/>
        <w:ind w:left="709"/>
        <w:contextualSpacing/>
        <w:jc w:val="both"/>
        <w:rPr>
          <w:rFonts w:ascii="Cambria" w:hAnsi="Cambria" w:cs="Helvetica"/>
          <w:color w:val="000000" w:themeColor="text1"/>
        </w:rPr>
      </w:pPr>
    </w:p>
    <w:p w:rsidR="0037595D" w:rsidRPr="00CB19EB" w:rsidRDefault="0037595D" w:rsidP="00A37469">
      <w:pPr>
        <w:tabs>
          <w:tab w:val="left" w:pos="360"/>
        </w:tabs>
        <w:spacing w:line="276" w:lineRule="auto"/>
        <w:ind w:left="709"/>
        <w:contextualSpacing/>
        <w:jc w:val="both"/>
        <w:rPr>
          <w:rFonts w:ascii="Cambria" w:hAnsi="Cambria" w:cs="Helvetica"/>
          <w:color w:val="000000" w:themeColor="text1"/>
        </w:rPr>
      </w:pPr>
    </w:p>
    <w:tbl>
      <w:tblPr>
        <w:tblW w:w="0" w:type="auto"/>
        <w:jc w:val="center"/>
        <w:tblLook w:val="04A0"/>
      </w:tblPr>
      <w:tblGrid>
        <w:gridCol w:w="851"/>
        <w:gridCol w:w="2970"/>
      </w:tblGrid>
      <w:tr w:rsidR="00A37469" w:rsidRPr="00CB19EB" w:rsidTr="009557B3">
        <w:trPr>
          <w:jc w:val="center"/>
        </w:trPr>
        <w:tc>
          <w:tcPr>
            <w:tcW w:w="851" w:type="dxa"/>
            <w:shd w:val="clear" w:color="auto" w:fill="auto"/>
          </w:tcPr>
          <w:p w:rsidR="00A37469" w:rsidRPr="00CB19E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A37469" w:rsidRPr="00CB19E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CB19EB">
              <w:rPr>
                <w:rFonts w:ascii="Cambria" w:eastAsia="Calibri" w:hAnsi="Cambria" w:cs="Helvetica"/>
                <w:b/>
                <w:i/>
                <w:color w:val="000000" w:themeColor="text1"/>
              </w:rPr>
              <w:t xml:space="preserve">      G </w:t>
            </w:r>
            <w:r w:rsidRPr="00CB19EB">
              <w:rPr>
                <w:rFonts w:ascii="Cambria" w:eastAsia="Calibri" w:hAnsi="Cambria" w:cs="Helvetica"/>
                <w:b/>
                <w:i/>
                <w:color w:val="000000" w:themeColor="text1"/>
                <w:vertAlign w:val="subscript"/>
              </w:rPr>
              <w:t>o</w:t>
            </w:r>
          </w:p>
        </w:tc>
      </w:tr>
      <w:tr w:rsidR="00A37469" w:rsidRPr="00CB19EB" w:rsidTr="009557B3">
        <w:trPr>
          <w:jc w:val="center"/>
        </w:trPr>
        <w:tc>
          <w:tcPr>
            <w:tcW w:w="851" w:type="dxa"/>
            <w:shd w:val="clear" w:color="auto" w:fill="auto"/>
          </w:tcPr>
          <w:p w:rsidR="00A37469" w:rsidRPr="00CB19E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sidRPr="00CB19EB">
              <w:rPr>
                <w:rFonts w:ascii="Cambria" w:eastAsia="Calibri" w:hAnsi="Cambria" w:cs="Helvetica"/>
                <w:b/>
                <w:i/>
                <w:color w:val="000000" w:themeColor="text1"/>
              </w:rPr>
              <w:t>P</w:t>
            </w:r>
            <w:r w:rsidRPr="00CB19EB">
              <w:rPr>
                <w:rFonts w:ascii="Cambria" w:eastAsia="Calibri" w:hAnsi="Cambria" w:cs="Helvetica"/>
                <w:b/>
                <w:i/>
                <w:color w:val="000000" w:themeColor="text1"/>
                <w:vertAlign w:val="subscript"/>
              </w:rPr>
              <w:t xml:space="preserve">G </w:t>
            </w:r>
            <w:r w:rsidRPr="00CB19EB">
              <w:rPr>
                <w:rFonts w:ascii="Cambria" w:eastAsia="Calibri" w:hAnsi="Cambria" w:cs="Helvetica"/>
                <w:b/>
                <w:i/>
                <w:color w:val="000000" w:themeColor="text1"/>
              </w:rPr>
              <w:t xml:space="preserve">    =</w:t>
            </w:r>
          </w:p>
        </w:tc>
        <w:tc>
          <w:tcPr>
            <w:tcW w:w="2970" w:type="dxa"/>
            <w:shd w:val="clear" w:color="auto" w:fill="auto"/>
          </w:tcPr>
          <w:p w:rsidR="00A37469" w:rsidRPr="00CB19E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CB19EB">
              <w:rPr>
                <w:rFonts w:ascii="Cambria" w:eastAsia="Calibri" w:hAnsi="Cambria" w:cs="Helvetica"/>
                <w:b/>
                <w:i/>
                <w:color w:val="000000" w:themeColor="text1"/>
              </w:rPr>
              <w:t xml:space="preserve">-----------   x 40 </w:t>
            </w:r>
            <w:proofErr w:type="spellStart"/>
            <w:r w:rsidRPr="00CB19EB">
              <w:rPr>
                <w:rFonts w:ascii="Cambria" w:eastAsia="Calibri" w:hAnsi="Cambria" w:cs="Helvetica"/>
                <w:b/>
                <w:i/>
                <w:color w:val="000000" w:themeColor="text1"/>
              </w:rPr>
              <w:t>pkt</w:t>
            </w:r>
            <w:proofErr w:type="spellEnd"/>
          </w:p>
        </w:tc>
      </w:tr>
      <w:tr w:rsidR="00A37469" w:rsidRPr="00CB19EB" w:rsidTr="009557B3">
        <w:trPr>
          <w:jc w:val="center"/>
        </w:trPr>
        <w:tc>
          <w:tcPr>
            <w:tcW w:w="851" w:type="dxa"/>
            <w:shd w:val="clear" w:color="auto" w:fill="auto"/>
          </w:tcPr>
          <w:p w:rsidR="00A37469" w:rsidRPr="00CB19E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A37469" w:rsidRPr="00CB19E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CB19EB">
              <w:rPr>
                <w:rFonts w:ascii="Cambria" w:eastAsia="Calibri" w:hAnsi="Cambria" w:cs="Helvetica"/>
                <w:b/>
                <w:i/>
                <w:color w:val="000000" w:themeColor="text1"/>
              </w:rPr>
              <w:t xml:space="preserve">     G </w:t>
            </w:r>
            <w:proofErr w:type="spellStart"/>
            <w:r w:rsidRPr="00CB19EB">
              <w:rPr>
                <w:rFonts w:ascii="Cambria" w:eastAsia="Calibri" w:hAnsi="Cambria" w:cs="Helvetica"/>
                <w:b/>
                <w:i/>
                <w:color w:val="000000" w:themeColor="text1"/>
                <w:vertAlign w:val="subscript"/>
              </w:rPr>
              <w:t>max</w:t>
            </w:r>
            <w:proofErr w:type="spellEnd"/>
            <w:r w:rsidRPr="00CB19EB">
              <w:rPr>
                <w:rFonts w:ascii="Cambria" w:eastAsia="Calibri" w:hAnsi="Cambria" w:cs="Helvetica"/>
                <w:b/>
                <w:i/>
                <w:color w:val="000000" w:themeColor="text1"/>
                <w:vertAlign w:val="subscript"/>
              </w:rPr>
              <w:t>.</w:t>
            </w:r>
          </w:p>
        </w:tc>
      </w:tr>
    </w:tbl>
    <w:p w:rsidR="00A37469" w:rsidRPr="00CB19EB"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CB19EB">
        <w:rPr>
          <w:rFonts w:ascii="Cambria" w:eastAsia="Calibri" w:hAnsi="Cambria" w:cs="Arial"/>
          <w:bCs/>
          <w:color w:val="000000" w:themeColor="text1"/>
        </w:rPr>
        <w:t>gdzie:</w:t>
      </w:r>
      <w:r w:rsidRPr="00CB19EB">
        <w:rPr>
          <w:rFonts w:ascii="Cambria" w:eastAsia="Calibri" w:hAnsi="Cambria" w:cs="Arial"/>
          <w:bCs/>
          <w:color w:val="000000" w:themeColor="text1"/>
        </w:rPr>
        <w:tab/>
      </w:r>
    </w:p>
    <w:p w:rsidR="00A37469" w:rsidRPr="00CB19EB"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CB19EB">
        <w:rPr>
          <w:rFonts w:ascii="Cambria" w:eastAsia="Calibri" w:hAnsi="Cambria" w:cs="Arial"/>
          <w:b/>
          <w:bCs/>
          <w:color w:val="000000" w:themeColor="text1"/>
          <w:lang w:val="de-DE"/>
        </w:rPr>
        <w:t>P</w:t>
      </w:r>
      <w:r w:rsidRPr="00CB19EB">
        <w:rPr>
          <w:rFonts w:ascii="Cambria" w:eastAsia="Calibri" w:hAnsi="Cambria" w:cs="Arial"/>
          <w:b/>
          <w:bCs/>
          <w:color w:val="000000" w:themeColor="text1"/>
          <w:vertAlign w:val="subscript"/>
          <w:lang w:val="de-DE"/>
        </w:rPr>
        <w:t>G</w:t>
      </w:r>
      <w:r w:rsidRPr="00CB19EB">
        <w:rPr>
          <w:rFonts w:ascii="Cambria" w:eastAsia="Calibri" w:hAnsi="Cambria" w:cs="Arial"/>
          <w:b/>
          <w:bCs/>
          <w:color w:val="000000" w:themeColor="text1"/>
          <w:lang w:val="de-DE"/>
        </w:rPr>
        <w:t xml:space="preserve"> </w:t>
      </w:r>
      <w:r w:rsidRPr="00CB19EB">
        <w:rPr>
          <w:rFonts w:ascii="Cambria" w:eastAsia="Calibri" w:hAnsi="Cambria" w:cs="Arial"/>
          <w:b/>
          <w:bCs/>
          <w:color w:val="000000" w:themeColor="text1"/>
          <w:lang w:val="de-DE"/>
        </w:rPr>
        <w:tab/>
      </w:r>
      <w:r w:rsidRPr="00CB19EB">
        <w:rPr>
          <w:rFonts w:ascii="Cambria" w:eastAsia="Calibri" w:hAnsi="Cambria" w:cs="Arial"/>
          <w:bCs/>
          <w:color w:val="000000" w:themeColor="text1"/>
        </w:rPr>
        <w:t xml:space="preserve">- </w:t>
      </w:r>
      <w:r w:rsidRPr="00CB19EB">
        <w:rPr>
          <w:rFonts w:ascii="Cambria" w:eastAsia="Calibri" w:hAnsi="Cambria" w:cs="Arial"/>
          <w:bCs/>
          <w:color w:val="000000" w:themeColor="text1"/>
        </w:rPr>
        <w:tab/>
        <w:t>wartość punktowa, którą należy wyznaczyć,</w:t>
      </w:r>
    </w:p>
    <w:p w:rsidR="00A37469" w:rsidRPr="00CB19EB"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CB19EB">
        <w:rPr>
          <w:rFonts w:ascii="Cambria" w:eastAsia="Calibri" w:hAnsi="Cambria" w:cs="Arial"/>
          <w:b/>
          <w:bCs/>
          <w:color w:val="000000" w:themeColor="text1"/>
          <w:lang w:val="de-DE"/>
        </w:rPr>
        <w:lastRenderedPageBreak/>
        <w:t xml:space="preserve">G </w:t>
      </w:r>
      <w:r w:rsidRPr="00CB19EB">
        <w:rPr>
          <w:rFonts w:ascii="Cambria" w:eastAsia="Calibri" w:hAnsi="Cambria" w:cs="Arial"/>
          <w:b/>
          <w:bCs/>
          <w:color w:val="000000" w:themeColor="text1"/>
          <w:vertAlign w:val="subscript"/>
          <w:lang w:val="de-DE"/>
        </w:rPr>
        <w:t>max.</w:t>
      </w:r>
      <w:r w:rsidRPr="00CB19EB">
        <w:rPr>
          <w:rFonts w:ascii="Cambria" w:eastAsia="Calibri" w:hAnsi="Cambria" w:cs="Arial"/>
          <w:bCs/>
          <w:color w:val="000000" w:themeColor="text1"/>
        </w:rPr>
        <w:t xml:space="preserve"> - </w:t>
      </w:r>
      <w:r w:rsidRPr="00CB19EB">
        <w:rPr>
          <w:rFonts w:ascii="Cambria" w:eastAsia="Calibri" w:hAnsi="Cambria" w:cs="Arial"/>
          <w:bCs/>
          <w:color w:val="000000" w:themeColor="text1"/>
        </w:rPr>
        <w:tab/>
        <w:t>najdłuższy oferowany okres gwarancji,</w:t>
      </w:r>
    </w:p>
    <w:p w:rsidR="00A37469" w:rsidRPr="00CB19EB"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CB19EB">
        <w:rPr>
          <w:rFonts w:ascii="Cambria" w:eastAsia="Calibri" w:hAnsi="Cambria" w:cs="Arial"/>
          <w:b/>
          <w:bCs/>
          <w:color w:val="000000" w:themeColor="text1"/>
          <w:lang w:val="de-DE"/>
        </w:rPr>
        <w:t>G</w:t>
      </w:r>
      <w:r w:rsidRPr="00CB19EB">
        <w:rPr>
          <w:rFonts w:ascii="Cambria" w:eastAsia="Calibri" w:hAnsi="Cambria" w:cs="Arial"/>
          <w:b/>
          <w:bCs/>
          <w:color w:val="000000" w:themeColor="text1"/>
          <w:vertAlign w:val="subscript"/>
          <w:lang w:val="de-DE"/>
        </w:rPr>
        <w:t>o</w:t>
      </w:r>
      <w:r w:rsidRPr="00CB19EB">
        <w:rPr>
          <w:rFonts w:ascii="Cambria" w:eastAsia="Calibri" w:hAnsi="Cambria" w:cs="Arial"/>
          <w:b/>
          <w:bCs/>
          <w:color w:val="000000" w:themeColor="text1"/>
          <w:vertAlign w:val="subscript"/>
          <w:lang w:val="de-DE"/>
        </w:rPr>
        <w:tab/>
      </w:r>
      <w:r w:rsidRPr="00CB19EB">
        <w:rPr>
          <w:rFonts w:ascii="Cambria" w:eastAsia="Calibri" w:hAnsi="Cambria" w:cs="Arial"/>
          <w:bCs/>
          <w:color w:val="000000" w:themeColor="text1"/>
        </w:rPr>
        <w:t xml:space="preserve">- </w:t>
      </w:r>
      <w:r w:rsidRPr="00CB19EB">
        <w:rPr>
          <w:rFonts w:ascii="Cambria" w:eastAsia="Calibri" w:hAnsi="Cambria" w:cs="Arial"/>
          <w:bCs/>
          <w:color w:val="000000" w:themeColor="text1"/>
        </w:rPr>
        <w:tab/>
        <w:t>okres gwarancji podany w badanej ofercie.</w:t>
      </w:r>
    </w:p>
    <w:p w:rsidR="00A37469" w:rsidRPr="00CB19EB"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A37469" w:rsidRPr="00CB19EB"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CB19EB">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A37469" w:rsidRPr="00CB19EB" w:rsidTr="00537F60">
        <w:tc>
          <w:tcPr>
            <w:tcW w:w="8466" w:type="dxa"/>
            <w:tcBorders>
              <w:bottom w:val="single" w:sz="4" w:space="0" w:color="auto"/>
            </w:tcBorders>
            <w:shd w:val="clear" w:color="auto" w:fill="auto"/>
          </w:tcPr>
          <w:p w:rsidR="0037595D" w:rsidRPr="00CB19EB" w:rsidRDefault="00A37469" w:rsidP="009557B3">
            <w:pPr>
              <w:autoSpaceDE w:val="0"/>
              <w:autoSpaceDN w:val="0"/>
              <w:adjustRightInd w:val="0"/>
              <w:spacing w:line="276" w:lineRule="auto"/>
              <w:jc w:val="both"/>
              <w:rPr>
                <w:rFonts w:ascii="Cambria" w:eastAsia="Calibri" w:hAnsi="Cambria" w:cs="Helvetica"/>
                <w:color w:val="000000" w:themeColor="text1"/>
              </w:rPr>
            </w:pPr>
            <w:r w:rsidRPr="00CB19EB">
              <w:rPr>
                <w:rFonts w:ascii="Cambria" w:eastAsia="Calibri" w:hAnsi="Cambria" w:cs="Helvetica"/>
                <w:color w:val="000000" w:themeColor="text1"/>
              </w:rPr>
              <w:t>Zamawiający określa minimalną długość okresu gwarancji</w:t>
            </w:r>
            <w:r w:rsidR="0037595D" w:rsidRPr="00CB19EB">
              <w:rPr>
                <w:rFonts w:ascii="Cambria" w:eastAsia="Calibri" w:hAnsi="Cambria" w:cs="Helvetica"/>
                <w:color w:val="000000" w:themeColor="text1"/>
              </w:rPr>
              <w:t xml:space="preserve"> - </w:t>
            </w:r>
            <w:r w:rsidRPr="00CB19EB">
              <w:rPr>
                <w:rFonts w:ascii="Cambria" w:eastAsia="Calibri" w:hAnsi="Cambria" w:cs="Helvetica"/>
                <w:color w:val="000000" w:themeColor="text1"/>
              </w:rPr>
              <w:t xml:space="preserve">36 miesięcy </w:t>
            </w:r>
            <w:r w:rsidR="0037595D" w:rsidRPr="00CB19EB">
              <w:rPr>
                <w:rFonts w:ascii="Cambria" w:eastAsia="Calibri" w:hAnsi="Cambria" w:cs="Helvetica"/>
              </w:rPr>
              <w:t>od dnia podpisania protokołu odbioru końcowego</w:t>
            </w:r>
            <w:r w:rsidR="002F1ACF">
              <w:rPr>
                <w:rFonts w:ascii="Cambria" w:eastAsia="Calibri" w:hAnsi="Cambria" w:cs="Helvetica"/>
              </w:rPr>
              <w:t xml:space="preserve"> i maksymalną długość tego okresu - 60 miesięcy </w:t>
            </w:r>
            <w:r w:rsidR="002F1ACF" w:rsidRPr="00CB19EB">
              <w:rPr>
                <w:rFonts w:ascii="Cambria" w:eastAsia="Calibri" w:hAnsi="Cambria" w:cs="Helvetica"/>
              </w:rPr>
              <w:t>od dnia podpisania protokołu odbioru końcowego</w:t>
            </w:r>
            <w:r w:rsidR="002F1ACF">
              <w:rPr>
                <w:rFonts w:ascii="Cambria" w:eastAsia="Calibri" w:hAnsi="Cambria" w:cs="Helvetica"/>
              </w:rPr>
              <w:t>.</w:t>
            </w:r>
          </w:p>
          <w:p w:rsidR="0037595D" w:rsidRPr="00CB19EB" w:rsidRDefault="00A37469" w:rsidP="009557B3">
            <w:pPr>
              <w:autoSpaceDE w:val="0"/>
              <w:autoSpaceDN w:val="0"/>
              <w:adjustRightInd w:val="0"/>
              <w:spacing w:line="276" w:lineRule="auto"/>
              <w:jc w:val="both"/>
              <w:rPr>
                <w:rFonts w:ascii="Cambria" w:eastAsia="Calibri" w:hAnsi="Cambria" w:cs="Helvetica"/>
                <w:color w:val="000000" w:themeColor="text1"/>
              </w:rPr>
            </w:pPr>
            <w:r w:rsidRPr="00CB19EB">
              <w:rPr>
                <w:rFonts w:ascii="Cambria" w:eastAsia="Calibri" w:hAnsi="Cambria" w:cs="Helvetica"/>
                <w:b/>
                <w:color w:val="000000" w:themeColor="text1"/>
              </w:rPr>
              <w:t xml:space="preserve">W przypadku zaoferowania przez Wykonawcę długości gwarancji krótszego niż 36 </w:t>
            </w:r>
            <w:proofErr w:type="spellStart"/>
            <w:r w:rsidRPr="00CB19EB">
              <w:rPr>
                <w:rFonts w:ascii="Cambria" w:eastAsia="Calibri" w:hAnsi="Cambria" w:cs="Helvetica"/>
                <w:b/>
                <w:color w:val="000000" w:themeColor="text1"/>
              </w:rPr>
              <w:t>m-cy</w:t>
            </w:r>
            <w:proofErr w:type="spellEnd"/>
            <w:r w:rsidRPr="00CB19EB">
              <w:rPr>
                <w:rFonts w:ascii="Cambria" w:eastAsia="Calibri" w:hAnsi="Cambria" w:cs="Helvetica"/>
                <w:b/>
                <w:color w:val="000000" w:themeColor="text1"/>
              </w:rPr>
              <w:t>, Zamawiający ofertę odrzuci</w:t>
            </w:r>
            <w:r w:rsidRPr="00CB19EB">
              <w:rPr>
                <w:rFonts w:ascii="Cambria" w:eastAsia="Calibri" w:hAnsi="Cambria" w:cs="Helvetica"/>
                <w:color w:val="000000" w:themeColor="text1"/>
              </w:rPr>
              <w:t xml:space="preserve">. </w:t>
            </w:r>
            <w:r w:rsidRPr="00CB19EB">
              <w:rPr>
                <w:rFonts w:ascii="Cambria" w:eastAsia="Calibri" w:hAnsi="Cambria" w:cs="Helvetica"/>
                <w:b/>
                <w:color w:val="000000" w:themeColor="text1"/>
              </w:rPr>
              <w:t>W przypadku, gdy Wykonawca w ogóle nie wskaże w ofercie oferowanego okresu gwarancji Zamawiający przyjmie, że Wykonawca nie oferuje gwarancji, i ofertę odrzuci.</w:t>
            </w:r>
            <w:r w:rsidRPr="00CB19EB">
              <w:rPr>
                <w:rFonts w:ascii="Cambria" w:eastAsia="Calibri" w:hAnsi="Cambria" w:cs="Helvetica"/>
                <w:color w:val="000000" w:themeColor="text1"/>
              </w:rPr>
              <w:t xml:space="preserve"> </w:t>
            </w:r>
          </w:p>
          <w:p w:rsidR="00A37469" w:rsidRPr="00CB19EB" w:rsidRDefault="00A37469" w:rsidP="009557B3">
            <w:pPr>
              <w:autoSpaceDE w:val="0"/>
              <w:autoSpaceDN w:val="0"/>
              <w:adjustRightInd w:val="0"/>
              <w:spacing w:line="276" w:lineRule="auto"/>
              <w:jc w:val="both"/>
              <w:rPr>
                <w:rFonts w:ascii="Cambria" w:eastAsia="Calibri" w:hAnsi="Cambria" w:cs="Helvetica"/>
                <w:b/>
                <w:color w:val="000000" w:themeColor="text1"/>
              </w:rPr>
            </w:pPr>
            <w:r w:rsidRPr="00CB19EB">
              <w:rPr>
                <w:rFonts w:ascii="Cambria" w:eastAsia="Calibri" w:hAnsi="Cambria" w:cs="Helvetica"/>
                <w:b/>
                <w:color w:val="000000" w:themeColor="text1"/>
              </w:rPr>
              <w:t>Wykonawcy oferują długości okresu gwarancji w pełnych miesiącach</w:t>
            </w:r>
            <w:r w:rsidR="002F1ACF">
              <w:rPr>
                <w:rFonts w:ascii="Cambria" w:eastAsia="Calibri" w:hAnsi="Cambria" w:cs="Helvetica"/>
                <w:b/>
                <w:color w:val="000000" w:themeColor="text1"/>
              </w:rPr>
              <w:t xml:space="preserve"> od 36 do 60 miesięcy.</w:t>
            </w:r>
          </w:p>
          <w:p w:rsidR="00F60B71" w:rsidRPr="00CB19EB" w:rsidRDefault="00F60B71" w:rsidP="00D40CFB">
            <w:pPr>
              <w:autoSpaceDE w:val="0"/>
              <w:autoSpaceDN w:val="0"/>
              <w:adjustRightInd w:val="0"/>
              <w:spacing w:line="276" w:lineRule="auto"/>
              <w:jc w:val="both"/>
              <w:rPr>
                <w:rFonts w:ascii="Cambria" w:hAnsi="Cambria" w:cs="Helvetica"/>
                <w:b/>
                <w:bCs/>
                <w:color w:val="000000"/>
              </w:rPr>
            </w:pPr>
          </w:p>
          <w:p w:rsidR="00F60B71" w:rsidRPr="00CB19EB" w:rsidRDefault="00526032" w:rsidP="00D40CFB">
            <w:pPr>
              <w:autoSpaceDE w:val="0"/>
              <w:autoSpaceDN w:val="0"/>
              <w:adjustRightInd w:val="0"/>
              <w:spacing w:line="276" w:lineRule="auto"/>
              <w:jc w:val="both"/>
              <w:rPr>
                <w:rFonts w:ascii="Cambria" w:hAnsi="Cambria" w:cs="Helvetica"/>
                <w:b/>
                <w:bCs/>
                <w:color w:val="000000"/>
                <w:u w:val="single"/>
              </w:rPr>
            </w:pPr>
            <w:r w:rsidRPr="00CB19EB">
              <w:rPr>
                <w:rFonts w:ascii="Cambria" w:hAnsi="Cambria" w:cs="Helvetica"/>
                <w:b/>
                <w:bCs/>
                <w:color w:val="000000"/>
                <w:u w:val="single"/>
              </w:rPr>
              <w:t>Gwaranc</w:t>
            </w:r>
            <w:r w:rsidR="00F60B71" w:rsidRPr="00CB19EB">
              <w:rPr>
                <w:rFonts w:ascii="Cambria" w:hAnsi="Cambria" w:cs="Helvetica"/>
                <w:b/>
                <w:bCs/>
                <w:color w:val="000000"/>
                <w:u w:val="single"/>
              </w:rPr>
              <w:t>ja</w:t>
            </w:r>
            <w:r w:rsidRPr="00CB19EB">
              <w:rPr>
                <w:rFonts w:ascii="Cambria" w:hAnsi="Cambria" w:cs="Helvetica"/>
                <w:b/>
                <w:bCs/>
                <w:color w:val="000000"/>
                <w:u w:val="single"/>
              </w:rPr>
              <w:t xml:space="preserve"> </w:t>
            </w:r>
            <w:r w:rsidR="00F60B71" w:rsidRPr="00CB19EB">
              <w:rPr>
                <w:rFonts w:ascii="Cambria" w:hAnsi="Cambria" w:cs="Helvetica"/>
                <w:b/>
                <w:bCs/>
                <w:color w:val="000000"/>
                <w:u w:val="single"/>
              </w:rPr>
              <w:t>na d</w:t>
            </w:r>
            <w:r w:rsidRPr="00CB19EB">
              <w:rPr>
                <w:rFonts w:ascii="Cambria" w:hAnsi="Cambria" w:cs="Helvetica"/>
                <w:b/>
                <w:bCs/>
                <w:color w:val="000000"/>
                <w:u w:val="single"/>
              </w:rPr>
              <w:t>okumentacj</w:t>
            </w:r>
            <w:r w:rsidR="00F60B71" w:rsidRPr="00CB19EB">
              <w:rPr>
                <w:rFonts w:ascii="Cambria" w:hAnsi="Cambria" w:cs="Helvetica"/>
                <w:b/>
                <w:bCs/>
                <w:color w:val="000000"/>
                <w:u w:val="single"/>
              </w:rPr>
              <w:t>ę</w:t>
            </w:r>
            <w:r w:rsidRPr="00CB19EB">
              <w:rPr>
                <w:rFonts w:ascii="Cambria" w:hAnsi="Cambria" w:cs="Helvetica"/>
                <w:b/>
                <w:bCs/>
                <w:color w:val="000000"/>
                <w:u w:val="single"/>
              </w:rPr>
              <w:t xml:space="preserve"> </w:t>
            </w:r>
            <w:r w:rsidR="00F60B71" w:rsidRPr="00CB19EB">
              <w:rPr>
                <w:rFonts w:ascii="Cambria" w:hAnsi="Cambria" w:cs="Helvetica"/>
                <w:b/>
                <w:bCs/>
                <w:color w:val="000000"/>
                <w:u w:val="single"/>
              </w:rPr>
              <w:t>p</w:t>
            </w:r>
            <w:r w:rsidRPr="00CB19EB">
              <w:rPr>
                <w:rFonts w:ascii="Cambria" w:hAnsi="Cambria" w:cs="Helvetica"/>
                <w:b/>
                <w:bCs/>
                <w:color w:val="000000"/>
                <w:u w:val="single"/>
              </w:rPr>
              <w:t>rojektow</w:t>
            </w:r>
            <w:r w:rsidR="00F60B71" w:rsidRPr="00CB19EB">
              <w:rPr>
                <w:rFonts w:ascii="Cambria" w:hAnsi="Cambria" w:cs="Helvetica"/>
                <w:b/>
                <w:bCs/>
                <w:color w:val="000000"/>
                <w:u w:val="single"/>
              </w:rPr>
              <w:t>ą rozpoczyna się od dnia jej odbioru a kończy z końcem okresu gwarancji na roboty budowlane</w:t>
            </w:r>
            <w:r w:rsidR="009C2B1E" w:rsidRPr="00CB19EB">
              <w:rPr>
                <w:rFonts w:ascii="Cambria" w:hAnsi="Cambria" w:cs="Helvetica"/>
                <w:b/>
                <w:bCs/>
                <w:color w:val="000000"/>
                <w:u w:val="single"/>
              </w:rPr>
              <w:t>.</w:t>
            </w:r>
            <w:r w:rsidR="00F60B71" w:rsidRPr="00CB19EB">
              <w:rPr>
                <w:rFonts w:ascii="Cambria" w:hAnsi="Cambria" w:cs="Helvetica"/>
                <w:b/>
                <w:bCs/>
                <w:color w:val="000000"/>
                <w:u w:val="single"/>
              </w:rPr>
              <w:t xml:space="preserve"> </w:t>
            </w:r>
          </w:p>
          <w:p w:rsidR="00F60B71" w:rsidRPr="00CB19EB" w:rsidRDefault="00F60B71" w:rsidP="00D40CFB">
            <w:pPr>
              <w:autoSpaceDE w:val="0"/>
              <w:autoSpaceDN w:val="0"/>
              <w:adjustRightInd w:val="0"/>
              <w:spacing w:line="276" w:lineRule="auto"/>
              <w:jc w:val="both"/>
              <w:rPr>
                <w:rFonts w:ascii="Cambria" w:hAnsi="Cambria" w:cs="Helvetica"/>
                <w:b/>
                <w:bCs/>
                <w:color w:val="000000"/>
                <w:u w:val="single"/>
              </w:rPr>
            </w:pPr>
          </w:p>
          <w:p w:rsidR="00D40CFB" w:rsidRPr="00CB19EB" w:rsidRDefault="00F60B71" w:rsidP="00D40CFB">
            <w:pPr>
              <w:autoSpaceDE w:val="0"/>
              <w:autoSpaceDN w:val="0"/>
              <w:adjustRightInd w:val="0"/>
              <w:spacing w:line="276" w:lineRule="auto"/>
              <w:jc w:val="both"/>
              <w:rPr>
                <w:rFonts w:ascii="Cambria" w:hAnsi="Cambria" w:cs="Helvetica"/>
                <w:b/>
                <w:bCs/>
                <w:color w:val="000000"/>
                <w:u w:val="single"/>
              </w:rPr>
            </w:pPr>
            <w:r w:rsidRPr="00CB19EB">
              <w:rPr>
                <w:rFonts w:ascii="Cambria" w:hAnsi="Cambria" w:cs="Helvetica"/>
                <w:b/>
                <w:bCs/>
                <w:color w:val="000000"/>
                <w:u w:val="single"/>
              </w:rPr>
              <w:t>Okres rękojmi za wady fizyczne wynosi 60 miesięcy.</w:t>
            </w:r>
          </w:p>
          <w:p w:rsidR="00D40CFB" w:rsidRPr="00CB19EB" w:rsidRDefault="00D40CFB" w:rsidP="00D40CFB">
            <w:pPr>
              <w:autoSpaceDE w:val="0"/>
              <w:autoSpaceDN w:val="0"/>
              <w:adjustRightInd w:val="0"/>
              <w:spacing w:line="276" w:lineRule="auto"/>
              <w:jc w:val="both"/>
              <w:rPr>
                <w:rFonts w:ascii="Cambria" w:eastAsia="Calibri" w:hAnsi="Cambria" w:cs="Helvetica"/>
                <w:b/>
                <w:color w:val="000000" w:themeColor="text1"/>
              </w:rPr>
            </w:pPr>
          </w:p>
        </w:tc>
      </w:tr>
    </w:tbl>
    <w:p w:rsidR="00A37469" w:rsidRPr="00CB19EB" w:rsidRDefault="00A37469" w:rsidP="00A37469">
      <w:pPr>
        <w:pStyle w:val="Listanumerowana2"/>
        <w:numPr>
          <w:ilvl w:val="0"/>
          <w:numId w:val="0"/>
        </w:numPr>
        <w:ind w:left="709"/>
        <w:rPr>
          <w:rFonts w:ascii="Cambria" w:hAnsi="Cambria"/>
          <w:sz w:val="10"/>
          <w:szCs w:val="10"/>
        </w:rPr>
      </w:pPr>
    </w:p>
    <w:p w:rsidR="00A37469" w:rsidRPr="00CB19EB" w:rsidRDefault="00A37469" w:rsidP="001A425F">
      <w:pPr>
        <w:pStyle w:val="Listanumerowana2"/>
        <w:numPr>
          <w:ilvl w:val="1"/>
          <w:numId w:val="57"/>
        </w:numPr>
        <w:ind w:left="709" w:hanging="709"/>
        <w:rPr>
          <w:rFonts w:ascii="Cambria" w:hAnsi="Cambria"/>
          <w:sz w:val="24"/>
        </w:rPr>
      </w:pPr>
      <w:r w:rsidRPr="00CB19EB">
        <w:rPr>
          <w:rFonts w:ascii="Cambria" w:hAnsi="Cambria"/>
          <w:sz w:val="24"/>
        </w:rPr>
        <w:t>Za najkorzystniejszą ofertę zostanie uznana oferta, która otrzyma największą ilość punktów (P</w:t>
      </w:r>
      <w:r w:rsidRPr="00CB19EB">
        <w:rPr>
          <w:rFonts w:ascii="Cambria" w:hAnsi="Cambria"/>
          <w:sz w:val="24"/>
          <w:vertAlign w:val="subscript"/>
        </w:rPr>
        <w:t>O</w:t>
      </w:r>
      <w:r w:rsidRPr="00CB19EB">
        <w:rPr>
          <w:rFonts w:ascii="Cambria" w:hAnsi="Cambria"/>
          <w:sz w:val="24"/>
        </w:rPr>
        <w:t>) obliczoną na podstawie wzoru:</w:t>
      </w:r>
    </w:p>
    <w:p w:rsidR="00A37469" w:rsidRPr="00CB19EB"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rsidR="00A37469" w:rsidRPr="00CB19EB"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CB19EB">
        <w:rPr>
          <w:rFonts w:ascii="Cambria" w:hAnsi="Cambria" w:cs="Helvetica"/>
          <w:b/>
          <w:bCs/>
          <w:color w:val="000000"/>
          <w:sz w:val="24"/>
          <w:szCs w:val="24"/>
        </w:rPr>
        <w:t>P</w:t>
      </w:r>
      <w:r w:rsidRPr="00CB19EB">
        <w:rPr>
          <w:rFonts w:ascii="Cambria" w:hAnsi="Cambria" w:cs="Helvetica"/>
          <w:b/>
          <w:bCs/>
          <w:color w:val="000000"/>
          <w:sz w:val="24"/>
          <w:szCs w:val="24"/>
          <w:vertAlign w:val="subscript"/>
        </w:rPr>
        <w:t>O</w:t>
      </w:r>
      <w:r w:rsidRPr="00CB19EB">
        <w:rPr>
          <w:rFonts w:ascii="Cambria" w:hAnsi="Cambria" w:cs="Helvetica"/>
          <w:b/>
          <w:bCs/>
          <w:color w:val="000000"/>
          <w:sz w:val="24"/>
          <w:szCs w:val="24"/>
        </w:rPr>
        <w:t xml:space="preserve"> = P</w:t>
      </w:r>
      <w:r w:rsidRPr="00CB19EB">
        <w:rPr>
          <w:rFonts w:ascii="Cambria" w:hAnsi="Cambria" w:cs="Helvetica"/>
          <w:b/>
          <w:bCs/>
          <w:color w:val="000000"/>
          <w:sz w:val="24"/>
          <w:szCs w:val="24"/>
          <w:vertAlign w:val="subscript"/>
        </w:rPr>
        <w:t>C</w:t>
      </w:r>
      <w:r w:rsidRPr="00CB19EB">
        <w:rPr>
          <w:rFonts w:ascii="Cambria" w:hAnsi="Cambria" w:cs="Helvetica"/>
          <w:b/>
          <w:bCs/>
          <w:color w:val="000000"/>
          <w:sz w:val="24"/>
          <w:szCs w:val="24"/>
        </w:rPr>
        <w:t xml:space="preserve"> + P</w:t>
      </w:r>
      <w:r w:rsidRPr="00CB19EB">
        <w:rPr>
          <w:rFonts w:ascii="Cambria" w:hAnsi="Cambria" w:cs="Helvetica"/>
          <w:b/>
          <w:bCs/>
          <w:color w:val="000000"/>
          <w:sz w:val="24"/>
          <w:szCs w:val="24"/>
          <w:vertAlign w:val="subscript"/>
        </w:rPr>
        <w:t>G</w:t>
      </w:r>
      <w:r w:rsidRPr="00CB19EB">
        <w:rPr>
          <w:rFonts w:ascii="Cambria" w:hAnsi="Cambria" w:cs="Helvetica"/>
          <w:b/>
          <w:bCs/>
          <w:color w:val="000000"/>
          <w:sz w:val="24"/>
          <w:szCs w:val="24"/>
        </w:rPr>
        <w:t xml:space="preserve"> </w:t>
      </w:r>
    </w:p>
    <w:p w:rsidR="00A37469" w:rsidRPr="00CB19EB"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CB19EB">
        <w:rPr>
          <w:rFonts w:ascii="Cambria" w:hAnsi="Cambria" w:cs="Helvetica"/>
          <w:bCs/>
          <w:color w:val="000000"/>
          <w:sz w:val="24"/>
          <w:szCs w:val="24"/>
          <w:u w:val="single"/>
        </w:rPr>
        <w:t xml:space="preserve">gdzie: </w:t>
      </w:r>
    </w:p>
    <w:p w:rsidR="00A37469" w:rsidRPr="00CB19EB"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CB19EB">
        <w:rPr>
          <w:rFonts w:ascii="Cambria" w:hAnsi="Cambria" w:cs="Helvetica"/>
          <w:b/>
          <w:bCs/>
          <w:color w:val="000000"/>
          <w:sz w:val="24"/>
          <w:szCs w:val="24"/>
        </w:rPr>
        <w:t>P</w:t>
      </w:r>
      <w:r w:rsidRPr="00CB19EB">
        <w:rPr>
          <w:rFonts w:ascii="Cambria" w:hAnsi="Cambria" w:cs="Helvetica"/>
          <w:b/>
          <w:bCs/>
          <w:color w:val="000000"/>
          <w:sz w:val="24"/>
          <w:szCs w:val="24"/>
          <w:vertAlign w:val="subscript"/>
        </w:rPr>
        <w:t xml:space="preserve">O </w:t>
      </w:r>
      <w:r w:rsidRPr="00CB19EB">
        <w:rPr>
          <w:rFonts w:ascii="Cambria" w:hAnsi="Cambria" w:cs="Helvetica"/>
          <w:bCs/>
          <w:color w:val="000000"/>
          <w:sz w:val="24"/>
          <w:szCs w:val="24"/>
        </w:rPr>
        <w:t xml:space="preserve">- łączna ilość punktów oferty ocenianej, </w:t>
      </w:r>
    </w:p>
    <w:p w:rsidR="00A37469" w:rsidRPr="00CB19EB"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CB19EB">
        <w:rPr>
          <w:rFonts w:ascii="Cambria" w:hAnsi="Cambria" w:cs="Helvetica"/>
          <w:b/>
          <w:bCs/>
          <w:color w:val="000000"/>
          <w:sz w:val="24"/>
          <w:szCs w:val="24"/>
        </w:rPr>
        <w:t>P</w:t>
      </w:r>
      <w:r w:rsidRPr="00CB19EB">
        <w:rPr>
          <w:rFonts w:ascii="Cambria" w:hAnsi="Cambria" w:cs="Helvetica"/>
          <w:b/>
          <w:bCs/>
          <w:color w:val="000000"/>
          <w:sz w:val="24"/>
          <w:szCs w:val="24"/>
          <w:vertAlign w:val="subscript"/>
        </w:rPr>
        <w:t xml:space="preserve">C </w:t>
      </w:r>
      <w:r w:rsidRPr="00CB19EB">
        <w:rPr>
          <w:rFonts w:ascii="Cambria" w:hAnsi="Cambria" w:cs="Helvetica"/>
          <w:bCs/>
          <w:color w:val="000000"/>
          <w:sz w:val="24"/>
          <w:szCs w:val="24"/>
        </w:rPr>
        <w:t xml:space="preserve">- liczba punktów uzyskanych w kryterium </w:t>
      </w:r>
      <w:r w:rsidRPr="00CB19EB">
        <w:rPr>
          <w:rFonts w:ascii="Cambria" w:hAnsi="Cambria" w:cs="Helvetica"/>
          <w:b/>
          <w:bCs/>
          <w:color w:val="000000"/>
          <w:sz w:val="24"/>
          <w:szCs w:val="24"/>
        </w:rPr>
        <w:t>„Cena”</w:t>
      </w:r>
      <w:r w:rsidRPr="00CB19EB">
        <w:rPr>
          <w:rFonts w:ascii="Cambria" w:hAnsi="Cambria" w:cs="Helvetica"/>
          <w:bCs/>
          <w:color w:val="000000"/>
          <w:sz w:val="24"/>
          <w:szCs w:val="24"/>
        </w:rPr>
        <w:t>,</w:t>
      </w:r>
    </w:p>
    <w:p w:rsidR="00A37469" w:rsidRPr="00CB19EB"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CB19EB">
        <w:rPr>
          <w:rFonts w:ascii="Cambria" w:hAnsi="Cambria" w:cs="Helvetica"/>
          <w:b/>
          <w:bCs/>
          <w:color w:val="000000"/>
          <w:sz w:val="24"/>
          <w:szCs w:val="24"/>
        </w:rPr>
        <w:t>P</w:t>
      </w:r>
      <w:r w:rsidRPr="00CB19EB">
        <w:rPr>
          <w:rFonts w:ascii="Cambria" w:hAnsi="Cambria" w:cs="Helvetica"/>
          <w:b/>
          <w:bCs/>
          <w:color w:val="000000"/>
          <w:sz w:val="24"/>
          <w:szCs w:val="24"/>
          <w:vertAlign w:val="subscript"/>
        </w:rPr>
        <w:t xml:space="preserve">G </w:t>
      </w:r>
      <w:r w:rsidRPr="00CB19EB">
        <w:rPr>
          <w:rFonts w:ascii="Cambria" w:hAnsi="Cambria" w:cs="Helvetica"/>
          <w:bCs/>
          <w:color w:val="000000"/>
          <w:sz w:val="24"/>
          <w:szCs w:val="24"/>
        </w:rPr>
        <w:t xml:space="preserve">- liczba punktów uzyskanych w kryterium </w:t>
      </w:r>
      <w:r w:rsidRPr="00CB19EB">
        <w:rPr>
          <w:rFonts w:ascii="Cambria" w:hAnsi="Cambria" w:cs="Helvetica"/>
          <w:b/>
          <w:bCs/>
          <w:color w:val="000000"/>
          <w:sz w:val="24"/>
          <w:szCs w:val="24"/>
        </w:rPr>
        <w:t>„Długość okresu gwarancji na roboty budowlane oraz zamontowane materiały i urządzenia”</w:t>
      </w:r>
      <w:r w:rsidRPr="00CB19EB">
        <w:rPr>
          <w:rFonts w:ascii="Cambria" w:hAnsi="Cambria" w:cs="Helvetica"/>
          <w:bCs/>
          <w:color w:val="000000"/>
          <w:sz w:val="24"/>
          <w:szCs w:val="24"/>
        </w:rPr>
        <w:t>.</w:t>
      </w:r>
    </w:p>
    <w:p w:rsidR="006A45E7" w:rsidRPr="00CB19EB" w:rsidRDefault="006A45E7" w:rsidP="00627C7D">
      <w:pPr>
        <w:pStyle w:val="Akapitzlist"/>
        <w:spacing w:line="276" w:lineRule="auto"/>
        <w:ind w:left="500"/>
        <w:rPr>
          <w:rFonts w:asciiTheme="majorHAnsi" w:hAnsiTheme="majorHAnsi"/>
          <w:sz w:val="24"/>
          <w:szCs w:val="24"/>
        </w:rPr>
      </w:pPr>
    </w:p>
    <w:p w:rsidR="00D9784D" w:rsidRPr="00CB19EB"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tblPr>
      <w:tblGrid>
        <w:gridCol w:w="9070"/>
      </w:tblGrid>
      <w:tr w:rsidR="00D9784D" w:rsidRPr="00CB19EB" w:rsidTr="00CB2EDF">
        <w:trPr>
          <w:jc w:val="center"/>
        </w:trPr>
        <w:tc>
          <w:tcPr>
            <w:tcW w:w="9070"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w:t>
            </w:r>
            <w:r w:rsidR="00FE5B21" w:rsidRPr="00CB19EB">
              <w:rPr>
                <w:rFonts w:asciiTheme="majorHAnsi" w:hAnsiTheme="majorHAnsi"/>
                <w:sz w:val="26"/>
                <w:szCs w:val="26"/>
              </w:rPr>
              <w:t>8</w:t>
            </w:r>
          </w:p>
          <w:p w:rsidR="00D9784D" w:rsidRPr="00CB19EB" w:rsidRDefault="000405D0"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WYBÓR NAJKORZYSTNIEJSZEJ OFERTY</w:t>
            </w:r>
          </w:p>
        </w:tc>
      </w:tr>
    </w:tbl>
    <w:p w:rsidR="008E02E9" w:rsidRPr="00CB19EB"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rsidR="000405D0" w:rsidRPr="00CB19EB" w:rsidRDefault="006528C1" w:rsidP="001A425F">
      <w:pPr>
        <w:pStyle w:val="Akapitzlist"/>
        <w:numPr>
          <w:ilvl w:val="1"/>
          <w:numId w:val="51"/>
        </w:numPr>
        <w:shd w:val="clear" w:color="auto" w:fill="FFFFFF"/>
        <w:spacing w:before="72"/>
        <w:ind w:left="709" w:hanging="709"/>
        <w:rPr>
          <w:rFonts w:ascii="Cambria" w:hAnsi="Cambria"/>
          <w:color w:val="000000"/>
          <w:sz w:val="24"/>
          <w:szCs w:val="24"/>
        </w:rPr>
      </w:pPr>
      <w:r w:rsidRPr="00CB19EB">
        <w:rPr>
          <w:rFonts w:ascii="Cambria" w:hAnsi="Cambria" w:cs="Arial"/>
          <w:color w:val="000000" w:themeColor="text1"/>
          <w:sz w:val="24"/>
          <w:szCs w:val="24"/>
        </w:rPr>
        <w:t>Zamawiający</w:t>
      </w:r>
      <w:r w:rsidR="000405D0" w:rsidRPr="00CB19EB">
        <w:rPr>
          <w:rFonts w:ascii="Cambria" w:hAnsi="Cambria" w:cs="Arial"/>
          <w:color w:val="000000" w:themeColor="text1"/>
          <w:sz w:val="24"/>
          <w:szCs w:val="24"/>
        </w:rPr>
        <w:t xml:space="preserve"> wybiera najkorzystniejszą ofertę w terminie związania ofertą.</w:t>
      </w:r>
    </w:p>
    <w:p w:rsidR="000405D0" w:rsidRPr="00CB19EB" w:rsidRDefault="000405D0" w:rsidP="001A425F">
      <w:pPr>
        <w:pStyle w:val="Listanumerowana2"/>
        <w:widowControl w:val="0"/>
        <w:numPr>
          <w:ilvl w:val="1"/>
          <w:numId w:val="51"/>
        </w:numPr>
        <w:tabs>
          <w:tab w:val="left" w:pos="993"/>
        </w:tabs>
        <w:spacing w:line="276" w:lineRule="auto"/>
        <w:ind w:left="709" w:hanging="709"/>
        <w:rPr>
          <w:rFonts w:ascii="Cambria" w:hAnsi="Cambria" w:cs="Arial"/>
          <w:color w:val="000000" w:themeColor="text1"/>
          <w:sz w:val="24"/>
        </w:rPr>
      </w:pPr>
      <w:r w:rsidRPr="00CB19EB">
        <w:rPr>
          <w:rFonts w:ascii="Cambria" w:hAnsi="Cambria" w:cs="Arial"/>
          <w:color w:val="000000" w:themeColor="text1"/>
          <w:sz w:val="24"/>
        </w:rPr>
        <w:t xml:space="preserve">Jeżeli termin związania ofertą upłynął przed wyborem najkorzystniejszej oferty, </w:t>
      </w:r>
      <w:r w:rsidR="006528C1" w:rsidRPr="00CB19EB">
        <w:rPr>
          <w:rFonts w:ascii="Cambria" w:hAnsi="Cambria" w:cs="Arial"/>
          <w:color w:val="000000" w:themeColor="text1"/>
          <w:sz w:val="24"/>
        </w:rPr>
        <w:t>Zamawiający</w:t>
      </w:r>
      <w:r w:rsidRPr="00CB19EB">
        <w:rPr>
          <w:rFonts w:ascii="Cambria" w:hAnsi="Cambria" w:cs="Arial"/>
          <w:color w:val="000000" w:themeColor="text1"/>
          <w:sz w:val="24"/>
        </w:rPr>
        <w:t xml:space="preserve"> </w:t>
      </w:r>
      <w:r w:rsidR="000B07B1" w:rsidRPr="00CB19EB">
        <w:rPr>
          <w:rFonts w:ascii="Cambria" w:hAnsi="Cambria" w:cs="Arial"/>
          <w:color w:val="000000" w:themeColor="text1"/>
          <w:sz w:val="24"/>
        </w:rPr>
        <w:t xml:space="preserve">wezwie </w:t>
      </w:r>
      <w:r w:rsidR="006528C1" w:rsidRPr="00CB19EB">
        <w:rPr>
          <w:rFonts w:ascii="Cambria" w:hAnsi="Cambria" w:cs="Arial"/>
          <w:color w:val="000000" w:themeColor="text1"/>
          <w:sz w:val="24"/>
        </w:rPr>
        <w:t>Wykonawcę</w:t>
      </w:r>
      <w:r w:rsidRPr="00CB19EB">
        <w:rPr>
          <w:rFonts w:ascii="Cambria" w:hAnsi="Cambria" w:cs="Arial"/>
          <w:color w:val="000000" w:themeColor="text1"/>
          <w:sz w:val="24"/>
        </w:rPr>
        <w:t xml:space="preserve">, którego oferta otrzymała najwyższą ocenę, do wyrażenia, w wyznaczonym przez </w:t>
      </w:r>
      <w:r w:rsidR="006528C1" w:rsidRPr="00CB19EB">
        <w:rPr>
          <w:rFonts w:ascii="Cambria" w:hAnsi="Cambria" w:cs="Arial"/>
          <w:color w:val="000000" w:themeColor="text1"/>
          <w:sz w:val="24"/>
        </w:rPr>
        <w:t>Zamawiającego</w:t>
      </w:r>
      <w:r w:rsidRPr="00CB19EB">
        <w:rPr>
          <w:rFonts w:ascii="Cambria" w:hAnsi="Cambria" w:cs="Arial"/>
          <w:color w:val="000000" w:themeColor="text1"/>
          <w:sz w:val="24"/>
        </w:rPr>
        <w:t xml:space="preserve"> terminie, pisemnej zgody na wybór jego oferty</w:t>
      </w:r>
      <w:r w:rsidR="000B07B1" w:rsidRPr="00CB19EB">
        <w:rPr>
          <w:rFonts w:ascii="Cambria" w:hAnsi="Cambria" w:cs="Arial"/>
          <w:color w:val="000000" w:themeColor="text1"/>
          <w:sz w:val="24"/>
        </w:rPr>
        <w:t xml:space="preserve"> po terminie związania ofertą z zastrzeżeniem art. 226 ust. 1 </w:t>
      </w:r>
      <w:proofErr w:type="spellStart"/>
      <w:r w:rsidR="000B07B1" w:rsidRPr="00CB19EB">
        <w:rPr>
          <w:rFonts w:ascii="Cambria" w:hAnsi="Cambria" w:cs="Arial"/>
          <w:color w:val="000000" w:themeColor="text1"/>
          <w:sz w:val="24"/>
        </w:rPr>
        <w:t>pkt</w:t>
      </w:r>
      <w:proofErr w:type="spellEnd"/>
      <w:r w:rsidR="000B07B1" w:rsidRPr="00CB19EB">
        <w:rPr>
          <w:rFonts w:ascii="Cambria" w:hAnsi="Cambria" w:cs="Arial"/>
          <w:color w:val="000000" w:themeColor="text1"/>
          <w:sz w:val="24"/>
        </w:rPr>
        <w:t xml:space="preserve"> 13 ustawy </w:t>
      </w:r>
      <w:proofErr w:type="spellStart"/>
      <w:r w:rsidR="000B07B1" w:rsidRPr="00CB19EB">
        <w:rPr>
          <w:rFonts w:ascii="Cambria" w:hAnsi="Cambria" w:cs="Arial"/>
          <w:color w:val="000000" w:themeColor="text1"/>
          <w:sz w:val="24"/>
        </w:rPr>
        <w:t>Pzp</w:t>
      </w:r>
      <w:proofErr w:type="spellEnd"/>
      <w:r w:rsidRPr="00CB19EB">
        <w:rPr>
          <w:rFonts w:ascii="Cambria" w:hAnsi="Cambria" w:cs="Arial"/>
          <w:color w:val="000000" w:themeColor="text1"/>
          <w:sz w:val="24"/>
        </w:rPr>
        <w:t>.</w:t>
      </w:r>
    </w:p>
    <w:p w:rsidR="000405D0" w:rsidRPr="00CB19EB" w:rsidRDefault="000405D0" w:rsidP="001A425F">
      <w:pPr>
        <w:pStyle w:val="Listanumerowana2"/>
        <w:widowControl w:val="0"/>
        <w:numPr>
          <w:ilvl w:val="1"/>
          <w:numId w:val="51"/>
        </w:numPr>
        <w:tabs>
          <w:tab w:val="left" w:pos="993"/>
        </w:tabs>
        <w:spacing w:line="276" w:lineRule="auto"/>
        <w:ind w:left="709" w:hanging="709"/>
        <w:rPr>
          <w:rFonts w:ascii="Cambria" w:hAnsi="Cambria" w:cs="Arial"/>
          <w:color w:val="000000" w:themeColor="text1"/>
          <w:sz w:val="24"/>
        </w:rPr>
      </w:pPr>
      <w:r w:rsidRPr="00CB19EB">
        <w:rPr>
          <w:rFonts w:ascii="Cambria" w:hAnsi="Cambria"/>
          <w:color w:val="000000"/>
          <w:sz w:val="24"/>
        </w:rPr>
        <w:t xml:space="preserve">Stosownie do art. 253 ust. 1 ustawy </w:t>
      </w:r>
      <w:proofErr w:type="spellStart"/>
      <w:r w:rsidRPr="00CB19EB">
        <w:rPr>
          <w:rFonts w:ascii="Cambria" w:hAnsi="Cambria"/>
          <w:color w:val="000000"/>
          <w:sz w:val="24"/>
        </w:rPr>
        <w:t>Pzp</w:t>
      </w:r>
      <w:proofErr w:type="spellEnd"/>
      <w:r w:rsidRPr="00CB19EB">
        <w:rPr>
          <w:rFonts w:ascii="Cambria" w:hAnsi="Cambria"/>
          <w:color w:val="000000"/>
          <w:sz w:val="24"/>
        </w:rPr>
        <w:t xml:space="preserve">, </w:t>
      </w:r>
      <w:r w:rsidR="006528C1" w:rsidRPr="00CB19EB">
        <w:rPr>
          <w:rFonts w:ascii="Cambria" w:hAnsi="Cambria"/>
          <w:color w:val="000000"/>
          <w:sz w:val="24"/>
        </w:rPr>
        <w:t>Zamawiający</w:t>
      </w:r>
      <w:r w:rsidRPr="00CB19EB">
        <w:rPr>
          <w:rFonts w:ascii="Cambria" w:hAnsi="Cambria"/>
          <w:color w:val="000000"/>
          <w:sz w:val="24"/>
        </w:rPr>
        <w:t xml:space="preserve"> </w:t>
      </w:r>
      <w:r w:rsidRPr="00CB19EB">
        <w:rPr>
          <w:rFonts w:ascii="Cambria" w:hAnsi="Cambria" w:cs="Arial"/>
          <w:color w:val="000000" w:themeColor="text1"/>
          <w:sz w:val="24"/>
        </w:rPr>
        <w:t xml:space="preserve">niezwłocznie po wyborze najkorzystniejszej oferty informuje równocześnie Wykonawców, którzy złożyli </w:t>
      </w:r>
      <w:r w:rsidRPr="00CB19EB">
        <w:rPr>
          <w:rFonts w:ascii="Cambria" w:hAnsi="Cambria" w:cs="Arial"/>
          <w:color w:val="000000" w:themeColor="text1"/>
          <w:sz w:val="24"/>
        </w:rPr>
        <w:br/>
        <w:t>oferty, o:</w:t>
      </w:r>
    </w:p>
    <w:p w:rsidR="000405D0" w:rsidRPr="00CB19EB" w:rsidRDefault="000405D0" w:rsidP="001A425F">
      <w:pPr>
        <w:pStyle w:val="Akapitzlist"/>
        <w:numPr>
          <w:ilvl w:val="0"/>
          <w:numId w:val="50"/>
        </w:numPr>
        <w:tabs>
          <w:tab w:val="left" w:pos="1134"/>
          <w:tab w:val="left" w:pos="1276"/>
        </w:tabs>
        <w:suppressAutoHyphens/>
        <w:spacing w:line="276" w:lineRule="auto"/>
        <w:ind w:left="1134" w:hanging="425"/>
        <w:rPr>
          <w:rFonts w:ascii="Cambria" w:hAnsi="Cambria"/>
          <w:color w:val="000000"/>
          <w:sz w:val="24"/>
          <w:szCs w:val="24"/>
        </w:rPr>
      </w:pPr>
      <w:r w:rsidRPr="00CB19EB">
        <w:rPr>
          <w:rFonts w:ascii="Cambria" w:hAnsi="Cambria"/>
          <w:color w:val="000000"/>
          <w:sz w:val="24"/>
          <w:szCs w:val="24"/>
        </w:rPr>
        <w:lastRenderedPageBreak/>
        <w:t xml:space="preserve">wyborze najkorzystniejszej oferty, podając nazwę albo imię i nazwisko, siedzibę albo miejsce zamieszkania, jeżeli jest miejscem wykonywania działalności </w:t>
      </w:r>
      <w:r w:rsidR="006528C1" w:rsidRPr="00CB19EB">
        <w:rPr>
          <w:rFonts w:ascii="Cambria" w:hAnsi="Cambria"/>
          <w:color w:val="000000"/>
          <w:sz w:val="24"/>
          <w:szCs w:val="24"/>
        </w:rPr>
        <w:t>Wykonawcy</w:t>
      </w:r>
      <w:r w:rsidRPr="00CB19EB">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405D0" w:rsidRPr="00CB19EB" w:rsidRDefault="006528C1" w:rsidP="001A425F">
      <w:pPr>
        <w:pStyle w:val="Akapitzlist"/>
        <w:numPr>
          <w:ilvl w:val="0"/>
          <w:numId w:val="50"/>
        </w:numPr>
        <w:tabs>
          <w:tab w:val="left" w:pos="1134"/>
          <w:tab w:val="left" w:pos="1276"/>
        </w:tabs>
        <w:suppressAutoHyphens/>
        <w:spacing w:line="276" w:lineRule="auto"/>
        <w:ind w:left="1134" w:hanging="425"/>
        <w:rPr>
          <w:rFonts w:ascii="Cambria" w:hAnsi="Cambria"/>
          <w:color w:val="000000"/>
          <w:sz w:val="24"/>
          <w:szCs w:val="24"/>
        </w:rPr>
      </w:pPr>
      <w:r w:rsidRPr="00CB19EB">
        <w:rPr>
          <w:rFonts w:ascii="Cambria" w:hAnsi="Cambria"/>
          <w:color w:val="000000"/>
          <w:sz w:val="24"/>
          <w:szCs w:val="24"/>
        </w:rPr>
        <w:t>Wykonawca</w:t>
      </w:r>
      <w:r w:rsidR="000405D0" w:rsidRPr="00CB19EB">
        <w:rPr>
          <w:rFonts w:ascii="Cambria" w:hAnsi="Cambria"/>
          <w:color w:val="000000"/>
          <w:sz w:val="24"/>
          <w:szCs w:val="24"/>
        </w:rPr>
        <w:t>ch, których oferty zostały odrzucone.</w:t>
      </w:r>
    </w:p>
    <w:p w:rsidR="000405D0" w:rsidRPr="00CB19EB"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CB19EB">
        <w:rPr>
          <w:rFonts w:ascii="Cambria" w:hAnsi="Cambria"/>
          <w:i/>
          <w:color w:val="000000"/>
          <w:sz w:val="24"/>
          <w:szCs w:val="24"/>
        </w:rPr>
        <w:tab/>
        <w:t>podaj</w:t>
      </w:r>
      <w:r w:rsidRPr="00CB19EB">
        <w:rPr>
          <w:rFonts w:ascii="Cambria" w:eastAsia="Calibri" w:hAnsi="Cambria" w:cs="Calibri"/>
          <w:i/>
          <w:color w:val="000000"/>
          <w:sz w:val="24"/>
          <w:szCs w:val="24"/>
        </w:rPr>
        <w:t>ą</w:t>
      </w:r>
      <w:r w:rsidRPr="00CB19EB">
        <w:rPr>
          <w:rFonts w:ascii="Cambria" w:hAnsi="Cambria"/>
          <w:i/>
          <w:color w:val="000000"/>
          <w:sz w:val="24"/>
          <w:szCs w:val="24"/>
        </w:rPr>
        <w:t>c uzasadnienie faktyczne i prawne.</w:t>
      </w:r>
    </w:p>
    <w:p w:rsidR="000405D0" w:rsidRPr="00CB19EB" w:rsidRDefault="006528C1" w:rsidP="001A425F">
      <w:pPr>
        <w:pStyle w:val="Akapitzlist"/>
        <w:numPr>
          <w:ilvl w:val="1"/>
          <w:numId w:val="51"/>
        </w:numPr>
        <w:tabs>
          <w:tab w:val="left" w:pos="709"/>
          <w:tab w:val="left" w:pos="1276"/>
          <w:tab w:val="left" w:pos="1418"/>
        </w:tabs>
        <w:suppressAutoHyphens/>
        <w:spacing w:line="276" w:lineRule="auto"/>
        <w:ind w:left="709" w:hanging="709"/>
        <w:rPr>
          <w:rFonts w:ascii="Cambria" w:hAnsi="Cambria"/>
          <w:color w:val="000000"/>
          <w:sz w:val="24"/>
          <w:szCs w:val="24"/>
        </w:rPr>
      </w:pPr>
      <w:r w:rsidRPr="00CB19EB">
        <w:rPr>
          <w:rFonts w:ascii="Cambria" w:hAnsi="Cambria" w:cs="Arial"/>
          <w:bCs/>
          <w:color w:val="000000" w:themeColor="text1"/>
          <w:sz w:val="24"/>
          <w:szCs w:val="24"/>
        </w:rPr>
        <w:t>Zamawiający</w:t>
      </w:r>
      <w:r w:rsidR="000405D0" w:rsidRPr="00CB19EB">
        <w:rPr>
          <w:rFonts w:ascii="Cambria" w:hAnsi="Cambria" w:cs="Arial"/>
          <w:bCs/>
          <w:color w:val="000000" w:themeColor="text1"/>
          <w:sz w:val="24"/>
          <w:szCs w:val="24"/>
        </w:rPr>
        <w:t xml:space="preserve"> udostępnia niezwłocznie informacje, o których mowa w </w:t>
      </w:r>
      <w:proofErr w:type="spellStart"/>
      <w:r w:rsidR="000405D0" w:rsidRPr="00CB19EB">
        <w:rPr>
          <w:rFonts w:ascii="Cambria" w:hAnsi="Cambria" w:cs="Arial"/>
          <w:bCs/>
          <w:color w:val="000000" w:themeColor="text1"/>
          <w:sz w:val="24"/>
          <w:szCs w:val="24"/>
        </w:rPr>
        <w:t>pkt</w:t>
      </w:r>
      <w:proofErr w:type="spellEnd"/>
      <w:r w:rsidR="000405D0" w:rsidRPr="00CB19EB">
        <w:rPr>
          <w:rFonts w:ascii="Cambria" w:hAnsi="Cambria" w:cs="Arial"/>
          <w:bCs/>
          <w:color w:val="000000" w:themeColor="text1"/>
          <w:sz w:val="24"/>
          <w:szCs w:val="24"/>
        </w:rPr>
        <w:t xml:space="preserve"> </w:t>
      </w:r>
      <w:r w:rsidR="000405D0" w:rsidRPr="00CB19EB">
        <w:rPr>
          <w:rFonts w:ascii="Cambria" w:hAnsi="Cambria"/>
          <w:color w:val="000000"/>
          <w:sz w:val="24"/>
          <w:szCs w:val="24"/>
        </w:rPr>
        <w:t xml:space="preserve">18.3 </w:t>
      </w:r>
      <w:r w:rsidR="00212A54" w:rsidRPr="00CB19EB">
        <w:rPr>
          <w:rFonts w:ascii="Cambria" w:hAnsi="Cambria"/>
          <w:color w:val="000000"/>
          <w:sz w:val="24"/>
          <w:szCs w:val="24"/>
        </w:rPr>
        <w:br/>
      </w:r>
      <w:r w:rsidR="000405D0" w:rsidRPr="00CB19EB">
        <w:rPr>
          <w:rFonts w:ascii="Cambria" w:hAnsi="Cambria"/>
          <w:color w:val="000000"/>
          <w:sz w:val="24"/>
          <w:szCs w:val="24"/>
        </w:rPr>
        <w:t>tiret pierwszy SWZ</w:t>
      </w:r>
      <w:r w:rsidR="000405D0" w:rsidRPr="00CB19EB">
        <w:rPr>
          <w:rFonts w:ascii="Cambria" w:hAnsi="Cambria" w:cs="Arial"/>
          <w:bCs/>
          <w:color w:val="000000" w:themeColor="text1"/>
          <w:sz w:val="24"/>
          <w:szCs w:val="24"/>
        </w:rPr>
        <w:t xml:space="preserve">, na stronie internetowej prowadzonego postępowania: </w:t>
      </w:r>
      <w:r w:rsidR="001432C5" w:rsidRPr="00CB19EB">
        <w:rPr>
          <w:rFonts w:ascii="Cambria" w:hAnsi="Cambria"/>
          <w:sz w:val="24"/>
          <w:szCs w:val="24"/>
        </w:rPr>
        <w:t>https://ugkrzczonow.bip.lubelskie.pl</w:t>
      </w:r>
      <w:r w:rsidR="001432C5" w:rsidRPr="00CB19EB">
        <w:rPr>
          <w:rFonts w:ascii="Cambria" w:hAnsi="Cambria"/>
          <w:color w:val="0070C0"/>
          <w:sz w:val="24"/>
          <w:szCs w:val="24"/>
        </w:rPr>
        <w:t xml:space="preserve"> </w:t>
      </w:r>
      <w:r w:rsidR="001432C5" w:rsidRPr="00CB19EB">
        <w:rPr>
          <w:rFonts w:ascii="Cambria" w:hAnsi="Cambria"/>
          <w:color w:val="000000" w:themeColor="text1"/>
          <w:sz w:val="24"/>
          <w:szCs w:val="24"/>
        </w:rPr>
        <w:t>w zakładce Ogłoszenia/Przetargi.</w:t>
      </w:r>
      <w:r w:rsidR="00D912F7" w:rsidRPr="00CB19EB">
        <w:rPr>
          <w:rFonts w:ascii="Cambria" w:hAnsi="Cambria"/>
          <w:color w:val="000000" w:themeColor="text1"/>
          <w:sz w:val="24"/>
          <w:szCs w:val="24"/>
        </w:rPr>
        <w:t>.</w:t>
      </w:r>
    </w:p>
    <w:p w:rsidR="000405D0" w:rsidRPr="00CB19EB" w:rsidRDefault="000405D0" w:rsidP="00627C7D">
      <w:pPr>
        <w:pStyle w:val="Akapitzlist"/>
        <w:widowControl w:val="0"/>
        <w:spacing w:line="276" w:lineRule="auto"/>
        <w:outlineLvl w:val="3"/>
        <w:rPr>
          <w:rFonts w:asciiTheme="majorHAnsi" w:hAnsiTheme="majorHAnsi"/>
          <w:sz w:val="24"/>
          <w:szCs w:val="24"/>
        </w:rPr>
      </w:pPr>
    </w:p>
    <w:p w:rsidR="00D9784D" w:rsidRPr="00CB19EB"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CB19EB" w:rsidTr="000405D0">
        <w:trPr>
          <w:trHeight w:val="1015"/>
          <w:jc w:val="center"/>
        </w:trPr>
        <w:tc>
          <w:tcPr>
            <w:tcW w:w="910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 xml:space="preserve">Rozdział </w:t>
            </w:r>
            <w:r w:rsidR="00451E97" w:rsidRPr="00CB19EB">
              <w:rPr>
                <w:rFonts w:asciiTheme="majorHAnsi" w:hAnsiTheme="majorHAnsi"/>
                <w:sz w:val="26"/>
                <w:szCs w:val="26"/>
              </w:rPr>
              <w:t>19</w:t>
            </w:r>
          </w:p>
          <w:p w:rsidR="00D9784D" w:rsidRPr="00CB19EB" w:rsidRDefault="000405D0" w:rsidP="000405D0">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INFORMACJE O FORMALNOŚCIACH, JAKIE MUSZĄ ZOSTAĆ DOPEŁNIONE </w:t>
            </w:r>
            <w:r w:rsidRPr="00CB19EB">
              <w:rPr>
                <w:rFonts w:asciiTheme="majorHAnsi" w:hAnsiTheme="majorHAnsi"/>
                <w:b/>
                <w:sz w:val="26"/>
                <w:szCs w:val="26"/>
              </w:rPr>
              <w:br/>
              <w:t>PO WYBORZE OFERTY W CELU ZAWARCIA UMOWY W SPRAWIE ZAMÓWIENIA PUBLICZNEGO</w:t>
            </w:r>
          </w:p>
        </w:tc>
      </w:tr>
    </w:tbl>
    <w:p w:rsidR="00687671" w:rsidRPr="00CB19EB" w:rsidRDefault="00687671" w:rsidP="00627C7D">
      <w:pPr>
        <w:pStyle w:val="Kolorowalistaakcent11"/>
        <w:widowControl w:val="0"/>
        <w:suppressAutoHyphens/>
        <w:spacing w:line="276" w:lineRule="auto"/>
        <w:outlineLvl w:val="3"/>
        <w:rPr>
          <w:rFonts w:asciiTheme="majorHAnsi" w:hAnsiTheme="majorHAnsi"/>
          <w:sz w:val="24"/>
          <w:szCs w:val="24"/>
        </w:rPr>
      </w:pPr>
    </w:p>
    <w:p w:rsidR="00451E97" w:rsidRPr="00CB19EB" w:rsidRDefault="00D9784D" w:rsidP="001A425F">
      <w:pPr>
        <w:pStyle w:val="Kolorowalistaakcent11"/>
        <w:widowControl w:val="0"/>
        <w:numPr>
          <w:ilvl w:val="1"/>
          <w:numId w:val="39"/>
        </w:numPr>
        <w:suppressAutoHyphens/>
        <w:spacing w:line="276" w:lineRule="auto"/>
        <w:ind w:left="851" w:hanging="851"/>
        <w:outlineLvl w:val="3"/>
        <w:rPr>
          <w:rFonts w:asciiTheme="majorHAnsi" w:hAnsiTheme="majorHAnsi"/>
          <w:sz w:val="24"/>
          <w:szCs w:val="24"/>
        </w:rPr>
      </w:pPr>
      <w:r w:rsidRPr="00CB19EB">
        <w:rPr>
          <w:rFonts w:asciiTheme="majorHAnsi" w:hAnsiTheme="majorHAnsi"/>
          <w:sz w:val="24"/>
          <w:szCs w:val="24"/>
        </w:rPr>
        <w:t xml:space="preserve">W przypadku, gdy zostanie wybrana jako najkorzystniejsza oferta Wykonawców wspólnie ubiegających się o udzielenie zamówienia, </w:t>
      </w:r>
      <w:r w:rsidR="006528C1" w:rsidRPr="00CB19EB">
        <w:rPr>
          <w:rFonts w:asciiTheme="majorHAnsi" w:hAnsiTheme="majorHAnsi"/>
          <w:sz w:val="24"/>
          <w:szCs w:val="24"/>
        </w:rPr>
        <w:t>Wykonawca</w:t>
      </w:r>
      <w:r w:rsidRPr="00CB19EB">
        <w:rPr>
          <w:rFonts w:asciiTheme="majorHAnsi" w:hAnsiTheme="majorHAnsi"/>
          <w:sz w:val="24"/>
          <w:szCs w:val="24"/>
        </w:rPr>
        <w:t xml:space="preserve"> przed podpisaniem umowy na wezwanie </w:t>
      </w:r>
      <w:r w:rsidR="006528C1" w:rsidRPr="00CB19EB">
        <w:rPr>
          <w:rFonts w:asciiTheme="majorHAnsi" w:hAnsiTheme="majorHAnsi"/>
          <w:sz w:val="24"/>
          <w:szCs w:val="24"/>
        </w:rPr>
        <w:t>Zamawiającego</w:t>
      </w:r>
      <w:r w:rsidRPr="00CB19EB">
        <w:rPr>
          <w:rFonts w:asciiTheme="majorHAnsi" w:hAnsiTheme="majorHAnsi"/>
          <w:sz w:val="24"/>
          <w:szCs w:val="24"/>
        </w:rPr>
        <w:t xml:space="preserve"> przedłoży umowę regulującą współpracę Wykonawców.</w:t>
      </w:r>
    </w:p>
    <w:p w:rsidR="00451E97" w:rsidRPr="00CB19EB" w:rsidRDefault="00D9784D" w:rsidP="001A425F">
      <w:pPr>
        <w:pStyle w:val="Kolorowalistaakcent11"/>
        <w:widowControl w:val="0"/>
        <w:numPr>
          <w:ilvl w:val="1"/>
          <w:numId w:val="39"/>
        </w:numPr>
        <w:suppressAutoHyphens/>
        <w:spacing w:line="276" w:lineRule="auto"/>
        <w:ind w:left="851" w:hanging="851"/>
        <w:outlineLvl w:val="3"/>
        <w:rPr>
          <w:rFonts w:asciiTheme="majorHAnsi" w:hAnsiTheme="majorHAnsi"/>
          <w:sz w:val="24"/>
          <w:szCs w:val="24"/>
        </w:rPr>
      </w:pPr>
      <w:r w:rsidRPr="00CB19EB">
        <w:rPr>
          <w:rFonts w:asciiTheme="majorHAnsi" w:hAnsiTheme="majorHAnsi"/>
          <w:sz w:val="24"/>
          <w:szCs w:val="24"/>
        </w:rPr>
        <w:t xml:space="preserve">Osoby reprezentujące </w:t>
      </w:r>
      <w:r w:rsidR="006528C1" w:rsidRPr="00CB19EB">
        <w:rPr>
          <w:rFonts w:asciiTheme="majorHAnsi" w:hAnsiTheme="majorHAnsi"/>
          <w:sz w:val="24"/>
          <w:szCs w:val="24"/>
        </w:rPr>
        <w:t>Wykonawcę</w:t>
      </w:r>
      <w:r w:rsidRPr="00CB19EB">
        <w:rPr>
          <w:rFonts w:asciiTheme="majorHAnsi" w:hAnsiTheme="majorHAnsi"/>
          <w:sz w:val="24"/>
          <w:szCs w:val="24"/>
        </w:rPr>
        <w:t xml:space="preserve"> przy podpisywaniu umowy powinny posiadać ze sobą dokumenty potwierdzające ich umocowanie do reprezentowania </w:t>
      </w:r>
      <w:r w:rsidR="006528C1" w:rsidRPr="00CB19EB">
        <w:rPr>
          <w:rFonts w:asciiTheme="majorHAnsi" w:hAnsiTheme="majorHAnsi"/>
          <w:sz w:val="24"/>
          <w:szCs w:val="24"/>
        </w:rPr>
        <w:t>Wykonawcy</w:t>
      </w:r>
      <w:r w:rsidRPr="00CB19EB">
        <w:rPr>
          <w:rFonts w:asciiTheme="majorHAnsi" w:hAnsiTheme="majorHAnsi"/>
          <w:sz w:val="24"/>
          <w:szCs w:val="24"/>
        </w:rPr>
        <w:t>, o ile umocowanie to nie będzie wynikać z dokumentów załączonych do oferty.</w:t>
      </w:r>
    </w:p>
    <w:p w:rsidR="00451E97" w:rsidRPr="00CB19EB" w:rsidRDefault="00D9784D" w:rsidP="001A425F">
      <w:pPr>
        <w:pStyle w:val="Kolorowalistaakcent11"/>
        <w:widowControl w:val="0"/>
        <w:numPr>
          <w:ilvl w:val="1"/>
          <w:numId w:val="39"/>
        </w:numPr>
        <w:suppressAutoHyphens/>
        <w:spacing w:line="276" w:lineRule="auto"/>
        <w:ind w:left="851" w:hanging="851"/>
        <w:outlineLvl w:val="3"/>
        <w:rPr>
          <w:rFonts w:asciiTheme="majorHAnsi" w:hAnsiTheme="majorHAnsi"/>
          <w:sz w:val="24"/>
          <w:szCs w:val="24"/>
        </w:rPr>
      </w:pPr>
      <w:r w:rsidRPr="00CB19EB">
        <w:rPr>
          <w:rFonts w:asciiTheme="majorHAnsi" w:hAnsiTheme="majorHAnsi"/>
          <w:sz w:val="24"/>
          <w:szCs w:val="24"/>
        </w:rPr>
        <w:t xml:space="preserve">O terminie złożenia dokumentu, o którym mowa w </w:t>
      </w:r>
      <w:proofErr w:type="spellStart"/>
      <w:r w:rsidRPr="00CB19EB">
        <w:rPr>
          <w:rFonts w:asciiTheme="majorHAnsi" w:hAnsiTheme="majorHAnsi"/>
          <w:sz w:val="24"/>
          <w:szCs w:val="24"/>
        </w:rPr>
        <w:t>pkt</w:t>
      </w:r>
      <w:proofErr w:type="spellEnd"/>
      <w:r w:rsidRPr="00CB19EB">
        <w:rPr>
          <w:rFonts w:asciiTheme="majorHAnsi" w:hAnsiTheme="majorHAnsi"/>
          <w:sz w:val="24"/>
          <w:szCs w:val="24"/>
        </w:rPr>
        <w:t xml:space="preserve"> </w:t>
      </w:r>
      <w:r w:rsidR="00451E97" w:rsidRPr="00CB19EB">
        <w:rPr>
          <w:rFonts w:asciiTheme="majorHAnsi" w:hAnsiTheme="majorHAnsi"/>
          <w:sz w:val="24"/>
          <w:szCs w:val="24"/>
        </w:rPr>
        <w:t>19</w:t>
      </w:r>
      <w:r w:rsidR="000405D0" w:rsidRPr="00CB19EB">
        <w:rPr>
          <w:rFonts w:asciiTheme="majorHAnsi" w:hAnsiTheme="majorHAnsi"/>
          <w:sz w:val="24"/>
          <w:szCs w:val="24"/>
        </w:rPr>
        <w:t>.1 SWZ</w:t>
      </w:r>
      <w:r w:rsidRPr="00CB19EB">
        <w:rPr>
          <w:rFonts w:asciiTheme="majorHAnsi" w:hAnsiTheme="majorHAnsi"/>
          <w:sz w:val="24"/>
          <w:szCs w:val="24"/>
        </w:rPr>
        <w:t xml:space="preserve"> </w:t>
      </w:r>
      <w:r w:rsidR="006528C1" w:rsidRPr="00CB19EB">
        <w:rPr>
          <w:rFonts w:asciiTheme="majorHAnsi" w:hAnsiTheme="majorHAnsi"/>
          <w:sz w:val="24"/>
          <w:szCs w:val="24"/>
        </w:rPr>
        <w:t>Zamawiający</w:t>
      </w:r>
      <w:r w:rsidRPr="00CB19EB">
        <w:rPr>
          <w:rFonts w:asciiTheme="majorHAnsi" w:hAnsiTheme="majorHAnsi"/>
          <w:sz w:val="24"/>
          <w:szCs w:val="24"/>
        </w:rPr>
        <w:t xml:space="preserve"> powiadomi </w:t>
      </w:r>
      <w:r w:rsidR="006528C1" w:rsidRPr="00CB19EB">
        <w:rPr>
          <w:rFonts w:asciiTheme="majorHAnsi" w:hAnsiTheme="majorHAnsi"/>
          <w:sz w:val="24"/>
          <w:szCs w:val="24"/>
        </w:rPr>
        <w:t>Wykonawcę</w:t>
      </w:r>
      <w:r w:rsidRPr="00CB19EB">
        <w:rPr>
          <w:rFonts w:asciiTheme="majorHAnsi" w:hAnsiTheme="majorHAnsi"/>
          <w:sz w:val="24"/>
          <w:szCs w:val="24"/>
        </w:rPr>
        <w:t xml:space="preserve"> odrębnym pismem.</w:t>
      </w:r>
    </w:p>
    <w:p w:rsidR="00FF2472" w:rsidRPr="00CB19EB" w:rsidRDefault="006528C1" w:rsidP="001A425F">
      <w:pPr>
        <w:pStyle w:val="Kolorowalistaakcent11"/>
        <w:widowControl w:val="0"/>
        <w:numPr>
          <w:ilvl w:val="1"/>
          <w:numId w:val="39"/>
        </w:numPr>
        <w:suppressAutoHyphens/>
        <w:spacing w:line="276" w:lineRule="auto"/>
        <w:ind w:left="851" w:hanging="851"/>
        <w:outlineLvl w:val="3"/>
        <w:rPr>
          <w:rFonts w:asciiTheme="majorHAnsi" w:hAnsiTheme="majorHAnsi"/>
          <w:sz w:val="24"/>
          <w:szCs w:val="24"/>
        </w:rPr>
      </w:pPr>
      <w:r w:rsidRPr="00CB19EB">
        <w:rPr>
          <w:rFonts w:asciiTheme="majorHAnsi" w:hAnsiTheme="majorHAnsi"/>
          <w:sz w:val="24"/>
          <w:szCs w:val="24"/>
        </w:rPr>
        <w:t>Wykonawca</w:t>
      </w:r>
      <w:r w:rsidR="00D9784D" w:rsidRPr="00CB19EB">
        <w:rPr>
          <w:rFonts w:asciiTheme="majorHAnsi" w:hAnsiTheme="majorHAnsi"/>
          <w:sz w:val="24"/>
          <w:szCs w:val="24"/>
        </w:rPr>
        <w:t xml:space="preserve"> zobowiązany jest do wniesienia zabezpieczenia należytego wykonania umowy na warunkach określonych w rozdziale 2</w:t>
      </w:r>
      <w:r w:rsidR="00451E97" w:rsidRPr="00CB19EB">
        <w:rPr>
          <w:rFonts w:asciiTheme="majorHAnsi" w:hAnsiTheme="majorHAnsi"/>
          <w:sz w:val="24"/>
          <w:szCs w:val="24"/>
        </w:rPr>
        <w:t xml:space="preserve">0 </w:t>
      </w:r>
      <w:r w:rsidR="00D9784D" w:rsidRPr="00CB19EB">
        <w:rPr>
          <w:rFonts w:asciiTheme="majorHAnsi" w:hAnsiTheme="majorHAnsi"/>
          <w:sz w:val="24"/>
          <w:szCs w:val="24"/>
        </w:rPr>
        <w:t xml:space="preserve">niniejszej </w:t>
      </w:r>
      <w:r w:rsidR="00A435B8" w:rsidRPr="00CB19EB">
        <w:rPr>
          <w:rFonts w:asciiTheme="majorHAnsi" w:hAnsiTheme="majorHAnsi"/>
          <w:sz w:val="24"/>
          <w:szCs w:val="24"/>
        </w:rPr>
        <w:t>SWZ</w:t>
      </w:r>
      <w:r w:rsidR="00D9784D" w:rsidRPr="00CB19EB">
        <w:rPr>
          <w:rFonts w:asciiTheme="majorHAnsi" w:hAnsiTheme="majorHAnsi"/>
          <w:sz w:val="24"/>
          <w:szCs w:val="24"/>
        </w:rPr>
        <w:t>.</w:t>
      </w:r>
    </w:p>
    <w:p w:rsidR="000405D0" w:rsidRPr="00CB19EB"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D9784D" w:rsidRPr="00CB19EB" w:rsidTr="000405D0">
        <w:trPr>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451E97" w:rsidRPr="00CB19EB">
              <w:rPr>
                <w:rFonts w:asciiTheme="majorHAnsi" w:hAnsiTheme="majorHAnsi"/>
                <w:sz w:val="26"/>
                <w:szCs w:val="26"/>
              </w:rPr>
              <w:t>0</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WYMAGANIA DOTYCZĄCE ZABEZPIECZENIA NALEŻYTEGO </w:t>
            </w:r>
            <w:r w:rsidRPr="00CB19EB">
              <w:rPr>
                <w:rFonts w:asciiTheme="majorHAnsi" w:hAnsiTheme="majorHAnsi"/>
                <w:b/>
                <w:sz w:val="26"/>
                <w:szCs w:val="26"/>
              </w:rPr>
              <w:br/>
              <w:t>WYKONANIA UMOWY</w:t>
            </w:r>
          </w:p>
        </w:tc>
      </w:tr>
    </w:tbl>
    <w:p w:rsidR="00687671" w:rsidRPr="00CB19EB"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rsidR="005052D9" w:rsidRPr="00CB19EB" w:rsidRDefault="006528C1" w:rsidP="001A425F">
      <w:pPr>
        <w:pStyle w:val="Kolorowalistaakcent11"/>
        <w:numPr>
          <w:ilvl w:val="1"/>
          <w:numId w:val="40"/>
        </w:numPr>
        <w:autoSpaceDE w:val="0"/>
        <w:autoSpaceDN w:val="0"/>
        <w:adjustRightInd w:val="0"/>
        <w:spacing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Wykonawca</w:t>
      </w:r>
      <w:r w:rsidR="00B437D1" w:rsidRPr="00CB19EB">
        <w:rPr>
          <w:rFonts w:asciiTheme="majorHAnsi" w:hAnsiTheme="majorHAnsi" w:cs="Helvetica"/>
          <w:bCs/>
          <w:sz w:val="24"/>
          <w:szCs w:val="24"/>
        </w:rPr>
        <w:t>, którego oferta zostanie uznana za najkorzystniejszą, zobowiązany będzie do wniesienia zabezpieczenia należytego wykonania umowy w wysokości</w:t>
      </w:r>
      <w:r w:rsidR="00B437D1" w:rsidRPr="00CB19EB">
        <w:rPr>
          <w:rFonts w:asciiTheme="majorHAnsi" w:hAnsiTheme="majorHAnsi" w:cs="Helvetica"/>
          <w:bCs/>
          <w:sz w:val="24"/>
          <w:szCs w:val="24"/>
        </w:rPr>
        <w:br/>
      </w:r>
      <w:r w:rsidR="00401F72" w:rsidRPr="00CB19EB">
        <w:rPr>
          <w:rFonts w:asciiTheme="majorHAnsi" w:hAnsiTheme="majorHAnsi" w:cs="Helvetica"/>
          <w:b/>
          <w:bCs/>
          <w:sz w:val="24"/>
          <w:szCs w:val="24"/>
        </w:rPr>
        <w:t>3</w:t>
      </w:r>
      <w:r w:rsidR="00B437D1" w:rsidRPr="00CB19EB">
        <w:rPr>
          <w:rFonts w:asciiTheme="majorHAnsi" w:hAnsiTheme="majorHAnsi" w:cs="Helvetica"/>
          <w:b/>
          <w:bCs/>
          <w:sz w:val="24"/>
          <w:szCs w:val="24"/>
        </w:rPr>
        <w:t xml:space="preserve"> % ceny brutto oferty (z podatkiem VAT).</w:t>
      </w:r>
    </w:p>
    <w:p w:rsidR="00430F97" w:rsidRPr="00CB19EB" w:rsidRDefault="00430F97" w:rsidP="001A425F">
      <w:pPr>
        <w:pStyle w:val="Kolorowalistaakcent11"/>
        <w:numPr>
          <w:ilvl w:val="1"/>
          <w:numId w:val="40"/>
        </w:numPr>
        <w:autoSpaceDE w:val="0"/>
        <w:autoSpaceDN w:val="0"/>
        <w:adjustRightInd w:val="0"/>
        <w:spacing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Zabezpieczenie należytego wykonania umowy może być wniesione według wyboru </w:t>
      </w:r>
      <w:r w:rsidR="006528C1" w:rsidRPr="00CB19EB">
        <w:rPr>
          <w:rFonts w:asciiTheme="majorHAnsi" w:hAnsiTheme="majorHAnsi" w:cs="Helvetica"/>
          <w:bCs/>
          <w:sz w:val="24"/>
          <w:szCs w:val="24"/>
        </w:rPr>
        <w:t>Wykonawcy</w:t>
      </w:r>
      <w:r w:rsidRPr="00CB19EB">
        <w:rPr>
          <w:rFonts w:asciiTheme="majorHAnsi" w:hAnsiTheme="majorHAnsi" w:cs="Helvetica"/>
          <w:bCs/>
          <w:sz w:val="24"/>
          <w:szCs w:val="24"/>
        </w:rPr>
        <w:t xml:space="preserve"> w jednej lub w kilku następujących formach:</w:t>
      </w:r>
    </w:p>
    <w:p w:rsidR="00430F97" w:rsidRPr="00CB19EB"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pieniądzu,</w:t>
      </w:r>
    </w:p>
    <w:p w:rsidR="00430F97" w:rsidRPr="00CB19EB"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lastRenderedPageBreak/>
        <w:t xml:space="preserve">poręczeniach bankowych lub </w:t>
      </w:r>
      <w:r w:rsidR="00D614A1" w:rsidRPr="00CB19EB">
        <w:rPr>
          <w:rFonts w:asciiTheme="majorHAnsi" w:hAnsiTheme="majorHAnsi" w:cs="Helvetica"/>
          <w:bCs/>
          <w:sz w:val="24"/>
          <w:szCs w:val="24"/>
        </w:rPr>
        <w:t>poręczeniach</w:t>
      </w:r>
      <w:r w:rsidRPr="00CB19EB">
        <w:rPr>
          <w:rFonts w:asciiTheme="majorHAnsi" w:hAnsiTheme="majorHAnsi" w:cs="Helvetica"/>
          <w:bCs/>
          <w:sz w:val="24"/>
          <w:szCs w:val="24"/>
        </w:rPr>
        <w:t xml:space="preserve"> spółdzielczej kasy oszczędnościowo-kredytowej, z tym, że </w:t>
      </w:r>
      <w:r w:rsidR="00D614A1" w:rsidRPr="00CB19EB">
        <w:rPr>
          <w:rFonts w:asciiTheme="majorHAnsi" w:hAnsiTheme="majorHAnsi" w:cs="Helvetica"/>
          <w:bCs/>
          <w:sz w:val="24"/>
          <w:szCs w:val="24"/>
        </w:rPr>
        <w:t>zobowiązane</w:t>
      </w:r>
      <w:r w:rsidRPr="00CB19EB">
        <w:rPr>
          <w:rFonts w:asciiTheme="majorHAnsi" w:hAnsiTheme="majorHAnsi" w:cs="Helvetica"/>
          <w:bCs/>
          <w:sz w:val="24"/>
          <w:szCs w:val="24"/>
        </w:rPr>
        <w:t xml:space="preserve"> kasy jest zawsze zobowiązaniem pieniężnym,</w:t>
      </w:r>
    </w:p>
    <w:p w:rsidR="000405D0" w:rsidRPr="00CB19EB"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 xml:space="preserve">gwarancjach bankowych, </w:t>
      </w:r>
    </w:p>
    <w:p w:rsidR="00430F97" w:rsidRPr="00CB19EB"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gwarancjach ubezpieczeniowych</w:t>
      </w:r>
      <w:r w:rsidR="000405D0" w:rsidRPr="00CB19EB">
        <w:rPr>
          <w:rFonts w:asciiTheme="majorHAnsi" w:hAnsiTheme="majorHAnsi" w:cs="Helvetica"/>
          <w:bCs/>
          <w:sz w:val="24"/>
          <w:szCs w:val="24"/>
        </w:rPr>
        <w:t>,</w:t>
      </w:r>
    </w:p>
    <w:p w:rsidR="00430F97" w:rsidRPr="00CB19EB" w:rsidRDefault="00430F97" w:rsidP="00F94648">
      <w:pPr>
        <w:pStyle w:val="Kolorowalistaakcent11"/>
        <w:numPr>
          <w:ilvl w:val="1"/>
          <w:numId w:val="25"/>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 xml:space="preserve">poręczeniach udzielanych przez podmioty, o których mowa w art. 6b ust. 5 </w:t>
      </w:r>
      <w:proofErr w:type="spellStart"/>
      <w:r w:rsidRPr="00CB19EB">
        <w:rPr>
          <w:rFonts w:asciiTheme="majorHAnsi" w:hAnsiTheme="majorHAnsi" w:cs="Helvetica"/>
          <w:bCs/>
          <w:sz w:val="24"/>
          <w:szCs w:val="24"/>
        </w:rPr>
        <w:t>pkt</w:t>
      </w:r>
      <w:proofErr w:type="spellEnd"/>
      <w:r w:rsidRPr="00CB19EB">
        <w:rPr>
          <w:rFonts w:asciiTheme="majorHAnsi" w:hAnsiTheme="majorHAnsi" w:cs="Helvetica"/>
          <w:bCs/>
          <w:sz w:val="24"/>
          <w:szCs w:val="24"/>
        </w:rPr>
        <w:t xml:space="preserve"> 2 ustawy z dnia 9 listopada 2000 r. o utworzeniu Polskiej Agencji Rozwoju Przedsiębiorczości</w:t>
      </w:r>
      <w:r w:rsidR="00107981" w:rsidRPr="00CB19EB">
        <w:rPr>
          <w:rFonts w:asciiTheme="majorHAnsi" w:hAnsiTheme="majorHAnsi" w:cs="Helvetica"/>
          <w:bCs/>
          <w:sz w:val="24"/>
          <w:szCs w:val="24"/>
        </w:rPr>
        <w:t>.</w:t>
      </w:r>
    </w:p>
    <w:p w:rsidR="00D9784D" w:rsidRPr="00CB19EB" w:rsidRDefault="00D9784D" w:rsidP="001A425F">
      <w:pPr>
        <w:pStyle w:val="Kolorowalistaakcent11"/>
        <w:numPr>
          <w:ilvl w:val="1"/>
          <w:numId w:val="40"/>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Zabezpieczenie wnoszone w pieniądzu wpłaca się przelewem na rachunek bankowy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w:t>
      </w:r>
    </w:p>
    <w:p w:rsidR="00551B83" w:rsidRPr="00CB19EB" w:rsidRDefault="00371425" w:rsidP="00401F72">
      <w:pPr>
        <w:tabs>
          <w:tab w:val="left" w:pos="709"/>
        </w:tabs>
        <w:spacing w:line="276" w:lineRule="auto"/>
        <w:ind w:left="709"/>
        <w:jc w:val="both"/>
        <w:rPr>
          <w:rFonts w:ascii="Cambria" w:hAnsi="Cambria" w:cs="Helvetica"/>
          <w:b/>
          <w:bCs/>
          <w:color w:val="000000"/>
        </w:rPr>
      </w:pPr>
      <w:r w:rsidRPr="00CB19EB">
        <w:rPr>
          <w:rFonts w:ascii="Cambria" w:eastAsia="Calibri" w:hAnsi="Cambria" w:cs="Arial"/>
          <w:b/>
          <w:color w:val="000000"/>
        </w:rPr>
        <w:t>Urząd Gminy Sokolniki</w:t>
      </w:r>
    </w:p>
    <w:p w:rsidR="00551B83" w:rsidRPr="00CB19EB" w:rsidRDefault="00551B83" w:rsidP="00371425">
      <w:pPr>
        <w:widowControl w:val="0"/>
        <w:spacing w:line="276" w:lineRule="auto"/>
        <w:ind w:firstLine="709"/>
        <w:outlineLvl w:val="3"/>
        <w:rPr>
          <w:rFonts w:ascii="Cambria" w:hAnsi="Cambria" w:cs="Arial"/>
          <w:bCs/>
        </w:rPr>
      </w:pPr>
      <w:r w:rsidRPr="00CB19EB">
        <w:rPr>
          <w:rFonts w:ascii="Cambria" w:hAnsi="Cambria" w:cs="Helvetica"/>
          <w:bCs/>
          <w:color w:val="000000"/>
        </w:rPr>
        <w:t>nr rachunku:</w:t>
      </w:r>
      <w:r w:rsidRPr="00CB19EB">
        <w:rPr>
          <w:rFonts w:ascii="Cambria" w:hAnsi="Cambria" w:cs="Helvetica"/>
          <w:b/>
          <w:bCs/>
          <w:color w:val="000000"/>
        </w:rPr>
        <w:t xml:space="preserve"> </w:t>
      </w:r>
      <w:r w:rsidR="00371425" w:rsidRPr="00CB19EB">
        <w:rPr>
          <w:rFonts w:ascii="Cambria" w:hAnsi="Cambria" w:cs="Helvetica"/>
          <w:b/>
          <w:bCs/>
          <w:color w:val="000000"/>
        </w:rPr>
        <w:t>42 9256 0004 4200 0114 2000 0080 RBS o/Sokolniki</w:t>
      </w:r>
      <w:r w:rsidRPr="00CB19EB">
        <w:rPr>
          <w:rFonts w:ascii="Cambria" w:hAnsi="Cambria" w:cs="Helvetica"/>
          <w:b/>
          <w:bCs/>
        </w:rPr>
        <w:tab/>
        <w:t xml:space="preserve">Tytuł przelewu: „Znak sprawy: </w:t>
      </w:r>
      <w:r w:rsidR="00A30803" w:rsidRPr="00CB19EB">
        <w:rPr>
          <w:rFonts w:ascii="Cambria" w:hAnsi="Cambria" w:cs="Cambria"/>
          <w:b/>
        </w:rPr>
        <w:t>RGK.271.3.2021</w:t>
      </w:r>
      <w:r w:rsidRPr="00CB19EB">
        <w:rPr>
          <w:rFonts w:ascii="Cambria" w:hAnsi="Cambria" w:cs="Cambria"/>
          <w:b/>
        </w:rPr>
        <w:t xml:space="preserve"> </w:t>
      </w:r>
      <w:r w:rsidRPr="00CB19EB">
        <w:rPr>
          <w:rFonts w:ascii="Cambria" w:hAnsi="Cambria" w:cs="Helvetica"/>
          <w:b/>
          <w:bCs/>
        </w:rPr>
        <w:t>– ZNWU</w:t>
      </w:r>
      <w:r w:rsidR="00401F72" w:rsidRPr="00CB19EB">
        <w:rPr>
          <w:rFonts w:ascii="Cambria" w:hAnsi="Cambria" w:cs="Helvetica"/>
          <w:b/>
          <w:bCs/>
        </w:rPr>
        <w:t>”</w:t>
      </w:r>
      <w:r w:rsidRPr="00CB19EB">
        <w:rPr>
          <w:rFonts w:ascii="Cambria" w:hAnsi="Cambria" w:cs="Arial"/>
          <w:bCs/>
          <w:vanish/>
        </w:rPr>
        <w:tab/>
      </w:r>
      <w:r w:rsidRPr="00CB19EB">
        <w:rPr>
          <w:rFonts w:ascii="Cambria" w:hAnsi="Cambria" w:cs="Arial"/>
          <w:bCs/>
          <w:vanish/>
        </w:rPr>
        <w:tab/>
      </w:r>
    </w:p>
    <w:p w:rsidR="00551B83" w:rsidRPr="00CB19EB" w:rsidRDefault="00551B83" w:rsidP="00551B83">
      <w:pPr>
        <w:spacing w:line="276" w:lineRule="auto"/>
        <w:ind w:firstLine="709"/>
        <w:rPr>
          <w:rFonts w:ascii="Cambria" w:hAnsi="Cambria"/>
          <w:b/>
          <w:snapToGrid w:val="0"/>
        </w:rPr>
      </w:pPr>
      <w:r w:rsidRPr="00CB19EB">
        <w:rPr>
          <w:rFonts w:ascii="Cambria" w:hAnsi="Cambria"/>
          <w:i/>
        </w:rPr>
        <w:t>/</w:t>
      </w:r>
      <w:r w:rsidRPr="00CB19EB">
        <w:rPr>
          <w:rFonts w:ascii="Cambria" w:hAnsi="Cambria"/>
          <w:i/>
          <w:snapToGrid w:val="0"/>
        </w:rPr>
        <w:t>ważne tylko w przypadku potwierdzenia wpływu na konto Zamawiającego/</w:t>
      </w:r>
      <w:r w:rsidRPr="00CB19EB">
        <w:rPr>
          <w:rFonts w:ascii="Cambria" w:hAnsi="Cambria"/>
          <w:snapToGrid w:val="0"/>
        </w:rPr>
        <w:t>,</w:t>
      </w:r>
    </w:p>
    <w:p w:rsidR="00430F97" w:rsidRPr="00CB19EB" w:rsidRDefault="00430F97"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Zabezpieczenie należytego wykonania umowy musi być wniesione najpóźniej w dniu podpisania umowy przez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 xml:space="preserve">, przed jej podpisaniem. Wniesienie zabezpieczenia w pieniądzu będzie uznane za skuteczne, jeżeli rachunek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 xml:space="preserve"> zostanie uznany kwotą zabezpieczenia najpóźniej w dniu podpisania umowy przez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 xml:space="preserve"> i </w:t>
      </w:r>
      <w:r w:rsidR="006528C1" w:rsidRPr="00CB19EB">
        <w:rPr>
          <w:rFonts w:asciiTheme="majorHAnsi" w:hAnsiTheme="majorHAnsi" w:cs="Helvetica"/>
          <w:bCs/>
          <w:sz w:val="24"/>
          <w:szCs w:val="24"/>
        </w:rPr>
        <w:t>Wykonawcę</w:t>
      </w:r>
      <w:r w:rsidRPr="00CB19EB">
        <w:rPr>
          <w:rFonts w:asciiTheme="majorHAnsi" w:hAnsiTheme="majorHAnsi" w:cs="Helvetica"/>
          <w:bCs/>
          <w:sz w:val="24"/>
          <w:szCs w:val="24"/>
        </w:rPr>
        <w:t>, przed jej podpisaniem.</w:t>
      </w:r>
      <w:r w:rsidR="00107981" w:rsidRPr="00CB19EB">
        <w:rPr>
          <w:rFonts w:asciiTheme="majorHAnsi" w:hAnsiTheme="majorHAnsi" w:cs="Helvetica"/>
          <w:bCs/>
          <w:sz w:val="24"/>
          <w:szCs w:val="24"/>
        </w:rPr>
        <w:t xml:space="preserve"> </w:t>
      </w:r>
      <w:r w:rsidR="00107981" w:rsidRPr="00CB19EB">
        <w:rPr>
          <w:rFonts w:asciiTheme="majorHAnsi" w:hAnsiTheme="majorHAnsi"/>
          <w:color w:val="000000"/>
          <w:sz w:val="24"/>
          <w:szCs w:val="24"/>
          <w:shd w:val="clear" w:color="auto" w:fill="FFFFFF"/>
        </w:rPr>
        <w:t xml:space="preserve">W przypadku wniesienia wadium w pieniądzu </w:t>
      </w:r>
      <w:r w:rsidR="006528C1" w:rsidRPr="00CB19EB">
        <w:rPr>
          <w:rFonts w:asciiTheme="majorHAnsi" w:hAnsiTheme="majorHAnsi"/>
          <w:color w:val="000000"/>
          <w:sz w:val="24"/>
          <w:szCs w:val="24"/>
          <w:shd w:val="clear" w:color="auto" w:fill="FFFFFF"/>
        </w:rPr>
        <w:t>Wykonawca</w:t>
      </w:r>
      <w:r w:rsidR="00107981" w:rsidRPr="00CB19EB">
        <w:rPr>
          <w:rFonts w:asciiTheme="majorHAnsi" w:hAnsiTheme="majorHAnsi"/>
          <w:color w:val="000000"/>
          <w:sz w:val="24"/>
          <w:szCs w:val="24"/>
          <w:shd w:val="clear" w:color="auto" w:fill="FFFFFF"/>
        </w:rPr>
        <w:t xml:space="preserve"> może wyrazić zgodę na zaliczenie kwoty wadium na poczet zabezpieczenia.</w:t>
      </w:r>
    </w:p>
    <w:p w:rsidR="00A37528" w:rsidRPr="00CB19EB" w:rsidRDefault="00107981"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olor w:val="000000"/>
          <w:sz w:val="24"/>
          <w:szCs w:val="24"/>
          <w:shd w:val="clear" w:color="auto" w:fill="FFFFFF"/>
        </w:rPr>
        <w:t xml:space="preserve">Zabezpieczenie służy pokryciu roszczeń z tytułu niewykonania lub nienależytego wykonania umowy. </w:t>
      </w:r>
      <w:r w:rsidR="009F1E21" w:rsidRPr="00CB19EB">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rsidR="00A37528" w:rsidRPr="00CB19EB" w:rsidRDefault="009F1E21"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Calibri"/>
          <w:color w:val="000000"/>
          <w:sz w:val="24"/>
          <w:szCs w:val="24"/>
        </w:rPr>
        <w:t>Kwota pozostawiona na zabezpieczenie roszczeń z tytułu rękojmi za wady fizyczne</w:t>
      </w:r>
      <w:r w:rsidR="00107981" w:rsidRPr="00CB19EB">
        <w:rPr>
          <w:rFonts w:asciiTheme="majorHAnsi" w:hAnsiTheme="majorHAnsi" w:cs="Calibri"/>
          <w:color w:val="000000"/>
          <w:sz w:val="24"/>
          <w:szCs w:val="24"/>
        </w:rPr>
        <w:t xml:space="preserve"> i gwarancji</w:t>
      </w:r>
      <w:r w:rsidRPr="00CB19EB">
        <w:rPr>
          <w:rFonts w:asciiTheme="majorHAnsi" w:hAnsiTheme="majorHAnsi" w:cs="Calibri"/>
          <w:color w:val="000000"/>
          <w:sz w:val="24"/>
          <w:szCs w:val="24"/>
        </w:rPr>
        <w:t xml:space="preserve">, wynosząca 30% wartości zabezpieczenia należytego wykonania umowy, zostanie zwrócona nie później niż w 15 dniu po </w:t>
      </w:r>
      <w:r w:rsidR="00A37469" w:rsidRPr="00CB19EB">
        <w:rPr>
          <w:rFonts w:asciiTheme="majorHAnsi" w:hAnsiTheme="majorHAnsi" w:cs="Calibri"/>
          <w:color w:val="000000"/>
          <w:sz w:val="24"/>
          <w:szCs w:val="24"/>
        </w:rPr>
        <w:t xml:space="preserve">upływie </w:t>
      </w:r>
      <w:r w:rsidR="002D7775" w:rsidRPr="00CB19EB">
        <w:rPr>
          <w:rFonts w:asciiTheme="majorHAnsi" w:hAnsiTheme="majorHAnsi" w:cs="Calibri"/>
          <w:color w:val="000000"/>
          <w:sz w:val="24"/>
          <w:szCs w:val="24"/>
        </w:rPr>
        <w:t>60 miesięcy od dnia odbioru końcowego</w:t>
      </w:r>
      <w:r w:rsidR="00A37469" w:rsidRPr="00CB19EB">
        <w:rPr>
          <w:rFonts w:asciiTheme="majorHAnsi" w:hAnsiTheme="majorHAnsi" w:cs="Calibri"/>
          <w:color w:val="000000"/>
          <w:sz w:val="24"/>
          <w:szCs w:val="24"/>
        </w:rPr>
        <w:t>.</w:t>
      </w:r>
    </w:p>
    <w:p w:rsidR="009F1E21" w:rsidRPr="00CB19EB" w:rsidRDefault="009F1E21"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Calibri"/>
          <w:color w:val="000000"/>
          <w:sz w:val="24"/>
          <w:szCs w:val="24"/>
        </w:rPr>
        <w:t xml:space="preserve">W trakcie realizacji umowy </w:t>
      </w:r>
      <w:r w:rsidR="006528C1" w:rsidRPr="00CB19EB">
        <w:rPr>
          <w:rFonts w:asciiTheme="majorHAnsi" w:hAnsiTheme="majorHAnsi" w:cs="Calibri"/>
          <w:color w:val="000000"/>
          <w:sz w:val="24"/>
          <w:szCs w:val="24"/>
        </w:rPr>
        <w:t>Wykonawca</w:t>
      </w:r>
      <w:r w:rsidRPr="00CB19EB">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30F97" w:rsidRPr="00CB19EB" w:rsidRDefault="00430F97"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W sytuacji, gdy wystąpi konieczność przedłużenia terminu realizacji umowy, </w:t>
      </w:r>
      <w:r w:rsidR="006528C1" w:rsidRPr="00CB19EB">
        <w:rPr>
          <w:rFonts w:asciiTheme="majorHAnsi" w:hAnsiTheme="majorHAnsi" w:cs="Helvetica"/>
          <w:bCs/>
          <w:sz w:val="24"/>
          <w:szCs w:val="24"/>
        </w:rPr>
        <w:t>Wykonawca</w:t>
      </w:r>
      <w:r w:rsidRPr="00CB19EB">
        <w:rPr>
          <w:rFonts w:asciiTheme="majorHAnsi" w:hAnsiTheme="majorHAnsi" w:cs="Helvetica"/>
          <w:bCs/>
          <w:sz w:val="24"/>
          <w:szCs w:val="24"/>
        </w:rPr>
        <w:t xml:space="preserve"> przed zawarciem aneksu, zobowiązany jest do przedłużenia terminu ważności wniesionego zabezpieczenia </w:t>
      </w:r>
      <w:r w:rsidR="005052D9" w:rsidRPr="00CB19EB">
        <w:rPr>
          <w:rFonts w:asciiTheme="majorHAnsi" w:hAnsiTheme="majorHAnsi" w:cs="Helvetica"/>
          <w:bCs/>
          <w:sz w:val="24"/>
          <w:szCs w:val="24"/>
        </w:rPr>
        <w:t>wniesionego w formie innej niż pieniężna</w:t>
      </w:r>
      <w:r w:rsidRPr="00CB19EB">
        <w:rPr>
          <w:rFonts w:asciiTheme="majorHAnsi" w:hAnsiTheme="majorHAnsi" w:cs="Helvetica"/>
          <w:bCs/>
          <w:sz w:val="24"/>
          <w:szCs w:val="24"/>
        </w:rPr>
        <w:t xml:space="preserve">, albo jeśli nie jest to możliwe, do wniesienia nowego zabezpieczenia, na warunkach zaakceptowanych przez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 na okres wynikający z aneksu do umowy.</w:t>
      </w:r>
    </w:p>
    <w:p w:rsidR="00430F97" w:rsidRPr="00CB19EB" w:rsidRDefault="00430F97"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sz w:val="24"/>
          <w:szCs w:val="24"/>
        </w:rPr>
      </w:pPr>
      <w:r w:rsidRPr="00CB19EB">
        <w:rPr>
          <w:rFonts w:asciiTheme="majorHAnsi" w:hAnsiTheme="majorHAnsi"/>
          <w:sz w:val="24"/>
          <w:szCs w:val="24"/>
        </w:rPr>
        <w:t xml:space="preserve">Zasady zaspokojenia roszczeń </w:t>
      </w:r>
      <w:r w:rsidR="006528C1" w:rsidRPr="00CB19EB">
        <w:rPr>
          <w:rFonts w:asciiTheme="majorHAnsi" w:hAnsiTheme="majorHAnsi"/>
          <w:sz w:val="24"/>
          <w:szCs w:val="24"/>
        </w:rPr>
        <w:t>Zamawiającego</w:t>
      </w:r>
      <w:r w:rsidRPr="00CB19EB">
        <w:rPr>
          <w:rFonts w:asciiTheme="majorHAnsi" w:hAnsiTheme="majorHAnsi"/>
          <w:sz w:val="24"/>
          <w:szCs w:val="24"/>
        </w:rPr>
        <w:t xml:space="preserve"> z zabezpieczenia należytego wykonania umowy w okresie obowiązywania stanu zagrożenia epidemicznego </w:t>
      </w:r>
      <w:r w:rsidRPr="00CB19EB">
        <w:rPr>
          <w:rFonts w:asciiTheme="majorHAnsi" w:hAnsiTheme="majorHAnsi"/>
          <w:sz w:val="24"/>
          <w:szCs w:val="24"/>
        </w:rPr>
        <w:lastRenderedPageBreak/>
        <w:t xml:space="preserve">albo stanu epidemii ogłoszonego w związku z COVID-19, i przez 90 dni od dnia odwołania stanu, który obowiązywał jako ostatni, oraz obowiązki </w:t>
      </w:r>
      <w:r w:rsidR="006528C1" w:rsidRPr="00CB19EB">
        <w:rPr>
          <w:rFonts w:asciiTheme="majorHAnsi" w:hAnsiTheme="majorHAnsi"/>
          <w:sz w:val="24"/>
          <w:szCs w:val="24"/>
        </w:rPr>
        <w:t>Wykonawcy</w:t>
      </w:r>
      <w:r w:rsidRPr="00CB19EB">
        <w:rPr>
          <w:rFonts w:asciiTheme="majorHAnsi" w:hAnsiTheme="majorHAnsi"/>
          <w:sz w:val="24"/>
          <w:szCs w:val="24"/>
        </w:rPr>
        <w:t xml:space="preserve"> związane z utrzymaniem zabezpieczenia w tym okresie określają przepisy art. 15r</w:t>
      </w:r>
      <w:r w:rsidRPr="00CB19EB">
        <w:rPr>
          <w:rFonts w:asciiTheme="majorHAnsi" w:hAnsiTheme="majorHAnsi"/>
          <w:sz w:val="24"/>
          <w:szCs w:val="24"/>
          <w:vertAlign w:val="superscript"/>
        </w:rPr>
        <w:t>1</w:t>
      </w:r>
      <w:r w:rsidRPr="00CB19EB">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CB19EB">
        <w:rPr>
          <w:rFonts w:asciiTheme="majorHAnsi" w:hAnsiTheme="majorHAnsi"/>
          <w:sz w:val="24"/>
          <w:szCs w:val="24"/>
        </w:rPr>
        <w:t>późn</w:t>
      </w:r>
      <w:proofErr w:type="spellEnd"/>
      <w:r w:rsidRPr="00CB19EB">
        <w:rPr>
          <w:rFonts w:asciiTheme="majorHAnsi" w:hAnsiTheme="majorHAnsi"/>
          <w:sz w:val="24"/>
          <w:szCs w:val="24"/>
        </w:rPr>
        <w:t>. zm.).</w:t>
      </w:r>
    </w:p>
    <w:p w:rsidR="006708E0" w:rsidRPr="00CB19EB"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tblPr>
      <w:tblGrid>
        <w:gridCol w:w="9102"/>
      </w:tblGrid>
      <w:tr w:rsidR="00D9784D" w:rsidRPr="00CB19EB" w:rsidTr="000405D0">
        <w:trPr>
          <w:jc w:val="center"/>
        </w:trPr>
        <w:tc>
          <w:tcPr>
            <w:tcW w:w="910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5052D9" w:rsidRPr="00CB19EB">
              <w:rPr>
                <w:rFonts w:asciiTheme="majorHAnsi" w:hAnsiTheme="majorHAnsi"/>
                <w:sz w:val="26"/>
                <w:szCs w:val="26"/>
              </w:rPr>
              <w:t>1</w:t>
            </w:r>
          </w:p>
          <w:p w:rsidR="000405D0" w:rsidRPr="00CB19EB" w:rsidRDefault="000405D0" w:rsidP="000405D0">
            <w:pPr>
              <w:suppressAutoHyphens/>
              <w:spacing w:line="276" w:lineRule="auto"/>
              <w:contextualSpacing/>
              <w:jc w:val="center"/>
              <w:textAlignment w:val="baseline"/>
              <w:rPr>
                <w:rFonts w:asciiTheme="majorHAnsi" w:hAnsiTheme="majorHAnsi"/>
                <w:b/>
                <w:sz w:val="26"/>
                <w:szCs w:val="26"/>
              </w:rPr>
            </w:pPr>
            <w:r w:rsidRPr="00CB19EB">
              <w:rPr>
                <w:rFonts w:asciiTheme="majorHAnsi" w:hAnsiTheme="majorHAnsi"/>
                <w:b/>
                <w:sz w:val="26"/>
                <w:szCs w:val="26"/>
              </w:rPr>
              <w:t xml:space="preserve">PROJEKTOWANE POSTANOWIENIA UMOWY W SPRAWIE ZAMÓWIENIA </w:t>
            </w:r>
          </w:p>
          <w:p w:rsidR="000405D0" w:rsidRPr="00CB19EB" w:rsidRDefault="000405D0" w:rsidP="000405D0">
            <w:pPr>
              <w:suppressAutoHyphens/>
              <w:spacing w:line="276" w:lineRule="auto"/>
              <w:contextualSpacing/>
              <w:jc w:val="center"/>
              <w:textAlignment w:val="baseline"/>
              <w:rPr>
                <w:rFonts w:asciiTheme="majorHAnsi" w:hAnsiTheme="majorHAnsi"/>
                <w:b/>
                <w:sz w:val="26"/>
                <w:szCs w:val="26"/>
              </w:rPr>
            </w:pPr>
            <w:r w:rsidRPr="00CB19EB">
              <w:rPr>
                <w:rFonts w:asciiTheme="majorHAnsi" w:hAnsiTheme="majorHAnsi"/>
                <w:b/>
                <w:sz w:val="26"/>
                <w:szCs w:val="26"/>
              </w:rPr>
              <w:t xml:space="preserve">PUBLICZNEGO, KTÓRE ZOSTANĄ WPROWADZONE DO UMOWY </w:t>
            </w:r>
          </w:p>
          <w:p w:rsidR="00D9784D" w:rsidRPr="00CB19EB" w:rsidRDefault="000405D0" w:rsidP="000405D0">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W SPRAWIE ZAMÓWIENIA PUBLICZNEGO</w:t>
            </w:r>
          </w:p>
        </w:tc>
      </w:tr>
    </w:tbl>
    <w:p w:rsidR="005052D9" w:rsidRPr="00CB19EB" w:rsidRDefault="005052D9" w:rsidP="005052D9">
      <w:pPr>
        <w:pStyle w:val="Kolorowalistaakcent11"/>
        <w:widowControl w:val="0"/>
        <w:suppressAutoHyphens/>
        <w:spacing w:line="276" w:lineRule="auto"/>
        <w:outlineLvl w:val="3"/>
        <w:rPr>
          <w:rFonts w:asciiTheme="majorHAnsi" w:hAnsiTheme="majorHAnsi"/>
          <w:sz w:val="24"/>
          <w:szCs w:val="24"/>
        </w:rPr>
      </w:pPr>
    </w:p>
    <w:p w:rsidR="005052D9" w:rsidRPr="00CB19EB" w:rsidRDefault="005052D9" w:rsidP="001A425F">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 xml:space="preserve">Projekt Umowy stanowi </w:t>
      </w:r>
      <w:r w:rsidRPr="00CB19EB">
        <w:rPr>
          <w:rFonts w:asciiTheme="majorHAnsi" w:hAnsiTheme="majorHAnsi"/>
          <w:b/>
          <w:sz w:val="24"/>
          <w:szCs w:val="24"/>
        </w:rPr>
        <w:t xml:space="preserve">Załącznik Nr 2 do </w:t>
      </w:r>
      <w:r w:rsidR="00A435B8" w:rsidRPr="00CB19EB">
        <w:rPr>
          <w:rFonts w:asciiTheme="majorHAnsi" w:hAnsiTheme="majorHAnsi"/>
          <w:b/>
          <w:sz w:val="24"/>
          <w:szCs w:val="24"/>
        </w:rPr>
        <w:t>SWZ</w:t>
      </w:r>
      <w:r w:rsidRPr="00CB19EB">
        <w:rPr>
          <w:rFonts w:asciiTheme="majorHAnsi" w:hAnsiTheme="majorHAnsi"/>
          <w:sz w:val="24"/>
          <w:szCs w:val="24"/>
        </w:rPr>
        <w:t>.</w:t>
      </w:r>
    </w:p>
    <w:p w:rsidR="00D9784D" w:rsidRPr="00CB19EB" w:rsidRDefault="006528C1" w:rsidP="001A425F">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Zamawiający</w:t>
      </w:r>
      <w:r w:rsidR="00D9784D" w:rsidRPr="00CB19EB">
        <w:rPr>
          <w:rFonts w:asciiTheme="majorHAnsi" w:hAnsiTheme="majorHAnsi"/>
          <w:sz w:val="24"/>
          <w:szCs w:val="24"/>
        </w:rPr>
        <w:t xml:space="preserve"> przewiduje możliwości wprowadzenia zmian do zawartej umowy, na podstawie art. </w:t>
      </w:r>
      <w:r w:rsidR="007F1F51" w:rsidRPr="00CB19EB">
        <w:rPr>
          <w:rFonts w:asciiTheme="majorHAnsi" w:hAnsiTheme="majorHAnsi"/>
          <w:sz w:val="24"/>
          <w:szCs w:val="24"/>
        </w:rPr>
        <w:t>454-455</w:t>
      </w:r>
      <w:r w:rsidR="00D9784D" w:rsidRPr="00CB19EB">
        <w:rPr>
          <w:rFonts w:asciiTheme="majorHAnsi" w:hAnsiTheme="majorHAnsi"/>
          <w:sz w:val="24"/>
          <w:szCs w:val="24"/>
        </w:rPr>
        <w:t xml:space="preserve"> ustawy</w:t>
      </w:r>
      <w:r w:rsidR="000405D0" w:rsidRPr="00CB19EB">
        <w:rPr>
          <w:rFonts w:asciiTheme="majorHAnsi" w:hAnsiTheme="majorHAnsi"/>
          <w:sz w:val="24"/>
          <w:szCs w:val="24"/>
        </w:rPr>
        <w:t xml:space="preserve"> </w:t>
      </w:r>
      <w:proofErr w:type="spellStart"/>
      <w:r w:rsidR="000405D0" w:rsidRPr="00CB19EB">
        <w:rPr>
          <w:rFonts w:asciiTheme="majorHAnsi" w:hAnsiTheme="majorHAnsi"/>
          <w:sz w:val="24"/>
          <w:szCs w:val="24"/>
        </w:rPr>
        <w:t>Pzp</w:t>
      </w:r>
      <w:proofErr w:type="spellEnd"/>
      <w:r w:rsidR="007F1F51" w:rsidRPr="00CB19EB">
        <w:rPr>
          <w:rFonts w:asciiTheme="majorHAnsi" w:hAnsiTheme="majorHAnsi"/>
          <w:sz w:val="24"/>
          <w:szCs w:val="24"/>
        </w:rPr>
        <w:t xml:space="preserve"> oraz postanowień </w:t>
      </w:r>
      <w:r w:rsidR="0032584E" w:rsidRPr="00CB19EB">
        <w:rPr>
          <w:rFonts w:asciiTheme="majorHAnsi" w:hAnsiTheme="majorHAnsi"/>
          <w:sz w:val="24"/>
          <w:szCs w:val="24"/>
        </w:rPr>
        <w:t>Projek</w:t>
      </w:r>
      <w:r w:rsidR="007F1F51" w:rsidRPr="00CB19EB">
        <w:rPr>
          <w:rFonts w:asciiTheme="majorHAnsi" w:hAnsiTheme="majorHAnsi"/>
          <w:sz w:val="24"/>
          <w:szCs w:val="24"/>
        </w:rPr>
        <w:t>tu</w:t>
      </w:r>
      <w:r w:rsidR="0099367B" w:rsidRPr="00CB19EB">
        <w:rPr>
          <w:rFonts w:asciiTheme="majorHAnsi" w:hAnsiTheme="majorHAnsi"/>
          <w:sz w:val="24"/>
          <w:szCs w:val="24"/>
        </w:rPr>
        <w:t xml:space="preserve"> </w:t>
      </w:r>
      <w:r w:rsidR="00D9784D" w:rsidRPr="00CB19EB">
        <w:rPr>
          <w:rFonts w:asciiTheme="majorHAnsi" w:hAnsiTheme="majorHAnsi"/>
          <w:sz w:val="24"/>
          <w:szCs w:val="24"/>
        </w:rPr>
        <w:t>Umowy.</w:t>
      </w:r>
    </w:p>
    <w:p w:rsidR="007F1F51" w:rsidRPr="00CB19EB" w:rsidRDefault="007F1F51" w:rsidP="007F1F51">
      <w:pPr>
        <w:pStyle w:val="Kolorowalistaakcent11"/>
        <w:widowControl w:val="0"/>
        <w:suppressAutoHyphens/>
        <w:spacing w:line="276" w:lineRule="auto"/>
        <w:ind w:left="709"/>
        <w:outlineLvl w:val="3"/>
        <w:rPr>
          <w:rFonts w:asciiTheme="majorHAnsi" w:hAnsiTheme="majorHAnsi"/>
          <w:sz w:val="24"/>
          <w:szCs w:val="24"/>
        </w:rPr>
      </w:pPr>
    </w:p>
    <w:p w:rsidR="00212A54" w:rsidRPr="00CB19EB"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tblPr>
      <w:tblGrid>
        <w:gridCol w:w="9072"/>
      </w:tblGrid>
      <w:tr w:rsidR="006708E0" w:rsidRPr="00CB19EB" w:rsidTr="000405D0">
        <w:trPr>
          <w:trHeight w:val="507"/>
          <w:jc w:val="center"/>
        </w:trPr>
        <w:tc>
          <w:tcPr>
            <w:tcW w:w="9072" w:type="dxa"/>
            <w:shd w:val="clear" w:color="auto" w:fill="D9D9D9" w:themeFill="background1" w:themeFillShade="D9"/>
          </w:tcPr>
          <w:p w:rsidR="006708E0" w:rsidRPr="00CB19EB"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B19EB">
              <w:rPr>
                <w:rFonts w:asciiTheme="majorHAnsi" w:hAnsiTheme="majorHAnsi"/>
                <w:color w:val="000000"/>
                <w:sz w:val="26"/>
                <w:szCs w:val="26"/>
              </w:rPr>
              <w:t>Rozdział 2</w:t>
            </w:r>
            <w:r w:rsidR="00195461" w:rsidRPr="00CB19EB">
              <w:rPr>
                <w:rFonts w:asciiTheme="majorHAnsi" w:hAnsiTheme="majorHAnsi"/>
                <w:color w:val="000000"/>
                <w:sz w:val="26"/>
                <w:szCs w:val="26"/>
              </w:rPr>
              <w:t>2</w:t>
            </w:r>
          </w:p>
          <w:p w:rsidR="006708E0" w:rsidRPr="00CB19EB" w:rsidRDefault="006708E0" w:rsidP="00627C7D">
            <w:pPr>
              <w:suppressAutoHyphens/>
              <w:spacing w:line="276" w:lineRule="auto"/>
              <w:contextualSpacing/>
              <w:jc w:val="center"/>
              <w:textAlignment w:val="baseline"/>
              <w:rPr>
                <w:rFonts w:asciiTheme="majorHAnsi" w:hAnsiTheme="majorHAnsi"/>
                <w:color w:val="000000"/>
              </w:rPr>
            </w:pPr>
            <w:r w:rsidRPr="00CB19EB">
              <w:rPr>
                <w:rFonts w:asciiTheme="majorHAnsi" w:hAnsiTheme="majorHAnsi"/>
                <w:b/>
                <w:color w:val="000000"/>
                <w:sz w:val="26"/>
                <w:szCs w:val="26"/>
              </w:rPr>
              <w:t>OCHRONA DANYCH OSOBOWYCH</w:t>
            </w:r>
          </w:p>
        </w:tc>
      </w:tr>
    </w:tbl>
    <w:p w:rsidR="00470482" w:rsidRPr="00CB19EB" w:rsidRDefault="00470482" w:rsidP="00627C7D">
      <w:pPr>
        <w:spacing w:line="276" w:lineRule="auto"/>
        <w:rPr>
          <w:rFonts w:asciiTheme="majorHAnsi" w:hAnsiTheme="majorHAnsi" w:cs="Arial"/>
          <w:bCs/>
        </w:rPr>
      </w:pPr>
    </w:p>
    <w:p w:rsidR="00470482" w:rsidRPr="00CB19EB" w:rsidRDefault="00470482" w:rsidP="00627C7D">
      <w:pPr>
        <w:spacing w:line="276" w:lineRule="auto"/>
        <w:jc w:val="both"/>
        <w:rPr>
          <w:rFonts w:asciiTheme="majorHAnsi" w:hAnsiTheme="majorHAnsi" w:cs="Arial"/>
          <w:b/>
        </w:rPr>
      </w:pPr>
      <w:r w:rsidRPr="00CB19EB">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sidRPr="00CB19EB">
        <w:rPr>
          <w:rFonts w:asciiTheme="majorHAnsi" w:hAnsiTheme="majorHAnsi" w:cs="Arial"/>
        </w:rPr>
        <w:br/>
      </w:r>
      <w:r w:rsidRPr="00CB19EB">
        <w:rPr>
          <w:rFonts w:asciiTheme="majorHAnsi" w:hAnsiTheme="majorHAnsi" w:cs="Arial"/>
        </w:rPr>
        <w:t xml:space="preserve">danych oraz uchylenia dyrektywy 95/46/WE (ogólne rozporządzenie o ochronie danych) (Dz. Urz. UE L 119 z 04.05.2016, str. 1), dalej </w:t>
      </w:r>
      <w:r w:rsidRPr="00CB19EB">
        <w:rPr>
          <w:rFonts w:asciiTheme="majorHAnsi" w:hAnsiTheme="majorHAnsi" w:cs="Arial"/>
          <w:i/>
          <w:iCs/>
        </w:rPr>
        <w:t>„RODO”,</w:t>
      </w:r>
      <w:r w:rsidRPr="00CB19EB">
        <w:rPr>
          <w:rFonts w:asciiTheme="majorHAnsi" w:hAnsiTheme="majorHAnsi" w:cs="Arial"/>
        </w:rPr>
        <w:t xml:space="preserve"> </w:t>
      </w:r>
      <w:r w:rsidR="006528C1" w:rsidRPr="00CB19EB">
        <w:rPr>
          <w:rFonts w:asciiTheme="majorHAnsi" w:hAnsiTheme="majorHAnsi" w:cs="Arial"/>
          <w:b/>
        </w:rPr>
        <w:t>Zamawiający</w:t>
      </w:r>
      <w:r w:rsidRPr="00CB19EB">
        <w:rPr>
          <w:rFonts w:asciiTheme="majorHAnsi" w:hAnsiTheme="majorHAnsi" w:cs="Arial"/>
          <w:b/>
        </w:rPr>
        <w:t xml:space="preserve"> </w:t>
      </w:r>
      <w:r w:rsidRPr="00CB19EB">
        <w:rPr>
          <w:rFonts w:asciiTheme="majorHAnsi" w:hAnsiTheme="majorHAnsi" w:cs="Arial"/>
          <w:b/>
        </w:rPr>
        <w:br/>
        <w:t xml:space="preserve">informuje, że: </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Jest administratorem danych osobowych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oraz osób, których dane </w:t>
      </w:r>
      <w:r w:rsidR="006528C1" w:rsidRPr="00CB19EB">
        <w:rPr>
          <w:rFonts w:asciiTheme="majorHAnsi" w:eastAsia="Times New Roman" w:hAnsiTheme="majorHAnsi" w:cs="Arial"/>
          <w:sz w:val="24"/>
          <w:szCs w:val="24"/>
          <w:lang w:eastAsia="pl-PL"/>
        </w:rPr>
        <w:t>Wykonawca</w:t>
      </w:r>
      <w:r w:rsidRPr="00CB19EB">
        <w:rPr>
          <w:rFonts w:asciiTheme="majorHAnsi" w:eastAsia="Times New Roman" w:hAnsiTheme="majorHAnsi" w:cs="Arial"/>
          <w:sz w:val="24"/>
          <w:szCs w:val="24"/>
          <w:lang w:eastAsia="pl-PL"/>
        </w:rPr>
        <w:t xml:space="preserve"> przekazał w niniejszym postępowaniu</w:t>
      </w:r>
      <w:r w:rsidRPr="00CB19EB">
        <w:rPr>
          <w:rFonts w:asciiTheme="majorHAnsi" w:hAnsiTheme="majorHAnsi" w:cs="Arial"/>
          <w:i/>
          <w:sz w:val="24"/>
          <w:szCs w:val="24"/>
        </w:rPr>
        <w:t>;</w:t>
      </w:r>
    </w:p>
    <w:p w:rsidR="00470482" w:rsidRPr="00CB19EB" w:rsidRDefault="00470482" w:rsidP="00401F72">
      <w:pPr>
        <w:pStyle w:val="Akapitzlist"/>
        <w:numPr>
          <w:ilvl w:val="0"/>
          <w:numId w:val="22"/>
        </w:numPr>
        <w:spacing w:line="276" w:lineRule="auto"/>
        <w:ind w:left="426" w:hanging="426"/>
        <w:rPr>
          <w:rFonts w:asciiTheme="majorHAnsi" w:hAnsiTheme="majorHAnsi" w:cs="Arial"/>
          <w:b/>
          <w:i/>
          <w:sz w:val="24"/>
          <w:szCs w:val="24"/>
        </w:rPr>
      </w:pPr>
      <w:r w:rsidRPr="00CB19EB">
        <w:rPr>
          <w:rFonts w:asciiTheme="majorHAnsi" w:eastAsia="Times New Roman" w:hAnsiTheme="majorHAnsi" w:cs="Arial"/>
          <w:sz w:val="24"/>
          <w:szCs w:val="24"/>
          <w:lang w:eastAsia="pl-PL"/>
        </w:rPr>
        <w:t xml:space="preserve">dane osobowe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przetwarzane będą na podstawie art. 6 ust. 1 lit. c</w:t>
      </w:r>
      <w:r w:rsidRPr="00CB19EB">
        <w:rPr>
          <w:rFonts w:asciiTheme="majorHAnsi" w:eastAsia="Times New Roman" w:hAnsiTheme="majorHAnsi" w:cs="Arial"/>
          <w:i/>
          <w:sz w:val="24"/>
          <w:szCs w:val="24"/>
          <w:lang w:eastAsia="pl-PL"/>
        </w:rPr>
        <w:t xml:space="preserve"> </w:t>
      </w:r>
      <w:r w:rsidRPr="00CB19EB">
        <w:rPr>
          <w:rFonts w:asciiTheme="majorHAnsi" w:eastAsia="Times New Roman" w:hAnsiTheme="majorHAnsi" w:cs="Arial"/>
          <w:sz w:val="24"/>
          <w:szCs w:val="24"/>
          <w:lang w:eastAsia="pl-PL"/>
        </w:rPr>
        <w:t xml:space="preserve">RODO w celu </w:t>
      </w:r>
      <w:r w:rsidRPr="00CB19EB">
        <w:rPr>
          <w:rFonts w:asciiTheme="majorHAnsi" w:hAnsiTheme="majorHAnsi" w:cs="Arial"/>
          <w:sz w:val="24"/>
          <w:szCs w:val="24"/>
        </w:rPr>
        <w:t xml:space="preserve">związanym z postępowaniem o udzielenie zamówienia publicznego </w:t>
      </w:r>
      <w:r w:rsidRPr="00CB19EB">
        <w:rPr>
          <w:rFonts w:asciiTheme="majorHAnsi" w:hAnsiTheme="majorHAnsi" w:cs="Arial"/>
          <w:sz w:val="24"/>
          <w:szCs w:val="24"/>
        </w:rPr>
        <w:br/>
        <w:t xml:space="preserve">na zadanie pn.: </w:t>
      </w:r>
      <w:r w:rsidR="00401F72" w:rsidRPr="00CB19EB">
        <w:rPr>
          <w:rFonts w:asciiTheme="majorHAnsi" w:hAnsiTheme="majorHAnsi" w:cs="Calibri"/>
          <w:b/>
          <w:i/>
          <w:iCs/>
          <w:color w:val="000000" w:themeColor="text1"/>
          <w:sz w:val="24"/>
          <w:szCs w:val="24"/>
          <w:lang w:eastAsia="ar-SA"/>
        </w:rPr>
        <w:t>„</w:t>
      </w:r>
      <w:r w:rsidR="00401F72" w:rsidRPr="00CB19EB">
        <w:rPr>
          <w:rFonts w:asciiTheme="majorHAnsi" w:hAnsiTheme="majorHAnsi"/>
          <w:b/>
          <w:bCs/>
          <w:i/>
          <w:iCs/>
          <w:sz w:val="24"/>
          <w:szCs w:val="24"/>
        </w:rPr>
        <w:t>Budowa hali stalowej dla oczyszczalni ścieków w Sokolnikach</w:t>
      </w:r>
      <w:r w:rsidR="00401F72" w:rsidRPr="00CB19EB">
        <w:rPr>
          <w:rFonts w:asciiTheme="majorHAnsi" w:hAnsiTheme="majorHAnsi" w:cs="Calibri"/>
          <w:b/>
          <w:color w:val="000000" w:themeColor="text1"/>
          <w:sz w:val="24"/>
          <w:szCs w:val="24"/>
          <w:lang w:eastAsia="ar-SA"/>
        </w:rPr>
        <w:t xml:space="preserve">”, </w:t>
      </w:r>
      <w:r w:rsidRPr="00CB19EB">
        <w:rPr>
          <w:rFonts w:asciiTheme="majorHAnsi" w:hAnsiTheme="majorHAnsi" w:cs="Arial"/>
          <w:sz w:val="24"/>
          <w:szCs w:val="24"/>
        </w:rPr>
        <w:t xml:space="preserve">prowadzonym w trybie </w:t>
      </w:r>
      <w:r w:rsidR="00A37469" w:rsidRPr="00CB19EB">
        <w:rPr>
          <w:rFonts w:asciiTheme="majorHAnsi" w:hAnsiTheme="majorHAnsi" w:cs="Arial"/>
          <w:sz w:val="24"/>
          <w:szCs w:val="24"/>
        </w:rPr>
        <w:t>podstawowym</w:t>
      </w:r>
      <w:r w:rsidRPr="00CB19EB">
        <w:rPr>
          <w:rFonts w:asciiTheme="majorHAnsi" w:hAnsiTheme="majorHAnsi" w:cs="Arial"/>
          <w:sz w:val="24"/>
          <w:szCs w:val="24"/>
        </w:rPr>
        <w:t>;</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odbiorcami danych osobowych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będą osoby lub podmioty, którym udostępniona zostanie dokumentacja postępowania w oparciu o art. 8 oraz art. 96 ust. 3 ustawy z dnia 29 stycznia 2004 r. – Prawo zamówień publicznych </w:t>
      </w:r>
      <w:r w:rsidRPr="00CB19EB">
        <w:rPr>
          <w:rFonts w:asciiTheme="majorHAnsi" w:eastAsia="Times New Roman" w:hAnsiTheme="majorHAnsi" w:cs="Arial"/>
          <w:sz w:val="24"/>
          <w:szCs w:val="24"/>
          <w:lang w:eastAsia="pl-PL"/>
        </w:rPr>
        <w:br/>
        <w:t xml:space="preserve">(Dz. U. z 2019 r. poz. </w:t>
      </w:r>
      <w:r w:rsidR="000405D0" w:rsidRPr="00CB19EB">
        <w:rPr>
          <w:rFonts w:asciiTheme="majorHAnsi" w:eastAsia="Times New Roman" w:hAnsiTheme="majorHAnsi" w:cs="Arial"/>
          <w:sz w:val="24"/>
          <w:szCs w:val="24"/>
          <w:lang w:eastAsia="pl-PL"/>
        </w:rPr>
        <w:t xml:space="preserve">2019 z </w:t>
      </w:r>
      <w:proofErr w:type="spellStart"/>
      <w:r w:rsidR="000405D0" w:rsidRPr="00CB19EB">
        <w:rPr>
          <w:rFonts w:asciiTheme="majorHAnsi" w:eastAsia="Times New Roman" w:hAnsiTheme="majorHAnsi" w:cs="Arial"/>
          <w:sz w:val="24"/>
          <w:szCs w:val="24"/>
          <w:lang w:eastAsia="pl-PL"/>
        </w:rPr>
        <w:t>późn</w:t>
      </w:r>
      <w:proofErr w:type="spellEnd"/>
      <w:r w:rsidR="000405D0" w:rsidRPr="00CB19EB">
        <w:rPr>
          <w:rFonts w:asciiTheme="majorHAnsi" w:eastAsia="Times New Roman" w:hAnsiTheme="majorHAnsi" w:cs="Arial"/>
          <w:sz w:val="24"/>
          <w:szCs w:val="24"/>
          <w:lang w:eastAsia="pl-PL"/>
        </w:rPr>
        <w:t>. zm.</w:t>
      </w:r>
      <w:r w:rsidRPr="00CB19EB">
        <w:rPr>
          <w:rFonts w:asciiTheme="majorHAnsi" w:eastAsia="Times New Roman" w:hAnsiTheme="majorHAnsi" w:cs="Arial"/>
          <w:sz w:val="24"/>
          <w:szCs w:val="24"/>
          <w:lang w:eastAsia="pl-PL"/>
        </w:rPr>
        <w:t xml:space="preserve">), dalej „ustawa </w:t>
      </w:r>
      <w:proofErr w:type="spellStart"/>
      <w:r w:rsidRPr="00CB19EB">
        <w:rPr>
          <w:rFonts w:asciiTheme="majorHAnsi" w:eastAsia="Times New Roman" w:hAnsiTheme="majorHAnsi" w:cs="Arial"/>
          <w:sz w:val="24"/>
          <w:szCs w:val="24"/>
          <w:lang w:eastAsia="pl-PL"/>
        </w:rPr>
        <w:t>Pzp</w:t>
      </w:r>
      <w:proofErr w:type="spellEnd"/>
      <w:r w:rsidRPr="00CB19EB">
        <w:rPr>
          <w:rFonts w:asciiTheme="majorHAnsi" w:eastAsia="Times New Roman" w:hAnsiTheme="majorHAnsi" w:cs="Arial"/>
          <w:sz w:val="24"/>
          <w:szCs w:val="24"/>
          <w:lang w:eastAsia="pl-PL"/>
        </w:rPr>
        <w:t xml:space="preserve">”;  </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dane osobowe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będą przechowywane, zgodnie z art. 97 ust. 1 ustawy </w:t>
      </w:r>
      <w:proofErr w:type="spellStart"/>
      <w:r w:rsidRPr="00CB19EB">
        <w:rPr>
          <w:rFonts w:asciiTheme="majorHAnsi" w:eastAsia="Times New Roman" w:hAnsiTheme="majorHAnsi" w:cs="Arial"/>
          <w:sz w:val="24"/>
          <w:szCs w:val="24"/>
          <w:lang w:eastAsia="pl-PL"/>
        </w:rPr>
        <w:t>Pzp</w:t>
      </w:r>
      <w:proofErr w:type="spellEnd"/>
      <w:r w:rsidRPr="00CB19EB">
        <w:rPr>
          <w:rFonts w:asciiTheme="majorHAnsi" w:eastAsia="Times New Roman" w:hAnsiTheme="majorHAnsi" w:cs="Arial"/>
          <w:sz w:val="24"/>
          <w:szCs w:val="24"/>
          <w:lang w:eastAsia="pl-PL"/>
        </w:rPr>
        <w:t>, przez okres 4 lat od dnia zakończenia postępowania o udzielenie zamówienia, a jeżeli czas trwania umowy przekracza 4 lata, okres przechowywania obejmuje cały czas trwania umowy;</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lastRenderedPageBreak/>
        <w:t xml:space="preserve">obowiązek podania przez </w:t>
      </w:r>
      <w:r w:rsidR="006528C1" w:rsidRPr="00CB19EB">
        <w:rPr>
          <w:rFonts w:asciiTheme="majorHAnsi" w:eastAsia="Times New Roman" w:hAnsiTheme="majorHAnsi" w:cs="Arial"/>
          <w:sz w:val="24"/>
          <w:szCs w:val="24"/>
          <w:lang w:eastAsia="pl-PL"/>
        </w:rPr>
        <w:t>Wykonawcę</w:t>
      </w:r>
      <w:r w:rsidRPr="00CB19EB">
        <w:rPr>
          <w:rFonts w:asciiTheme="majorHAnsi" w:eastAsia="Times New Roman" w:hAnsiTheme="majorHAnsi" w:cs="Arial"/>
          <w:sz w:val="24"/>
          <w:szCs w:val="24"/>
          <w:lang w:eastAsia="pl-PL"/>
        </w:rPr>
        <w:t xml:space="preserve"> danych osobowych bezpośrednio go dotyczących jest wymogiem ustawowym określonym w przepisach ustawy </w:t>
      </w:r>
      <w:proofErr w:type="spellStart"/>
      <w:r w:rsidRPr="00CB19EB">
        <w:rPr>
          <w:rFonts w:asciiTheme="majorHAnsi" w:eastAsia="Times New Roman" w:hAnsiTheme="majorHAnsi" w:cs="Arial"/>
          <w:sz w:val="24"/>
          <w:szCs w:val="24"/>
          <w:lang w:eastAsia="pl-PL"/>
        </w:rPr>
        <w:t>Pzp</w:t>
      </w:r>
      <w:proofErr w:type="spellEnd"/>
      <w:r w:rsidRPr="00CB19EB">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B19EB">
        <w:rPr>
          <w:rFonts w:asciiTheme="majorHAnsi" w:eastAsia="Times New Roman" w:hAnsiTheme="majorHAnsi" w:cs="Arial"/>
          <w:sz w:val="24"/>
          <w:szCs w:val="24"/>
          <w:lang w:eastAsia="pl-PL"/>
        </w:rPr>
        <w:t>Pzp</w:t>
      </w:r>
      <w:proofErr w:type="spellEnd"/>
      <w:r w:rsidRPr="00CB19EB">
        <w:rPr>
          <w:rFonts w:asciiTheme="majorHAnsi" w:eastAsia="Times New Roman" w:hAnsiTheme="majorHAnsi" w:cs="Arial"/>
          <w:sz w:val="24"/>
          <w:szCs w:val="24"/>
          <w:lang w:eastAsia="pl-PL"/>
        </w:rPr>
        <w:t xml:space="preserve">;  </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w odniesieniu do danych osobowych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decyzje nie będą podejmowane w sposób zautomatyzowany, stosowanie do art. 22 RODO;</w:t>
      </w:r>
    </w:p>
    <w:p w:rsidR="00470482" w:rsidRPr="00CB19EB"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Wykonawca</w:t>
      </w:r>
      <w:r w:rsidR="00470482" w:rsidRPr="00CB19EB">
        <w:rPr>
          <w:rFonts w:asciiTheme="majorHAnsi" w:eastAsia="Times New Roman" w:hAnsiTheme="majorHAnsi" w:cs="Arial"/>
          <w:sz w:val="24"/>
          <w:szCs w:val="24"/>
          <w:lang w:eastAsia="pl-PL"/>
        </w:rPr>
        <w:t xml:space="preserve"> posiada:</w:t>
      </w:r>
    </w:p>
    <w:p w:rsidR="00470482" w:rsidRPr="00CB19EB"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B19EB">
        <w:rPr>
          <w:rFonts w:asciiTheme="majorHAnsi" w:eastAsia="Times New Roman" w:hAnsiTheme="majorHAnsi" w:cs="Arial"/>
          <w:sz w:val="24"/>
          <w:szCs w:val="24"/>
          <w:lang w:eastAsia="pl-PL"/>
        </w:rPr>
        <w:t xml:space="preserve">na podstawie art. 15 RODO prawo dostępu do danych osobowych dotyczących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w:t>
      </w:r>
    </w:p>
    <w:p w:rsidR="00470482" w:rsidRPr="00CB19EB"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B19EB">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B19EB">
        <w:rPr>
          <w:rFonts w:asciiTheme="majorHAnsi" w:hAnsiTheme="majorHAnsi" w:cs="Arial"/>
          <w:sz w:val="24"/>
          <w:szCs w:val="24"/>
        </w:rPr>
        <w:t xml:space="preserve">wyniku postępowania o udzielenie zamówienia </w:t>
      </w:r>
      <w:r w:rsidRPr="00CB19EB">
        <w:rPr>
          <w:rFonts w:asciiTheme="majorHAnsi" w:hAnsiTheme="majorHAnsi" w:cs="Arial"/>
          <w:sz w:val="24"/>
          <w:szCs w:val="24"/>
        </w:rPr>
        <w:br/>
        <w:t xml:space="preserve">publicznego ani zmianą postanowień umowy w zakresie niezgodnym z ustawą </w:t>
      </w:r>
      <w:proofErr w:type="spellStart"/>
      <w:r w:rsidRPr="00CB19EB">
        <w:rPr>
          <w:rFonts w:asciiTheme="majorHAnsi" w:hAnsiTheme="majorHAnsi" w:cs="Arial"/>
          <w:sz w:val="24"/>
          <w:szCs w:val="24"/>
        </w:rPr>
        <w:t>Pzp</w:t>
      </w:r>
      <w:proofErr w:type="spellEnd"/>
      <w:r w:rsidRPr="00CB19EB">
        <w:rPr>
          <w:rFonts w:asciiTheme="majorHAnsi" w:hAnsiTheme="majorHAnsi" w:cs="Arial"/>
          <w:sz w:val="24"/>
          <w:szCs w:val="24"/>
        </w:rPr>
        <w:t xml:space="preserve"> oraz nie narusza integralności protokołu oraz jego załączników</w:t>
      </w:r>
      <w:r w:rsidRPr="00CB19EB">
        <w:rPr>
          <w:rFonts w:asciiTheme="majorHAnsi" w:eastAsia="Times New Roman" w:hAnsiTheme="majorHAnsi" w:cs="Arial"/>
          <w:sz w:val="24"/>
          <w:szCs w:val="24"/>
          <w:lang w:eastAsia="pl-PL"/>
        </w:rPr>
        <w:t>;</w:t>
      </w:r>
    </w:p>
    <w:p w:rsidR="00470482" w:rsidRPr="00CB19EB"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B19EB">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rsidR="00470482" w:rsidRPr="00CB19EB" w:rsidRDefault="00470482" w:rsidP="00F94648">
      <w:pPr>
        <w:pStyle w:val="Akapitzlist"/>
        <w:numPr>
          <w:ilvl w:val="0"/>
          <w:numId w:val="20"/>
        </w:numPr>
        <w:spacing w:before="0" w:after="0" w:line="276" w:lineRule="auto"/>
        <w:ind w:left="709" w:hanging="283"/>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prawo do wniesienia skargi do Prezesa Urzędu Ochrony Danych Osobowych, gdy </w:t>
      </w:r>
      <w:r w:rsidR="006528C1" w:rsidRPr="00CB19EB">
        <w:rPr>
          <w:rFonts w:asciiTheme="majorHAnsi" w:eastAsia="Times New Roman" w:hAnsiTheme="majorHAnsi" w:cs="Arial"/>
          <w:sz w:val="24"/>
          <w:szCs w:val="24"/>
          <w:lang w:eastAsia="pl-PL"/>
        </w:rPr>
        <w:t>Wykonawca</w:t>
      </w:r>
      <w:r w:rsidRPr="00CB19EB">
        <w:rPr>
          <w:rFonts w:asciiTheme="majorHAnsi" w:eastAsia="Times New Roman" w:hAnsiTheme="majorHAnsi" w:cs="Arial"/>
          <w:sz w:val="24"/>
          <w:szCs w:val="24"/>
          <w:lang w:eastAsia="pl-PL"/>
        </w:rPr>
        <w:t xml:space="preserve"> uzna, że przetwarzanie jego danych osobowych narusza przepisy RODO;</w:t>
      </w:r>
    </w:p>
    <w:p w:rsidR="00470482" w:rsidRPr="00CB19EB"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Wykonawcy</w:t>
      </w:r>
      <w:r w:rsidR="00470482" w:rsidRPr="00CB19EB">
        <w:rPr>
          <w:rFonts w:asciiTheme="majorHAnsi" w:eastAsia="Times New Roman" w:hAnsiTheme="majorHAnsi" w:cs="Arial"/>
          <w:sz w:val="24"/>
          <w:szCs w:val="24"/>
          <w:lang w:eastAsia="pl-PL"/>
        </w:rPr>
        <w:t xml:space="preserve"> nie przysługuje:</w:t>
      </w:r>
    </w:p>
    <w:p w:rsidR="00470482" w:rsidRPr="00CB19EB"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w związku z art. 17 ust. 3 lit. b, d lub e RODO prawo do usunięcia danych osobowych;</w:t>
      </w:r>
    </w:p>
    <w:p w:rsidR="00470482" w:rsidRPr="00CB19EB" w:rsidRDefault="00470482" w:rsidP="00F94648">
      <w:pPr>
        <w:pStyle w:val="Akapitzlist"/>
        <w:numPr>
          <w:ilvl w:val="0"/>
          <w:numId w:val="21"/>
        </w:numPr>
        <w:spacing w:before="0" w:after="0" w:line="276" w:lineRule="auto"/>
        <w:ind w:left="709" w:hanging="283"/>
        <w:rPr>
          <w:rFonts w:asciiTheme="majorHAnsi" w:eastAsia="Times New Roman" w:hAnsiTheme="majorHAnsi" w:cs="Arial"/>
          <w:b/>
          <w:i/>
          <w:sz w:val="24"/>
          <w:szCs w:val="24"/>
          <w:lang w:eastAsia="pl-PL"/>
        </w:rPr>
      </w:pPr>
      <w:r w:rsidRPr="00CB19EB">
        <w:rPr>
          <w:rFonts w:asciiTheme="majorHAnsi" w:eastAsia="Times New Roman" w:hAnsiTheme="majorHAnsi" w:cs="Arial"/>
          <w:sz w:val="24"/>
          <w:szCs w:val="24"/>
          <w:lang w:eastAsia="pl-PL"/>
        </w:rPr>
        <w:t>prawo do przenoszenia danych osobowych, o którym mowa w art. 20 RODO;</w:t>
      </w:r>
    </w:p>
    <w:p w:rsidR="00470482" w:rsidRPr="00CB19EB"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jest art. 6 ust. 1 lit. c RODO. </w:t>
      </w:r>
    </w:p>
    <w:p w:rsidR="00470482" w:rsidRPr="00CB19EB"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B19EB">
        <w:rPr>
          <w:rFonts w:asciiTheme="majorHAnsi" w:hAnsiTheme="majorHAnsi"/>
        </w:rPr>
        <w:t xml:space="preserve">W przypadku, gdy wykonanie obowiązków, o których mowa w art. 15 ust. 1-3 rozporządzenia 2016/679, wymagałoby niewspółmiernie dużego wysiłku, </w:t>
      </w:r>
      <w:r w:rsidR="006528C1" w:rsidRPr="00CB19EB">
        <w:rPr>
          <w:rFonts w:asciiTheme="majorHAnsi" w:hAnsiTheme="majorHAnsi"/>
        </w:rPr>
        <w:t>Zamawiający</w:t>
      </w:r>
      <w:r w:rsidRPr="00CB19EB">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rsidR="00470482" w:rsidRPr="00CB19EB"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B19EB">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B19EB">
        <w:rPr>
          <w:rFonts w:asciiTheme="majorHAnsi" w:hAnsiTheme="majorHAnsi"/>
        </w:rPr>
        <w:br/>
        <w:t>z ustawą.</w:t>
      </w:r>
    </w:p>
    <w:p w:rsidR="00470482" w:rsidRPr="00CB19EB"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B19EB">
        <w:rPr>
          <w:rFonts w:asciiTheme="majorHAnsi" w:hAnsiTheme="majorHAnsi"/>
        </w:rPr>
        <w:t xml:space="preserve">Wystąpienie z żądaniem, o którym mowa w art. 18 ust. 1 rozporządzenia 2016/679, nie ogranicza przetwarzania danych osobowych do czasu zakończenia postępowania </w:t>
      </w:r>
      <w:r w:rsidRPr="00CB19EB">
        <w:rPr>
          <w:rFonts w:asciiTheme="majorHAnsi" w:hAnsiTheme="majorHAnsi"/>
        </w:rPr>
        <w:br/>
        <w:t>o udzielenie zamówienia publicznego lub konkursu.</w:t>
      </w:r>
    </w:p>
    <w:p w:rsidR="00470482" w:rsidRPr="00CB19EB" w:rsidRDefault="00470482" w:rsidP="00627C7D">
      <w:pPr>
        <w:spacing w:line="276" w:lineRule="auto"/>
        <w:ind w:left="142"/>
        <w:jc w:val="both"/>
        <w:rPr>
          <w:rFonts w:asciiTheme="majorHAnsi" w:hAnsiTheme="majorHAnsi"/>
          <w:shd w:val="clear" w:color="auto" w:fill="FFFFFF"/>
        </w:rPr>
      </w:pPr>
      <w:r w:rsidRPr="00CB19EB">
        <w:rPr>
          <w:rFonts w:asciiTheme="majorHAnsi" w:hAnsiTheme="majorHAnsi"/>
          <w:shd w:val="clear" w:color="auto" w:fill="FFFFFF"/>
        </w:rPr>
        <w:lastRenderedPageBreak/>
        <w:t xml:space="preserve">W przypadku danych osobowych zamieszczonych przez </w:t>
      </w:r>
      <w:r w:rsidR="006528C1" w:rsidRPr="00CB19EB">
        <w:rPr>
          <w:rFonts w:asciiTheme="majorHAnsi" w:hAnsiTheme="majorHAnsi"/>
          <w:shd w:val="clear" w:color="auto" w:fill="FFFFFF"/>
        </w:rPr>
        <w:t>Zamawiającego</w:t>
      </w:r>
      <w:r w:rsidRPr="00CB19EB">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sidRPr="00CB19EB">
        <w:rPr>
          <w:rFonts w:asciiTheme="majorHAnsi" w:hAnsiTheme="majorHAnsi"/>
          <w:shd w:val="clear" w:color="auto" w:fill="FFFFFF"/>
        </w:rPr>
        <w:t>Zamawiającego</w:t>
      </w:r>
      <w:r w:rsidRPr="00CB19EB">
        <w:rPr>
          <w:rFonts w:asciiTheme="majorHAnsi" w:hAnsiTheme="majorHAnsi"/>
          <w:shd w:val="clear" w:color="auto" w:fill="FFFFFF"/>
        </w:rPr>
        <w:t>.</w:t>
      </w:r>
    </w:p>
    <w:p w:rsidR="00470482" w:rsidRPr="00CB19EB"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tblPr>
      <w:tblGrid>
        <w:gridCol w:w="9072"/>
      </w:tblGrid>
      <w:tr w:rsidR="006708E0" w:rsidRPr="00CB19EB" w:rsidTr="000405D0">
        <w:trPr>
          <w:jc w:val="center"/>
        </w:trPr>
        <w:tc>
          <w:tcPr>
            <w:tcW w:w="9072" w:type="dxa"/>
            <w:tcBorders>
              <w:bottom w:val="single" w:sz="4" w:space="0" w:color="auto"/>
            </w:tcBorders>
            <w:shd w:val="clear" w:color="auto" w:fill="D9D9D9" w:themeFill="background1" w:themeFillShade="D9"/>
          </w:tcPr>
          <w:p w:rsidR="006708E0" w:rsidRPr="00CB19EB" w:rsidRDefault="006708E0"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195461" w:rsidRPr="00CB19EB">
              <w:rPr>
                <w:rFonts w:asciiTheme="majorHAnsi" w:hAnsiTheme="majorHAnsi"/>
                <w:sz w:val="26"/>
                <w:szCs w:val="26"/>
              </w:rPr>
              <w:t>3</w:t>
            </w:r>
          </w:p>
          <w:p w:rsidR="006708E0" w:rsidRPr="00CB19EB" w:rsidRDefault="006708E0"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POUCZENIE O ŚRODKACH OCHRONY PRAWNEJ</w:t>
            </w:r>
          </w:p>
        </w:tc>
      </w:tr>
    </w:tbl>
    <w:p w:rsidR="00432D57" w:rsidRPr="00CB19EB" w:rsidRDefault="00432D57" w:rsidP="00432D57">
      <w:pPr>
        <w:pStyle w:val="Kolorowalistaakcent11"/>
        <w:widowControl w:val="0"/>
        <w:suppressAutoHyphens/>
        <w:spacing w:line="276" w:lineRule="auto"/>
        <w:outlineLvl w:val="3"/>
        <w:rPr>
          <w:rFonts w:asciiTheme="majorHAnsi" w:hAnsiTheme="majorHAnsi"/>
          <w:sz w:val="24"/>
          <w:szCs w:val="24"/>
        </w:rPr>
      </w:pP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Środki ochrony prawnej przewidziane są w dziale IX ustawy.</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Środkami ochrony prawnej są odwołanie i skarga do sądu.</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Pr="00CB19EB">
        <w:rPr>
          <w:rFonts w:asciiTheme="majorHAnsi" w:hAnsiTheme="majorHAnsi"/>
        </w:rPr>
        <w:t> </w:t>
      </w:r>
      <w:r w:rsidRPr="00CB19EB">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CB19EB">
        <w:rPr>
          <w:rFonts w:asciiTheme="majorHAnsi" w:hAnsiTheme="majorHAnsi"/>
          <w:sz w:val="24"/>
          <w:szCs w:val="24"/>
        </w:rPr>
        <w:t>pkt</w:t>
      </w:r>
      <w:proofErr w:type="spellEnd"/>
      <w:r w:rsidRPr="00CB19EB">
        <w:rPr>
          <w:rFonts w:asciiTheme="majorHAnsi" w:hAnsiTheme="majorHAnsi"/>
          <w:sz w:val="24"/>
          <w:szCs w:val="24"/>
        </w:rPr>
        <w:t xml:space="preserve"> 15 ustawy </w:t>
      </w:r>
      <w:proofErr w:type="spellStart"/>
      <w:r w:rsidRPr="00CB19EB">
        <w:rPr>
          <w:rFonts w:asciiTheme="majorHAnsi" w:hAnsiTheme="majorHAnsi"/>
          <w:sz w:val="24"/>
          <w:szCs w:val="24"/>
        </w:rPr>
        <w:t>Pzp</w:t>
      </w:r>
      <w:proofErr w:type="spellEnd"/>
      <w:r w:rsidRPr="00CB19EB">
        <w:rPr>
          <w:rFonts w:asciiTheme="majorHAnsi" w:hAnsiTheme="majorHAnsi"/>
          <w:sz w:val="24"/>
          <w:szCs w:val="24"/>
        </w:rPr>
        <w:t xml:space="preserve"> oraz Rzecznikowi Małych i Średnich Przedsiębiorców.</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 xml:space="preserve">Odwołanie </w:t>
      </w:r>
      <w:r w:rsidRPr="00CB19EB">
        <w:rPr>
          <w:rFonts w:asciiTheme="majorHAnsi" w:hAnsiTheme="majorHAnsi"/>
          <w:color w:val="000000"/>
          <w:sz w:val="24"/>
          <w:szCs w:val="24"/>
        </w:rPr>
        <w:t>przysługuje na:</w:t>
      </w:r>
    </w:p>
    <w:p w:rsidR="00A37469" w:rsidRPr="00CB19EB"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niezgodną z przepisami ustawy czynność zamawiającego, podjętą w postępowaniu o udzielenie zamówienia, w tym na projektowane postanowienie umowy;</w:t>
      </w:r>
    </w:p>
    <w:p w:rsidR="00A37469" w:rsidRPr="00CB19EB"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2)</w:t>
      </w:r>
      <w:r w:rsidRPr="00CB19EB">
        <w:rPr>
          <w:rFonts w:asciiTheme="majorHAnsi" w:hAnsiTheme="majorHAnsi"/>
          <w:color w:val="000000"/>
          <w:sz w:val="24"/>
          <w:szCs w:val="24"/>
        </w:rPr>
        <w:tab/>
        <w:t>zaniechanie czynności w postępowaniu o udzielenie zamówienia, do której zamawiający był obowiązany na podstawie ustawy;</w:t>
      </w:r>
    </w:p>
    <w:p w:rsidR="00A37469" w:rsidRPr="00CB19EB"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3)</w:t>
      </w:r>
      <w:r w:rsidRPr="00CB19EB">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color w:val="000000"/>
          <w:sz w:val="24"/>
          <w:szCs w:val="24"/>
        </w:rPr>
        <w:t>Terminy wnoszenia odwołań</w:t>
      </w:r>
      <w:r w:rsidR="00212A54" w:rsidRPr="00CB19EB">
        <w:rPr>
          <w:rFonts w:asciiTheme="majorHAnsi" w:hAnsiTheme="majorHAnsi"/>
          <w:color w:val="000000"/>
          <w:sz w:val="24"/>
          <w:szCs w:val="24"/>
        </w:rPr>
        <w:t>.</w:t>
      </w:r>
    </w:p>
    <w:p w:rsidR="00A37469" w:rsidRPr="00CB19EB"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Odwołanie wnosi się w terminie:</w:t>
      </w:r>
    </w:p>
    <w:p w:rsidR="00A37469" w:rsidRPr="00CB19EB"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CB19EB">
        <w:rPr>
          <w:rFonts w:asciiTheme="majorHAnsi" w:hAnsiTheme="majorHAnsi"/>
          <w:color w:val="000000"/>
          <w:sz w:val="24"/>
          <w:szCs w:val="24"/>
        </w:rPr>
        <w:t>a)</w:t>
      </w:r>
      <w:r w:rsidRPr="00CB19EB">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rsidR="00A37469" w:rsidRPr="00CB19EB"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CB19EB">
        <w:rPr>
          <w:rFonts w:asciiTheme="majorHAnsi" w:hAnsiTheme="majorHAnsi"/>
          <w:color w:val="000000"/>
          <w:sz w:val="24"/>
          <w:szCs w:val="24"/>
        </w:rPr>
        <w:lastRenderedPageBreak/>
        <w:t>b)</w:t>
      </w:r>
      <w:r w:rsidRPr="00CB19EB">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rsidR="00A37469" w:rsidRPr="00CB19EB"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CB19EB">
        <w:rPr>
          <w:rFonts w:asciiTheme="majorHAnsi" w:hAnsiTheme="majorHAnsi"/>
          <w:color w:val="000000"/>
          <w:sz w:val="24"/>
          <w:szCs w:val="24"/>
        </w:rPr>
        <w:t>2. </w:t>
      </w:r>
      <w:r w:rsidRPr="00CB19EB">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A37469" w:rsidRPr="00CB19EB"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CB19EB">
        <w:rPr>
          <w:rFonts w:asciiTheme="majorHAnsi" w:hAnsiTheme="majorHAnsi"/>
          <w:color w:val="000000"/>
          <w:sz w:val="24"/>
          <w:szCs w:val="24"/>
        </w:rPr>
        <w:t>3. </w:t>
      </w:r>
      <w:r w:rsidRPr="00CB19EB">
        <w:rPr>
          <w:rFonts w:asciiTheme="majorHAnsi" w:hAnsiTheme="majorHAnsi"/>
          <w:color w:val="000000"/>
          <w:sz w:val="24"/>
          <w:szCs w:val="24"/>
        </w:rPr>
        <w:tab/>
        <w:t xml:space="preserve">Odwołanie w przypadkach innych niż określone w </w:t>
      </w:r>
      <w:proofErr w:type="spellStart"/>
      <w:r w:rsidRPr="00CB19EB">
        <w:rPr>
          <w:rFonts w:asciiTheme="majorHAnsi" w:hAnsiTheme="majorHAnsi"/>
          <w:color w:val="000000"/>
          <w:sz w:val="24"/>
          <w:szCs w:val="24"/>
        </w:rPr>
        <w:t>pkt</w:t>
      </w:r>
      <w:proofErr w:type="spellEnd"/>
      <w:r w:rsidRPr="00CB19EB">
        <w:rPr>
          <w:rFonts w:asciiTheme="majorHAnsi" w:hAnsiTheme="majorHAnsi"/>
          <w:color w:val="000000"/>
          <w:sz w:val="24"/>
          <w:szCs w:val="24"/>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A37469" w:rsidRPr="00CB19EB"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CB19EB">
        <w:rPr>
          <w:rFonts w:asciiTheme="majorHAnsi" w:hAnsiTheme="majorHAnsi"/>
          <w:color w:val="000000"/>
          <w:sz w:val="24"/>
          <w:szCs w:val="24"/>
        </w:rPr>
        <w:t>4. </w:t>
      </w:r>
      <w:r w:rsidRPr="00CB19EB">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A37469" w:rsidRPr="00CB19EB"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15 dni od dnia zamieszczenia w Biuletynie Zamówień Publicznych ogłoszenia o wyniku postępowania</w:t>
      </w:r>
    </w:p>
    <w:p w:rsidR="00A37469" w:rsidRPr="00CB19EB"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CB19EB">
        <w:rPr>
          <w:rFonts w:asciiTheme="majorHAnsi" w:hAnsiTheme="majorHAnsi"/>
          <w:color w:val="000000"/>
          <w:sz w:val="24"/>
          <w:szCs w:val="24"/>
        </w:rPr>
        <w:t>3)</w:t>
      </w:r>
      <w:r w:rsidRPr="00CB19EB">
        <w:rPr>
          <w:rFonts w:asciiTheme="majorHAnsi" w:hAnsiTheme="majorHAnsi"/>
          <w:color w:val="000000"/>
          <w:sz w:val="24"/>
          <w:szCs w:val="24"/>
        </w:rPr>
        <w:tab/>
        <w:t>miesiąca od dnia zawarcia umowy, jeżeli zamawiający:</w:t>
      </w:r>
    </w:p>
    <w:p w:rsidR="00A37469" w:rsidRPr="00CB19EB"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CB19EB">
        <w:rPr>
          <w:rFonts w:asciiTheme="majorHAnsi" w:hAnsiTheme="majorHAnsi"/>
          <w:color w:val="000000"/>
          <w:sz w:val="24"/>
          <w:szCs w:val="24"/>
        </w:rPr>
        <w:t>a)</w:t>
      </w:r>
      <w:r w:rsidRPr="00CB19EB">
        <w:rPr>
          <w:rFonts w:asciiTheme="majorHAnsi" w:hAnsiTheme="majorHAnsi"/>
          <w:color w:val="000000"/>
          <w:sz w:val="24"/>
          <w:szCs w:val="24"/>
        </w:rPr>
        <w:tab/>
        <w:t>nie zamieścił w Biuletynie Zamówień Publicznych ogłoszenia o wyniku postępowania albo</w:t>
      </w:r>
    </w:p>
    <w:p w:rsidR="00A37469" w:rsidRPr="00CB19EB"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CB19EB">
        <w:rPr>
          <w:rFonts w:asciiTheme="majorHAnsi" w:hAnsiTheme="majorHAnsi"/>
          <w:color w:val="000000"/>
          <w:sz w:val="24"/>
          <w:szCs w:val="24"/>
        </w:rPr>
        <w:t>b)</w:t>
      </w:r>
      <w:r w:rsidRPr="00CB19EB">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color w:val="000000"/>
          <w:sz w:val="24"/>
          <w:szCs w:val="24"/>
        </w:rPr>
        <w:t>Odwołanie zawiera:</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2)</w:t>
      </w:r>
      <w:r w:rsidRPr="00CB19EB">
        <w:rPr>
          <w:rFonts w:asciiTheme="majorHAnsi" w:hAnsiTheme="majorHAnsi"/>
          <w:color w:val="000000"/>
          <w:sz w:val="24"/>
          <w:szCs w:val="24"/>
        </w:rPr>
        <w:tab/>
        <w:t>nazwę i siedzibę zamawiającego, numer telefonu oraz adres poczty elektronicznej zamawiającego;</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3)</w:t>
      </w:r>
      <w:r w:rsidRPr="00CB19EB">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4)</w:t>
      </w:r>
      <w:r w:rsidRPr="00CB19EB">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5)</w:t>
      </w:r>
      <w:r w:rsidRPr="00CB19EB">
        <w:rPr>
          <w:rFonts w:asciiTheme="majorHAnsi" w:hAnsiTheme="majorHAnsi"/>
          <w:color w:val="000000"/>
          <w:sz w:val="24"/>
          <w:szCs w:val="24"/>
        </w:rPr>
        <w:tab/>
        <w:t>określenie przedmiotu zamówienia;</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lastRenderedPageBreak/>
        <w:t>6)</w:t>
      </w:r>
      <w:r w:rsidRPr="00CB19EB">
        <w:rPr>
          <w:rFonts w:asciiTheme="majorHAnsi" w:hAnsiTheme="majorHAnsi"/>
          <w:color w:val="000000"/>
          <w:sz w:val="24"/>
          <w:szCs w:val="24"/>
        </w:rPr>
        <w:tab/>
        <w:t>wskazanie numeru ogłoszenia w przypadku zamieszczenia w Biuletynie Zamówień Publicznych albo publikacji w Dzienniku Urzędowym Unii Europejskiej;</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7)  </w:t>
      </w:r>
      <w:r w:rsidRPr="00CB19EB">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8)</w:t>
      </w:r>
      <w:r w:rsidRPr="00CB19EB">
        <w:rPr>
          <w:rFonts w:asciiTheme="majorHAnsi" w:hAnsiTheme="majorHAnsi"/>
          <w:color w:val="000000"/>
          <w:sz w:val="24"/>
          <w:szCs w:val="24"/>
        </w:rPr>
        <w:tab/>
        <w:t>zwięzłe przedstawienie zarzutów;</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9)</w:t>
      </w:r>
      <w:r w:rsidRPr="00CB19EB">
        <w:rPr>
          <w:rFonts w:asciiTheme="majorHAnsi" w:hAnsiTheme="majorHAnsi"/>
          <w:color w:val="000000"/>
          <w:sz w:val="24"/>
          <w:szCs w:val="24"/>
        </w:rPr>
        <w:tab/>
        <w:t>żądanie co do sposobu rozstrzygnięcia odwołania;</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10)</w:t>
      </w:r>
      <w:r w:rsidRPr="00CB19EB">
        <w:rPr>
          <w:rFonts w:asciiTheme="majorHAnsi" w:hAnsiTheme="majorHAnsi"/>
          <w:color w:val="000000"/>
          <w:sz w:val="24"/>
          <w:szCs w:val="24"/>
        </w:rPr>
        <w:tab/>
        <w:t>wskazanie okoliczności faktycznych i prawnych uzasadniających wniesienie odwołania oraz dowodów na poparcie przytoczonych okoliczności;</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11)</w:t>
      </w:r>
      <w:r w:rsidRPr="00CB19EB">
        <w:rPr>
          <w:rFonts w:asciiTheme="majorHAnsi" w:hAnsiTheme="majorHAnsi"/>
          <w:color w:val="000000"/>
          <w:sz w:val="24"/>
          <w:szCs w:val="24"/>
        </w:rPr>
        <w:tab/>
        <w:t>podpis odwołującego albo jego przedstawiciela lub przedstawicieli;</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12)</w:t>
      </w:r>
      <w:r w:rsidRPr="00CB19EB">
        <w:rPr>
          <w:rFonts w:asciiTheme="majorHAnsi" w:hAnsiTheme="majorHAnsi"/>
          <w:color w:val="000000"/>
          <w:sz w:val="24"/>
          <w:szCs w:val="24"/>
        </w:rPr>
        <w:tab/>
        <w:t>wykaz załączników.</w:t>
      </w:r>
    </w:p>
    <w:p w:rsidR="00A37469" w:rsidRPr="00CB19EB" w:rsidRDefault="00A37469" w:rsidP="00A37469">
      <w:pPr>
        <w:shd w:val="clear" w:color="auto" w:fill="FFFFFF"/>
        <w:spacing w:before="72" w:line="276" w:lineRule="auto"/>
        <w:ind w:firstLine="709"/>
        <w:contextualSpacing/>
        <w:rPr>
          <w:rFonts w:asciiTheme="majorHAnsi" w:hAnsiTheme="majorHAnsi"/>
          <w:color w:val="000000"/>
        </w:rPr>
      </w:pPr>
      <w:r w:rsidRPr="00CB19EB">
        <w:rPr>
          <w:rFonts w:asciiTheme="majorHAnsi" w:hAnsiTheme="majorHAnsi"/>
          <w:color w:val="000000"/>
        </w:rPr>
        <w:t>Do odwołania dołącza się:</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dowód uiszczenia wpisu od odwołania w wymaganej wysokości;</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2) </w:t>
      </w:r>
      <w:r w:rsidRPr="00CB19EB">
        <w:rPr>
          <w:rFonts w:asciiTheme="majorHAnsi" w:hAnsiTheme="majorHAnsi"/>
          <w:color w:val="000000"/>
          <w:sz w:val="24"/>
          <w:szCs w:val="24"/>
        </w:rPr>
        <w:tab/>
        <w:t>dowód przekazania odpowiednio odwołania albo jego kopii zamawiającemu;</w:t>
      </w:r>
    </w:p>
    <w:p w:rsidR="00A37469" w:rsidRPr="00CB19EB"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CB19EB">
        <w:rPr>
          <w:rFonts w:asciiTheme="majorHAnsi" w:hAnsiTheme="majorHAnsi"/>
          <w:color w:val="000000"/>
          <w:sz w:val="24"/>
          <w:szCs w:val="24"/>
        </w:rPr>
        <w:t>3)</w:t>
      </w:r>
      <w:r w:rsidRPr="00CB19EB">
        <w:rPr>
          <w:rFonts w:asciiTheme="majorHAnsi" w:hAnsiTheme="majorHAnsi"/>
          <w:color w:val="000000"/>
          <w:sz w:val="24"/>
          <w:szCs w:val="24"/>
        </w:rPr>
        <w:tab/>
        <w:t>dokument potwierdzający umocowanie do reprezentowania odwołującego</w:t>
      </w:r>
      <w:r w:rsidRPr="00CB19EB">
        <w:rPr>
          <w:rFonts w:ascii="Cambria" w:hAnsi="Cambria"/>
          <w:color w:val="000000"/>
          <w:sz w:val="24"/>
          <w:szCs w:val="24"/>
        </w:rPr>
        <w:t>.</w:t>
      </w:r>
    </w:p>
    <w:p w:rsidR="00A37469" w:rsidRPr="00CB19EB" w:rsidRDefault="00A37469" w:rsidP="001A425F">
      <w:pPr>
        <w:pStyle w:val="Kolorowalistaakcent11"/>
        <w:widowControl w:val="0"/>
        <w:numPr>
          <w:ilvl w:val="1"/>
          <w:numId w:val="42"/>
        </w:numPr>
        <w:shd w:val="clear" w:color="auto" w:fill="FFFFFF"/>
        <w:suppressAutoHyphens/>
        <w:spacing w:line="360" w:lineRule="atLeast"/>
        <w:ind w:left="709" w:hanging="709"/>
        <w:outlineLvl w:val="3"/>
        <w:rPr>
          <w:rFonts w:asciiTheme="majorHAnsi" w:hAnsiTheme="majorHAnsi"/>
          <w:color w:val="000000"/>
          <w:sz w:val="24"/>
          <w:szCs w:val="24"/>
        </w:rPr>
      </w:pPr>
      <w:r w:rsidRPr="00CB19EB">
        <w:rPr>
          <w:rFonts w:asciiTheme="majorHAnsi" w:hAnsiTheme="majorHAnsi"/>
          <w:sz w:val="24"/>
          <w:szCs w:val="24"/>
        </w:rPr>
        <w:t xml:space="preserve">Na </w:t>
      </w:r>
      <w:r w:rsidRPr="00CB19EB">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rsidR="00505199" w:rsidRPr="00CB19EB"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505199" w:rsidRPr="00CB19EB" w:rsidTr="000405D0">
        <w:trPr>
          <w:trHeight w:val="507"/>
          <w:jc w:val="center"/>
        </w:trPr>
        <w:tc>
          <w:tcPr>
            <w:tcW w:w="9072" w:type="dxa"/>
            <w:tcBorders>
              <w:bottom w:val="single" w:sz="4" w:space="0" w:color="auto"/>
            </w:tcBorders>
            <w:shd w:val="clear" w:color="auto" w:fill="D9D9D9" w:themeFill="background1" w:themeFillShade="D9"/>
          </w:tcPr>
          <w:p w:rsidR="00505199" w:rsidRPr="00CB19EB" w:rsidRDefault="00505199" w:rsidP="001B764C">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24</w:t>
            </w:r>
          </w:p>
          <w:p w:rsidR="00505199" w:rsidRPr="00CB19EB" w:rsidRDefault="00505199" w:rsidP="001B764C">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KLAUZULA ZATRUDNIENIA</w:t>
            </w:r>
          </w:p>
        </w:tc>
      </w:tr>
    </w:tbl>
    <w:p w:rsidR="00212A54" w:rsidRPr="00CB19EB"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rsidR="003C649E" w:rsidRPr="00CB19EB" w:rsidRDefault="006528C1" w:rsidP="001A425F">
      <w:pPr>
        <w:pStyle w:val="Kolorowalistaakcent11"/>
        <w:widowControl w:val="0"/>
        <w:numPr>
          <w:ilvl w:val="1"/>
          <w:numId w:val="60"/>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CB19EB">
        <w:rPr>
          <w:rFonts w:asciiTheme="majorHAnsi" w:hAnsiTheme="majorHAnsi"/>
          <w:color w:val="000000"/>
          <w:sz w:val="24"/>
          <w:szCs w:val="24"/>
        </w:rPr>
        <w:t>Zamawiający</w:t>
      </w:r>
      <w:r w:rsidR="003C649E" w:rsidRPr="00CB19EB">
        <w:rPr>
          <w:rFonts w:asciiTheme="majorHAnsi" w:hAnsiTheme="majorHAnsi"/>
          <w:color w:val="000000"/>
          <w:sz w:val="24"/>
          <w:szCs w:val="24"/>
        </w:rPr>
        <w:t xml:space="preserve"> stosownie do art. </w:t>
      </w:r>
      <w:r w:rsidR="000B6958" w:rsidRPr="00CB19EB">
        <w:rPr>
          <w:rFonts w:asciiTheme="majorHAnsi" w:hAnsiTheme="majorHAnsi"/>
          <w:color w:val="000000"/>
          <w:sz w:val="24"/>
          <w:szCs w:val="24"/>
        </w:rPr>
        <w:t>95</w:t>
      </w:r>
      <w:r w:rsidR="003C649E" w:rsidRPr="00CB19EB">
        <w:rPr>
          <w:rFonts w:asciiTheme="majorHAnsi" w:hAnsiTheme="majorHAnsi"/>
          <w:color w:val="000000"/>
          <w:sz w:val="24"/>
          <w:szCs w:val="24"/>
        </w:rPr>
        <w:t xml:space="preserve"> ust. </w:t>
      </w:r>
      <w:r w:rsidR="000B6958" w:rsidRPr="00CB19EB">
        <w:rPr>
          <w:rFonts w:asciiTheme="majorHAnsi" w:hAnsiTheme="majorHAnsi"/>
          <w:color w:val="000000"/>
          <w:sz w:val="24"/>
          <w:szCs w:val="24"/>
        </w:rPr>
        <w:t>1</w:t>
      </w:r>
      <w:r w:rsidR="003C649E" w:rsidRPr="00CB19EB">
        <w:rPr>
          <w:rFonts w:asciiTheme="majorHAnsi" w:hAnsiTheme="majorHAnsi"/>
          <w:color w:val="000000"/>
          <w:sz w:val="24"/>
          <w:szCs w:val="24"/>
        </w:rPr>
        <w:t xml:space="preserve"> ustawy </w:t>
      </w:r>
      <w:proofErr w:type="spellStart"/>
      <w:r w:rsidR="003C649E" w:rsidRPr="00CB19EB">
        <w:rPr>
          <w:rFonts w:asciiTheme="majorHAnsi" w:hAnsiTheme="majorHAnsi"/>
          <w:color w:val="000000"/>
          <w:sz w:val="24"/>
          <w:szCs w:val="24"/>
        </w:rPr>
        <w:t>Pzp</w:t>
      </w:r>
      <w:proofErr w:type="spellEnd"/>
      <w:r w:rsidR="003C649E" w:rsidRPr="00CB19EB">
        <w:rPr>
          <w:rFonts w:asciiTheme="majorHAnsi" w:hAnsiTheme="majorHAnsi"/>
          <w:color w:val="000000"/>
          <w:sz w:val="24"/>
          <w:szCs w:val="24"/>
        </w:rPr>
        <w:t>, określa obowiązek</w:t>
      </w:r>
      <w:r w:rsidR="000B6958" w:rsidRPr="00CB19EB">
        <w:rPr>
          <w:rFonts w:asciiTheme="majorHAnsi" w:hAnsiTheme="majorHAnsi"/>
          <w:color w:val="000000"/>
          <w:sz w:val="24"/>
          <w:szCs w:val="24"/>
        </w:rPr>
        <w:t xml:space="preserve"> </w:t>
      </w:r>
      <w:r w:rsidR="003C649E" w:rsidRPr="00CB19EB">
        <w:rPr>
          <w:rFonts w:asciiTheme="majorHAnsi" w:hAnsiTheme="majorHAnsi"/>
          <w:color w:val="000000"/>
          <w:sz w:val="24"/>
          <w:szCs w:val="24"/>
        </w:rPr>
        <w:t>zatrudnienia na podstawie umowy o pracę osób wykonujących następujące</w:t>
      </w:r>
      <w:r w:rsidR="000B6958" w:rsidRPr="00CB19EB">
        <w:rPr>
          <w:rFonts w:asciiTheme="majorHAnsi" w:hAnsiTheme="majorHAnsi"/>
          <w:color w:val="000000"/>
          <w:sz w:val="24"/>
          <w:szCs w:val="24"/>
        </w:rPr>
        <w:t xml:space="preserve"> </w:t>
      </w:r>
      <w:r w:rsidR="003C649E" w:rsidRPr="00CB19EB">
        <w:rPr>
          <w:rFonts w:asciiTheme="majorHAnsi" w:hAnsiTheme="majorHAnsi"/>
          <w:color w:val="000000"/>
          <w:sz w:val="24"/>
          <w:szCs w:val="24"/>
        </w:rPr>
        <w:t>czynności w zakresie</w:t>
      </w:r>
      <w:r w:rsidR="000B6958" w:rsidRPr="00CB19EB">
        <w:rPr>
          <w:rFonts w:asciiTheme="majorHAnsi" w:hAnsiTheme="majorHAnsi"/>
          <w:color w:val="000000"/>
          <w:sz w:val="24"/>
          <w:szCs w:val="24"/>
        </w:rPr>
        <w:t xml:space="preserve"> </w:t>
      </w:r>
      <w:r w:rsidR="003C649E" w:rsidRPr="00CB19EB">
        <w:rPr>
          <w:rFonts w:asciiTheme="majorHAnsi" w:hAnsiTheme="majorHAnsi"/>
          <w:color w:val="000000"/>
          <w:sz w:val="24"/>
          <w:szCs w:val="24"/>
        </w:rPr>
        <w:t>realizacji zamówienia:</w:t>
      </w:r>
      <w:r w:rsidR="00A37469" w:rsidRPr="00CB19EB">
        <w:t xml:space="preserve"> </w:t>
      </w:r>
    </w:p>
    <w:p w:rsidR="004E26D3" w:rsidRPr="00CB19EB" w:rsidRDefault="004E26D3" w:rsidP="001A425F">
      <w:pPr>
        <w:pStyle w:val="Akapitzlist"/>
        <w:numPr>
          <w:ilvl w:val="0"/>
          <w:numId w:val="68"/>
        </w:numPr>
        <w:spacing w:line="276" w:lineRule="auto"/>
        <w:rPr>
          <w:rFonts w:ascii="Cambria" w:eastAsia="Cambria" w:hAnsi="Cambria" w:cs="Cambria"/>
          <w:b/>
          <w:color w:val="000000"/>
          <w:sz w:val="24"/>
          <w:szCs w:val="24"/>
        </w:rPr>
      </w:pPr>
      <w:r w:rsidRPr="00CB19EB">
        <w:rPr>
          <w:rFonts w:ascii="Cambria" w:eastAsia="Cambria" w:hAnsi="Cambria" w:cs="Cambria"/>
          <w:b/>
          <w:color w:val="000000"/>
          <w:sz w:val="24"/>
          <w:szCs w:val="24"/>
        </w:rPr>
        <w:t>prace techniczno – organizacyjne na etapie projektowania (nie dotyczy projektantów);</w:t>
      </w:r>
    </w:p>
    <w:p w:rsidR="004E26D3" w:rsidRPr="00CB19EB" w:rsidRDefault="004E26D3" w:rsidP="001A425F">
      <w:pPr>
        <w:pStyle w:val="Akapitzlist"/>
        <w:numPr>
          <w:ilvl w:val="0"/>
          <w:numId w:val="68"/>
        </w:numPr>
        <w:spacing w:line="276" w:lineRule="auto"/>
        <w:rPr>
          <w:rFonts w:ascii="Cambria" w:eastAsia="Cambria" w:hAnsi="Cambria" w:cs="Cambria"/>
          <w:b/>
          <w:color w:val="000000"/>
          <w:sz w:val="24"/>
          <w:szCs w:val="24"/>
        </w:rPr>
      </w:pPr>
      <w:r w:rsidRPr="00CB19EB">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rsidR="000B6958" w:rsidRPr="00CB19EB"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CB19EB">
        <w:rPr>
          <w:rFonts w:asciiTheme="majorHAnsi" w:hAnsiTheme="majorHAnsi"/>
          <w:i/>
          <w:color w:val="000000"/>
          <w:sz w:val="24"/>
          <w:szCs w:val="24"/>
        </w:rPr>
        <w:t>(obowiązek ten nie dotyczy sytuacji, gdy prace te będą wykonywane samodzielnie</w:t>
      </w:r>
      <w:r w:rsidR="000B6958" w:rsidRPr="00CB19EB">
        <w:rPr>
          <w:rFonts w:asciiTheme="majorHAnsi" w:hAnsiTheme="majorHAnsi"/>
          <w:i/>
          <w:color w:val="000000"/>
          <w:sz w:val="24"/>
          <w:szCs w:val="24"/>
        </w:rPr>
        <w:t xml:space="preserve"> </w:t>
      </w:r>
      <w:r w:rsidR="00212A54" w:rsidRPr="00CB19EB">
        <w:rPr>
          <w:rFonts w:asciiTheme="majorHAnsi" w:hAnsiTheme="majorHAnsi"/>
          <w:i/>
          <w:color w:val="000000"/>
          <w:sz w:val="24"/>
          <w:szCs w:val="24"/>
        </w:rPr>
        <w:br/>
      </w:r>
      <w:r w:rsidRPr="00CB19EB">
        <w:rPr>
          <w:rFonts w:asciiTheme="majorHAnsi" w:hAnsiTheme="majorHAnsi"/>
          <w:i/>
          <w:color w:val="000000"/>
          <w:sz w:val="24"/>
          <w:szCs w:val="24"/>
        </w:rPr>
        <w:t>i osobiście przez osoby fizyczne prowadzące działalność gospodarczą w postaci tzw.</w:t>
      </w:r>
      <w:r w:rsidR="000B6958" w:rsidRPr="00CB19EB">
        <w:rPr>
          <w:rFonts w:asciiTheme="majorHAnsi" w:hAnsiTheme="majorHAnsi"/>
          <w:i/>
          <w:color w:val="000000"/>
          <w:sz w:val="24"/>
          <w:szCs w:val="24"/>
        </w:rPr>
        <w:t xml:space="preserve"> </w:t>
      </w:r>
      <w:proofErr w:type="spellStart"/>
      <w:r w:rsidRPr="00CB19EB">
        <w:rPr>
          <w:rFonts w:asciiTheme="majorHAnsi" w:hAnsiTheme="majorHAnsi"/>
          <w:i/>
          <w:color w:val="000000"/>
          <w:sz w:val="24"/>
          <w:szCs w:val="24"/>
        </w:rPr>
        <w:t>samozatrudnienia</w:t>
      </w:r>
      <w:proofErr w:type="spellEnd"/>
      <w:r w:rsidRPr="00CB19EB">
        <w:rPr>
          <w:rFonts w:asciiTheme="majorHAnsi" w:hAnsiTheme="majorHAnsi"/>
          <w:i/>
          <w:color w:val="000000"/>
          <w:sz w:val="24"/>
          <w:szCs w:val="24"/>
        </w:rPr>
        <w:t>, jako pod</w:t>
      </w:r>
      <w:r w:rsidR="00A37469" w:rsidRPr="00CB19EB">
        <w:rPr>
          <w:rFonts w:asciiTheme="majorHAnsi" w:hAnsiTheme="majorHAnsi"/>
          <w:i/>
          <w:color w:val="000000"/>
          <w:sz w:val="24"/>
          <w:szCs w:val="24"/>
        </w:rPr>
        <w:t>w</w:t>
      </w:r>
      <w:r w:rsidR="006528C1" w:rsidRPr="00CB19EB">
        <w:rPr>
          <w:rFonts w:asciiTheme="majorHAnsi" w:hAnsiTheme="majorHAnsi"/>
          <w:i/>
          <w:color w:val="000000"/>
          <w:sz w:val="24"/>
          <w:szCs w:val="24"/>
        </w:rPr>
        <w:t>ykonawcy</w:t>
      </w:r>
      <w:r w:rsidRPr="00CB19EB">
        <w:rPr>
          <w:rFonts w:asciiTheme="majorHAnsi" w:hAnsiTheme="majorHAnsi"/>
          <w:i/>
          <w:color w:val="000000"/>
          <w:sz w:val="24"/>
          <w:szCs w:val="24"/>
        </w:rPr>
        <w:t>).</w:t>
      </w:r>
      <w:r w:rsidR="000B6958" w:rsidRPr="00CB19EB">
        <w:rPr>
          <w:rFonts w:asciiTheme="majorHAnsi" w:hAnsiTheme="majorHAnsi"/>
          <w:i/>
          <w:color w:val="000000"/>
          <w:sz w:val="24"/>
          <w:szCs w:val="24"/>
        </w:rPr>
        <w:t xml:space="preserve"> </w:t>
      </w:r>
    </w:p>
    <w:p w:rsidR="003C649E" w:rsidRPr="00CB19EB" w:rsidRDefault="003C649E" w:rsidP="001A425F">
      <w:pPr>
        <w:pStyle w:val="Kolorowalistaakcent11"/>
        <w:widowControl w:val="0"/>
        <w:numPr>
          <w:ilvl w:val="1"/>
          <w:numId w:val="60"/>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CB19EB">
        <w:rPr>
          <w:rFonts w:asciiTheme="majorHAnsi" w:hAnsiTheme="majorHAnsi"/>
          <w:color w:val="000000"/>
          <w:sz w:val="24"/>
          <w:szCs w:val="24"/>
        </w:rPr>
        <w:t>Szczegółowy sposób dokumentowania zatrudnienia ww. osób, uprawnienia</w:t>
      </w:r>
      <w:r w:rsidR="000B6958" w:rsidRPr="00CB19EB">
        <w:rPr>
          <w:rFonts w:asciiTheme="majorHAnsi" w:hAnsiTheme="majorHAnsi"/>
          <w:color w:val="000000"/>
          <w:sz w:val="24"/>
          <w:szCs w:val="24"/>
        </w:rPr>
        <w:t xml:space="preserve"> </w:t>
      </w:r>
      <w:r w:rsidR="006528C1" w:rsidRPr="00CB19EB">
        <w:rPr>
          <w:rFonts w:asciiTheme="majorHAnsi" w:hAnsiTheme="majorHAnsi"/>
          <w:color w:val="000000"/>
          <w:sz w:val="24"/>
          <w:szCs w:val="24"/>
        </w:rPr>
        <w:t>Zamawiającego</w:t>
      </w:r>
      <w:r w:rsidRPr="00CB19EB">
        <w:rPr>
          <w:rFonts w:asciiTheme="majorHAnsi" w:hAnsiTheme="majorHAnsi"/>
          <w:color w:val="000000"/>
          <w:sz w:val="24"/>
          <w:szCs w:val="24"/>
        </w:rPr>
        <w:t xml:space="preserve"> w zakresie kontroli spełniania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wymagań,</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 xml:space="preserve">o </w:t>
      </w:r>
      <w:r w:rsidRPr="00CB19EB">
        <w:rPr>
          <w:rFonts w:asciiTheme="majorHAnsi" w:hAnsiTheme="majorHAnsi"/>
          <w:color w:val="000000"/>
          <w:sz w:val="24"/>
          <w:szCs w:val="24"/>
        </w:rPr>
        <w:lastRenderedPageBreak/>
        <w:t xml:space="preserve">których mowa w art. </w:t>
      </w:r>
      <w:r w:rsidR="000405D0" w:rsidRPr="00CB19EB">
        <w:rPr>
          <w:rFonts w:asciiTheme="majorHAnsi" w:hAnsiTheme="majorHAnsi"/>
          <w:color w:val="000000"/>
          <w:sz w:val="24"/>
          <w:szCs w:val="24"/>
        </w:rPr>
        <w:t>95</w:t>
      </w:r>
      <w:r w:rsidRPr="00CB19EB">
        <w:rPr>
          <w:rFonts w:asciiTheme="majorHAnsi" w:hAnsiTheme="majorHAnsi"/>
          <w:color w:val="000000"/>
          <w:sz w:val="24"/>
          <w:szCs w:val="24"/>
        </w:rPr>
        <w:t xml:space="preserve"> ust. </w:t>
      </w:r>
      <w:r w:rsidR="000405D0" w:rsidRPr="00CB19EB">
        <w:rPr>
          <w:rFonts w:asciiTheme="majorHAnsi" w:hAnsiTheme="majorHAnsi"/>
          <w:color w:val="000000"/>
          <w:sz w:val="24"/>
          <w:szCs w:val="24"/>
        </w:rPr>
        <w:t>1</w:t>
      </w:r>
      <w:r w:rsidRPr="00CB19EB">
        <w:rPr>
          <w:rFonts w:asciiTheme="majorHAnsi" w:hAnsiTheme="majorHAnsi"/>
          <w:color w:val="000000"/>
          <w:sz w:val="24"/>
          <w:szCs w:val="24"/>
        </w:rPr>
        <w:t xml:space="preserve"> ustawy </w:t>
      </w:r>
      <w:proofErr w:type="spellStart"/>
      <w:r w:rsidRPr="00CB19EB">
        <w:rPr>
          <w:rFonts w:asciiTheme="majorHAnsi" w:hAnsiTheme="majorHAnsi"/>
          <w:color w:val="000000"/>
          <w:sz w:val="24"/>
          <w:szCs w:val="24"/>
        </w:rPr>
        <w:t>Pzp</w:t>
      </w:r>
      <w:proofErr w:type="spellEnd"/>
      <w:r w:rsidRPr="00CB19EB">
        <w:rPr>
          <w:rFonts w:asciiTheme="majorHAnsi" w:hAnsiTheme="majorHAnsi"/>
          <w:color w:val="000000"/>
          <w:sz w:val="24"/>
          <w:szCs w:val="24"/>
        </w:rPr>
        <w:t xml:space="preserve"> oraz sankcji z tytułu</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niespełnienia tych wymagań, rodzaju czynności niezbędnych do realizacji</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zamówienia, których dotyczą wymagania zatrudnienia na podstawie umowy o</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 xml:space="preserve">pracę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lub po</w:t>
      </w:r>
      <w:r w:rsidR="00A37469" w:rsidRPr="00CB19EB">
        <w:rPr>
          <w:rFonts w:asciiTheme="majorHAnsi" w:hAnsiTheme="majorHAnsi"/>
          <w:color w:val="000000"/>
          <w:sz w:val="24"/>
          <w:szCs w:val="24"/>
        </w:rPr>
        <w:t>dw</w:t>
      </w:r>
      <w:r w:rsidR="006528C1" w:rsidRPr="00CB19EB">
        <w:rPr>
          <w:rFonts w:asciiTheme="majorHAnsi" w:hAnsiTheme="majorHAnsi"/>
          <w:color w:val="000000"/>
          <w:sz w:val="24"/>
          <w:szCs w:val="24"/>
        </w:rPr>
        <w:t>ykonawcę</w:t>
      </w:r>
      <w:r w:rsidRPr="00CB19EB">
        <w:rPr>
          <w:rFonts w:asciiTheme="majorHAnsi" w:hAnsiTheme="majorHAnsi"/>
          <w:color w:val="000000"/>
          <w:sz w:val="24"/>
          <w:szCs w:val="24"/>
        </w:rPr>
        <w:t xml:space="preserve"> osób wykonujących czynności</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 xml:space="preserve">w trakcie realizacji zamówienia zawarte są </w:t>
      </w:r>
      <w:r w:rsidR="00A37469" w:rsidRPr="00CB19EB">
        <w:rPr>
          <w:rFonts w:asciiTheme="majorHAnsi" w:hAnsiTheme="majorHAnsi"/>
          <w:color w:val="000000"/>
          <w:sz w:val="24"/>
          <w:szCs w:val="24"/>
        </w:rPr>
        <w:t xml:space="preserve">w </w:t>
      </w:r>
      <w:r w:rsidRPr="00CB19EB">
        <w:rPr>
          <w:rFonts w:asciiTheme="majorHAnsi" w:hAnsiTheme="majorHAnsi"/>
          <w:color w:val="000000"/>
          <w:sz w:val="24"/>
          <w:szCs w:val="24"/>
        </w:rPr>
        <w:t>Proje</w:t>
      </w:r>
      <w:r w:rsidR="00A37469" w:rsidRPr="00CB19EB">
        <w:rPr>
          <w:rFonts w:asciiTheme="majorHAnsi" w:hAnsiTheme="majorHAnsi"/>
          <w:color w:val="000000"/>
          <w:sz w:val="24"/>
          <w:szCs w:val="24"/>
        </w:rPr>
        <w:t>kcie</w:t>
      </w:r>
      <w:r w:rsidRPr="00CB19EB">
        <w:rPr>
          <w:rFonts w:asciiTheme="majorHAnsi" w:hAnsiTheme="majorHAnsi"/>
          <w:color w:val="000000"/>
          <w:sz w:val="24"/>
          <w:szCs w:val="24"/>
        </w:rPr>
        <w:t xml:space="preserve"> </w:t>
      </w:r>
      <w:r w:rsidR="000B6958" w:rsidRPr="00CB19EB">
        <w:rPr>
          <w:rFonts w:asciiTheme="majorHAnsi" w:hAnsiTheme="majorHAnsi"/>
          <w:color w:val="000000"/>
          <w:sz w:val="24"/>
          <w:szCs w:val="24"/>
        </w:rPr>
        <w:t>U</w:t>
      </w:r>
      <w:r w:rsidRPr="00CB19EB">
        <w:rPr>
          <w:rFonts w:asciiTheme="majorHAnsi" w:hAnsiTheme="majorHAnsi"/>
          <w:color w:val="000000"/>
          <w:sz w:val="24"/>
          <w:szCs w:val="24"/>
        </w:rPr>
        <w:t>mow</w:t>
      </w:r>
      <w:r w:rsidR="000B6958" w:rsidRPr="00CB19EB">
        <w:rPr>
          <w:rFonts w:asciiTheme="majorHAnsi" w:hAnsiTheme="majorHAnsi"/>
          <w:color w:val="000000"/>
          <w:sz w:val="24"/>
          <w:szCs w:val="24"/>
        </w:rPr>
        <w:t>y</w:t>
      </w:r>
      <w:r w:rsidRPr="00CB19EB">
        <w:rPr>
          <w:rFonts w:asciiTheme="majorHAnsi" w:hAnsiTheme="majorHAnsi"/>
          <w:color w:val="000000"/>
          <w:sz w:val="24"/>
          <w:szCs w:val="24"/>
        </w:rPr>
        <w:t>.</w:t>
      </w:r>
    </w:p>
    <w:p w:rsidR="007734EC" w:rsidRPr="00CB19EB"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tblPr>
      <w:tblGrid>
        <w:gridCol w:w="9070"/>
      </w:tblGrid>
      <w:tr w:rsidR="00D9784D" w:rsidRPr="00CB19EB" w:rsidTr="000405D0">
        <w:trPr>
          <w:trHeight w:val="507"/>
          <w:jc w:val="center"/>
        </w:trPr>
        <w:tc>
          <w:tcPr>
            <w:tcW w:w="9070"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505199" w:rsidRPr="00CB19EB">
              <w:rPr>
                <w:rFonts w:asciiTheme="majorHAnsi" w:hAnsiTheme="majorHAnsi"/>
                <w:sz w:val="26"/>
                <w:szCs w:val="26"/>
              </w:rPr>
              <w:t>5</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INFORMACJE DODATKOWE</w:t>
            </w:r>
          </w:p>
        </w:tc>
      </w:tr>
    </w:tbl>
    <w:p w:rsidR="00D9784D" w:rsidRPr="00CB19EB" w:rsidRDefault="00D9784D" w:rsidP="00627C7D">
      <w:pPr>
        <w:spacing w:line="276" w:lineRule="auto"/>
        <w:ind w:left="340"/>
        <w:rPr>
          <w:rFonts w:asciiTheme="majorHAnsi" w:hAnsiTheme="majorHAnsi" w:cs="Arial"/>
          <w:bCs/>
        </w:rPr>
      </w:pPr>
    </w:p>
    <w:p w:rsidR="000405D0"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dopuszcza</w:t>
      </w:r>
      <w:r w:rsidR="000405D0" w:rsidRPr="00CB19EB">
        <w:rPr>
          <w:rFonts w:asciiTheme="majorHAnsi" w:eastAsia="Cambria" w:hAnsiTheme="majorHAnsi" w:cs="Cambria"/>
          <w:sz w:val="24"/>
          <w:szCs w:val="24"/>
        </w:rPr>
        <w:t xml:space="preserve"> składania ofert częściowych.</w:t>
      </w:r>
    </w:p>
    <w:p w:rsidR="000405D0"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dopuszcza</w:t>
      </w:r>
      <w:r w:rsidR="000405D0" w:rsidRPr="00CB19EB">
        <w:rPr>
          <w:rFonts w:asciiTheme="majorHAnsi" w:eastAsia="Cambria" w:hAnsiTheme="majorHAnsi" w:cs="Cambria"/>
          <w:sz w:val="24"/>
          <w:szCs w:val="24"/>
        </w:rPr>
        <w:t xml:space="preserve"> składania ofert wariantowych.</w:t>
      </w:r>
    </w:p>
    <w:p w:rsidR="000405D0"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sz w:val="24"/>
          <w:szCs w:val="24"/>
        </w:rPr>
        <w:t xml:space="preserve"> wymagań wskazanych w art. 96 ust. 2 </w:t>
      </w:r>
      <w:proofErr w:type="spellStart"/>
      <w:r w:rsidR="000405D0" w:rsidRPr="00CB19EB">
        <w:rPr>
          <w:rFonts w:asciiTheme="majorHAnsi" w:eastAsia="Cambria" w:hAnsiTheme="majorHAnsi" w:cs="Cambria"/>
          <w:sz w:val="24"/>
          <w:szCs w:val="24"/>
        </w:rPr>
        <w:t>pkt</w:t>
      </w:r>
      <w:proofErr w:type="spellEnd"/>
      <w:r w:rsidR="000405D0" w:rsidRPr="00CB19EB">
        <w:rPr>
          <w:rFonts w:asciiTheme="majorHAnsi" w:eastAsia="Cambria" w:hAnsiTheme="majorHAnsi" w:cs="Cambria"/>
          <w:sz w:val="24"/>
          <w:szCs w:val="24"/>
        </w:rPr>
        <w:t xml:space="preserve"> 2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zamówień, o których mowa w art. 214 ust. 1 </w:t>
      </w:r>
      <w:proofErr w:type="spellStart"/>
      <w:r w:rsidR="000405D0" w:rsidRPr="00CB19EB">
        <w:rPr>
          <w:rFonts w:asciiTheme="majorHAnsi" w:eastAsia="Cambria" w:hAnsiTheme="majorHAnsi" w:cs="Cambria"/>
          <w:sz w:val="24"/>
          <w:szCs w:val="24"/>
        </w:rPr>
        <w:t>pkt</w:t>
      </w:r>
      <w:proofErr w:type="spellEnd"/>
      <w:r w:rsidR="000405D0" w:rsidRPr="00CB19EB">
        <w:rPr>
          <w:rFonts w:asciiTheme="majorHAnsi" w:eastAsia="Cambria" w:hAnsiTheme="majorHAnsi" w:cs="Cambria"/>
          <w:sz w:val="24"/>
          <w:szCs w:val="24"/>
        </w:rPr>
        <w:t xml:space="preserve"> 7 i 8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wymaga</w:t>
      </w:r>
      <w:r w:rsidR="000405D0" w:rsidRPr="00CB19EB">
        <w:rPr>
          <w:rFonts w:asciiTheme="majorHAnsi" w:eastAsia="Cambria" w:hAnsiTheme="majorHAnsi" w:cs="Cambria"/>
          <w:sz w:val="24"/>
          <w:szCs w:val="24"/>
        </w:rPr>
        <w:t xml:space="preserve"> przeprowadzenia przez </w:t>
      </w:r>
      <w:r w:rsidRPr="00CB19EB">
        <w:rPr>
          <w:rFonts w:asciiTheme="majorHAnsi" w:eastAsia="Cambria" w:hAnsiTheme="majorHAnsi" w:cs="Cambria"/>
          <w:sz w:val="24"/>
          <w:szCs w:val="24"/>
        </w:rPr>
        <w:t>Wykonawcę</w:t>
      </w:r>
      <w:r w:rsidR="000405D0" w:rsidRPr="00CB19EB">
        <w:rPr>
          <w:rFonts w:asciiTheme="majorHAnsi" w:eastAsia="Cambria" w:hAnsiTheme="majorHAnsi" w:cs="Cambria"/>
          <w:sz w:val="24"/>
          <w:szCs w:val="24"/>
        </w:rPr>
        <w:t xml:space="preserve"> wizji lokalnej lub sprawdzenia przez niego dokumentów niezbędnych do realizacji zamówienia, </w:t>
      </w:r>
      <w:r w:rsidR="000405D0" w:rsidRPr="00CB19EB">
        <w:rPr>
          <w:rFonts w:asciiTheme="majorHAnsi" w:eastAsia="Cambria" w:hAnsiTheme="majorHAnsi" w:cs="Cambria"/>
          <w:sz w:val="24"/>
          <w:szCs w:val="24"/>
        </w:rPr>
        <w:br/>
        <w:t xml:space="preserve">o których mowa w art. 131 ust. 2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rozliczenia między </w:t>
      </w: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m a Wykonawcą </w:t>
      </w:r>
      <w:r w:rsidR="000405D0" w:rsidRPr="00CB19EB">
        <w:rPr>
          <w:rFonts w:asciiTheme="majorHAnsi" w:eastAsia="Cambria" w:hAnsiTheme="majorHAnsi" w:cs="Cambria"/>
          <w:sz w:val="24"/>
          <w:szCs w:val="24"/>
        </w:rPr>
        <w:br/>
        <w:t>w walutach obcych.</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zwrotu kosztów udziału w postępowaniu.</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wymaga</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obowiązku osobistego wykonania przez </w:t>
      </w:r>
      <w:r w:rsidRPr="00CB19EB">
        <w:rPr>
          <w:rFonts w:asciiTheme="majorHAnsi" w:eastAsia="Cambria" w:hAnsiTheme="majorHAnsi" w:cs="Cambria"/>
          <w:sz w:val="24"/>
          <w:szCs w:val="24"/>
        </w:rPr>
        <w:t>Wykonawcę</w:t>
      </w:r>
      <w:r w:rsidR="000405D0" w:rsidRPr="00CB19EB">
        <w:rPr>
          <w:rFonts w:asciiTheme="majorHAnsi" w:eastAsia="Cambria" w:hAnsiTheme="majorHAnsi" w:cs="Cambria"/>
          <w:sz w:val="24"/>
          <w:szCs w:val="24"/>
        </w:rPr>
        <w:t xml:space="preserve"> kluczowych zadań zgodnie z art. 60 i art. 121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zawarcia umowy ramowej.</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0405D0"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stawia</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ED14C5" w:rsidRPr="00CB19EB"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tblPr>
      <w:tblGrid>
        <w:gridCol w:w="9072"/>
      </w:tblGrid>
      <w:tr w:rsidR="00D9784D" w:rsidRPr="00CB19EB" w:rsidTr="00837D27">
        <w:trPr>
          <w:trHeight w:val="507"/>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505199" w:rsidRPr="00CB19EB">
              <w:rPr>
                <w:rFonts w:asciiTheme="majorHAnsi" w:hAnsiTheme="majorHAnsi"/>
                <w:sz w:val="26"/>
                <w:szCs w:val="26"/>
              </w:rPr>
              <w:t>6</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ZAŁĄCZNIKI DO </w:t>
            </w:r>
            <w:r w:rsidR="00A435B8" w:rsidRPr="00CB19EB">
              <w:rPr>
                <w:rFonts w:asciiTheme="majorHAnsi" w:hAnsiTheme="majorHAnsi"/>
                <w:b/>
                <w:sz w:val="26"/>
                <w:szCs w:val="26"/>
              </w:rPr>
              <w:t>SWZ</w:t>
            </w:r>
          </w:p>
        </w:tc>
      </w:tr>
    </w:tbl>
    <w:p w:rsidR="00D9784D" w:rsidRPr="00CB19EB" w:rsidRDefault="00D9784D" w:rsidP="00627C7D">
      <w:pPr>
        <w:pStyle w:val="Kolorowalistaakcent11"/>
        <w:widowControl w:val="0"/>
        <w:suppressAutoHyphens/>
        <w:spacing w:line="276" w:lineRule="auto"/>
        <w:ind w:left="0"/>
        <w:outlineLvl w:val="3"/>
        <w:rPr>
          <w:rFonts w:asciiTheme="majorHAnsi" w:hAnsiTheme="majorHAnsi"/>
          <w:sz w:val="10"/>
          <w:szCs w:val="10"/>
        </w:rPr>
      </w:pPr>
    </w:p>
    <w:p w:rsidR="00192457" w:rsidRPr="00CB19EB"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rsidR="0032584E" w:rsidRPr="00CB19EB" w:rsidRDefault="0032584E" w:rsidP="00212A54">
      <w:pPr>
        <w:spacing w:line="276" w:lineRule="auto"/>
        <w:ind w:left="340" w:hanging="340"/>
        <w:rPr>
          <w:rFonts w:asciiTheme="majorHAnsi" w:hAnsiTheme="majorHAnsi" w:cs="Arial"/>
          <w:u w:val="single"/>
        </w:rPr>
      </w:pPr>
      <w:r w:rsidRPr="00CB19EB">
        <w:rPr>
          <w:rFonts w:asciiTheme="majorHAnsi" w:hAnsiTheme="majorHAnsi" w:cs="Arial"/>
          <w:u w:val="single"/>
        </w:rPr>
        <w:t xml:space="preserve">Integralną częścią </w:t>
      </w:r>
      <w:r w:rsidR="00A435B8" w:rsidRPr="00CB19EB">
        <w:rPr>
          <w:rFonts w:asciiTheme="majorHAnsi" w:hAnsiTheme="majorHAnsi" w:cs="Arial"/>
          <w:u w:val="single"/>
        </w:rPr>
        <w:t>SWZ</w:t>
      </w:r>
      <w:r w:rsidRPr="00CB19EB">
        <w:rPr>
          <w:rFonts w:asciiTheme="majorHAnsi" w:hAnsiTheme="majorHAnsi" w:cs="Arial"/>
          <w:u w:val="single"/>
        </w:rPr>
        <w:t xml:space="preserve"> są załączniki:</w:t>
      </w:r>
    </w:p>
    <w:bookmarkEnd w:id="0"/>
    <w:p w:rsidR="00551B83" w:rsidRPr="00CB19EB" w:rsidRDefault="00551B83" w:rsidP="00551B83">
      <w:pPr>
        <w:spacing w:line="276" w:lineRule="auto"/>
        <w:ind w:left="2836" w:hanging="2836"/>
        <w:jc w:val="both"/>
        <w:rPr>
          <w:rFonts w:asciiTheme="majorHAnsi" w:hAnsiTheme="majorHAnsi" w:cs="Arial"/>
        </w:rPr>
      </w:pPr>
      <w:r w:rsidRPr="00CB19EB">
        <w:rPr>
          <w:rFonts w:asciiTheme="majorHAnsi" w:hAnsiTheme="majorHAnsi" w:cs="Arial"/>
        </w:rPr>
        <w:t xml:space="preserve">Załącznik Nr 1 – </w:t>
      </w:r>
      <w:r w:rsidRPr="00CB19EB">
        <w:rPr>
          <w:rFonts w:asciiTheme="majorHAnsi" w:hAnsiTheme="majorHAnsi" w:cs="Arial"/>
        </w:rPr>
        <w:tab/>
      </w:r>
      <w:bookmarkStart w:id="9" w:name="__DdeLink__7762_1426190064"/>
      <w:bookmarkEnd w:id="9"/>
      <w:r w:rsidRPr="00CB19EB">
        <w:rPr>
          <w:rFonts w:asciiTheme="majorHAnsi" w:hAnsiTheme="majorHAnsi" w:cs="Arial"/>
        </w:rPr>
        <w:t xml:space="preserve">Program funkcjonalno-użytkowy (PFU) </w:t>
      </w:r>
    </w:p>
    <w:p w:rsidR="00837D27" w:rsidRPr="00CB19EB" w:rsidRDefault="00837D27" w:rsidP="00212A54">
      <w:pPr>
        <w:spacing w:line="276" w:lineRule="auto"/>
        <w:ind w:left="2832" w:hanging="2832"/>
        <w:jc w:val="both"/>
        <w:rPr>
          <w:rFonts w:asciiTheme="majorHAnsi" w:hAnsiTheme="majorHAnsi" w:cs="Arial"/>
        </w:rPr>
      </w:pPr>
      <w:r w:rsidRPr="00CB19EB">
        <w:rPr>
          <w:rFonts w:asciiTheme="majorHAnsi" w:hAnsiTheme="majorHAnsi" w:cs="Arial"/>
        </w:rPr>
        <w:t>Załącznik Nr 2 –</w:t>
      </w:r>
      <w:r w:rsidRPr="00CB19EB">
        <w:rPr>
          <w:rFonts w:asciiTheme="majorHAnsi" w:hAnsiTheme="majorHAnsi" w:cs="Arial"/>
        </w:rPr>
        <w:tab/>
        <w:t>Projekt umowy.</w:t>
      </w:r>
    </w:p>
    <w:p w:rsidR="00837D27" w:rsidRPr="00CB19EB" w:rsidRDefault="00837D27" w:rsidP="00212A54">
      <w:pPr>
        <w:spacing w:line="276" w:lineRule="auto"/>
        <w:ind w:left="2832" w:hanging="2832"/>
        <w:jc w:val="both"/>
        <w:rPr>
          <w:rFonts w:asciiTheme="majorHAnsi" w:hAnsiTheme="majorHAnsi" w:cs="Arial"/>
          <w:color w:val="000000" w:themeColor="text1"/>
        </w:rPr>
      </w:pPr>
      <w:r w:rsidRPr="00CB19EB">
        <w:rPr>
          <w:rFonts w:asciiTheme="majorHAnsi" w:hAnsiTheme="majorHAnsi" w:cs="Arial"/>
          <w:color w:val="000000" w:themeColor="text1"/>
        </w:rPr>
        <w:t xml:space="preserve">Załącznik Nr 3 – </w:t>
      </w:r>
      <w:r w:rsidRPr="00CB19EB">
        <w:rPr>
          <w:rFonts w:asciiTheme="majorHAnsi" w:hAnsiTheme="majorHAnsi" w:cs="Arial"/>
          <w:color w:val="000000" w:themeColor="text1"/>
        </w:rPr>
        <w:tab/>
        <w:t>Wzór Formularza ofertowego.</w:t>
      </w:r>
    </w:p>
    <w:p w:rsidR="00837D27" w:rsidRPr="00CB19EB" w:rsidRDefault="00837D27" w:rsidP="00837D27">
      <w:pPr>
        <w:spacing w:line="276" w:lineRule="auto"/>
        <w:ind w:left="2832" w:hanging="2832"/>
        <w:jc w:val="both"/>
        <w:rPr>
          <w:rFonts w:asciiTheme="majorHAnsi" w:hAnsiTheme="majorHAnsi" w:cs="Arial"/>
          <w:color w:val="000000" w:themeColor="text1"/>
        </w:rPr>
      </w:pPr>
      <w:r w:rsidRPr="00CB19EB">
        <w:rPr>
          <w:rFonts w:asciiTheme="majorHAnsi" w:hAnsiTheme="majorHAnsi" w:cs="Arial"/>
          <w:color w:val="000000" w:themeColor="text1"/>
        </w:rPr>
        <w:t xml:space="preserve">Załącznik Nr 4 – </w:t>
      </w:r>
      <w:r w:rsidRPr="00CB19EB">
        <w:rPr>
          <w:rFonts w:asciiTheme="majorHAnsi" w:hAnsiTheme="majorHAnsi" w:cs="Arial"/>
          <w:color w:val="000000" w:themeColor="text1"/>
        </w:rPr>
        <w:tab/>
        <w:t>Wzór oświadczenia o braku podstaw do wykluczenia.</w:t>
      </w:r>
    </w:p>
    <w:p w:rsidR="00837D27" w:rsidRPr="00CB19EB" w:rsidRDefault="00837D27" w:rsidP="00837D27">
      <w:pPr>
        <w:spacing w:line="276" w:lineRule="auto"/>
        <w:ind w:left="2832" w:hanging="2832"/>
        <w:jc w:val="both"/>
        <w:rPr>
          <w:rFonts w:asciiTheme="majorHAnsi" w:hAnsiTheme="majorHAnsi" w:cs="Arial"/>
          <w:color w:val="000000" w:themeColor="text1"/>
        </w:rPr>
      </w:pPr>
      <w:r w:rsidRPr="00CB19EB">
        <w:rPr>
          <w:rFonts w:asciiTheme="majorHAnsi" w:hAnsiTheme="majorHAnsi" w:cs="Arial"/>
          <w:color w:val="000000" w:themeColor="text1"/>
        </w:rPr>
        <w:t>Załącznik Nr 5 –</w:t>
      </w:r>
      <w:r w:rsidRPr="00CB19EB">
        <w:rPr>
          <w:rFonts w:asciiTheme="majorHAnsi" w:hAnsiTheme="majorHAnsi" w:cs="Arial"/>
          <w:color w:val="000000" w:themeColor="text1"/>
        </w:rPr>
        <w:tab/>
        <w:t xml:space="preserve">Wzór oświadczenia o spełnianiu warunków udziału </w:t>
      </w:r>
      <w:r w:rsidRPr="00CB19EB">
        <w:rPr>
          <w:rFonts w:asciiTheme="majorHAnsi" w:hAnsiTheme="majorHAnsi" w:cs="Arial"/>
          <w:color w:val="000000" w:themeColor="text1"/>
        </w:rPr>
        <w:br/>
        <w:t>w postępowaniu.</w:t>
      </w:r>
    </w:p>
    <w:p w:rsidR="00A37469" w:rsidRPr="00CB19EB" w:rsidRDefault="00A37469" w:rsidP="00A37469">
      <w:pPr>
        <w:spacing w:line="276" w:lineRule="auto"/>
        <w:ind w:left="2832" w:hanging="2832"/>
        <w:jc w:val="both"/>
        <w:rPr>
          <w:rFonts w:asciiTheme="majorHAnsi" w:hAnsiTheme="majorHAnsi" w:cs="Arial"/>
          <w:i/>
          <w:color w:val="000000" w:themeColor="text1"/>
        </w:rPr>
      </w:pPr>
      <w:r w:rsidRPr="00CB19EB">
        <w:rPr>
          <w:rFonts w:asciiTheme="majorHAnsi" w:hAnsiTheme="majorHAnsi" w:cs="Arial"/>
          <w:color w:val="000000" w:themeColor="text1"/>
        </w:rPr>
        <w:t>Załącznik Nr 6 –</w:t>
      </w:r>
      <w:r w:rsidRPr="00CB19EB">
        <w:rPr>
          <w:rFonts w:asciiTheme="majorHAnsi" w:hAnsiTheme="majorHAnsi" w:cs="Arial"/>
          <w:color w:val="000000" w:themeColor="text1"/>
        </w:rPr>
        <w:tab/>
        <w:t xml:space="preserve">Wzór oświadczenia wykonawców wspólnie ubiegających się o udzielenie zamówienia </w:t>
      </w:r>
      <w:r w:rsidRPr="00CB19EB">
        <w:rPr>
          <w:rFonts w:asciiTheme="majorHAnsi" w:hAnsiTheme="majorHAnsi" w:cs="Arial"/>
          <w:i/>
          <w:iCs/>
          <w:color w:val="000000" w:themeColor="text1"/>
        </w:rPr>
        <w:t>– jeżeli dotyczy.</w:t>
      </w:r>
    </w:p>
    <w:p w:rsidR="00A37469" w:rsidRPr="00CB19EB" w:rsidRDefault="00A37469" w:rsidP="00A37469">
      <w:pPr>
        <w:spacing w:line="276" w:lineRule="auto"/>
        <w:ind w:left="2832" w:hanging="2832"/>
        <w:jc w:val="both"/>
        <w:rPr>
          <w:rFonts w:ascii="Cambria" w:hAnsi="Cambria" w:cs="Arial"/>
          <w:color w:val="000000"/>
        </w:rPr>
      </w:pPr>
      <w:r w:rsidRPr="00CB19EB">
        <w:rPr>
          <w:rFonts w:ascii="Cambria" w:hAnsi="Cambria" w:cs="Arial"/>
          <w:color w:val="000000"/>
        </w:rPr>
        <w:lastRenderedPageBreak/>
        <w:t xml:space="preserve">Załącznik Nr 7 – </w:t>
      </w:r>
      <w:r w:rsidRPr="00CB19EB">
        <w:rPr>
          <w:rFonts w:ascii="Cambria" w:hAnsi="Cambria" w:cs="Arial"/>
          <w:color w:val="000000"/>
        </w:rPr>
        <w:tab/>
        <w:t>Wzór wykazu robót budowlanych.</w:t>
      </w:r>
    </w:p>
    <w:p w:rsidR="00837D27" w:rsidRPr="00CB19EB" w:rsidRDefault="00A37469" w:rsidP="00627C7D">
      <w:pPr>
        <w:spacing w:line="276" w:lineRule="auto"/>
        <w:ind w:left="2832" w:hanging="2832"/>
        <w:jc w:val="both"/>
        <w:rPr>
          <w:rFonts w:ascii="Cambria" w:hAnsi="Cambria" w:cs="Arial"/>
          <w:color w:val="000000"/>
        </w:rPr>
      </w:pPr>
      <w:r w:rsidRPr="00CB19EB">
        <w:rPr>
          <w:rFonts w:ascii="Cambria" w:hAnsi="Cambria" w:cs="Arial"/>
          <w:color w:val="000000"/>
        </w:rPr>
        <w:t xml:space="preserve">Załącznik Nr 8 – </w:t>
      </w:r>
      <w:r w:rsidRPr="00CB19EB">
        <w:rPr>
          <w:rFonts w:ascii="Cambria" w:hAnsi="Cambria" w:cs="Arial"/>
          <w:color w:val="000000"/>
        </w:rPr>
        <w:tab/>
        <w:t>Wzór wykazu osób</w:t>
      </w:r>
      <w:r w:rsidR="00212A54" w:rsidRPr="00CB19EB">
        <w:rPr>
          <w:rFonts w:ascii="Cambria" w:hAnsi="Cambria" w:cs="Arial"/>
          <w:color w:val="000000"/>
        </w:rPr>
        <w:t>.</w:t>
      </w:r>
    </w:p>
    <w:p w:rsidR="008D6719" w:rsidRPr="00C6306E" w:rsidRDefault="008D6719" w:rsidP="00627C7D">
      <w:pPr>
        <w:spacing w:line="276" w:lineRule="auto"/>
        <w:ind w:left="2832" w:hanging="2832"/>
        <w:jc w:val="both"/>
        <w:rPr>
          <w:rFonts w:asciiTheme="majorHAnsi" w:hAnsiTheme="majorHAnsi" w:cs="Arial"/>
          <w:sz w:val="22"/>
          <w:szCs w:val="22"/>
        </w:rPr>
      </w:pPr>
      <w:r w:rsidRPr="00CB19EB">
        <w:rPr>
          <w:rFonts w:asciiTheme="majorHAnsi" w:hAnsiTheme="majorHAnsi" w:cs="Arial"/>
          <w:color w:val="000000" w:themeColor="text1"/>
        </w:rPr>
        <w:t xml:space="preserve">Załącznik Nr 9 – </w:t>
      </w:r>
      <w:r w:rsidRPr="00CB19EB">
        <w:rPr>
          <w:rFonts w:asciiTheme="majorHAnsi" w:hAnsiTheme="majorHAnsi" w:cs="Arial"/>
          <w:color w:val="000000" w:themeColor="text1"/>
        </w:rPr>
        <w:tab/>
        <w:t>ID postępowania.</w:t>
      </w:r>
    </w:p>
    <w:sectPr w:rsidR="008D6719" w:rsidRPr="00C6306E" w:rsidSect="003B38CA">
      <w:headerReference w:type="even" r:id="rId28"/>
      <w:headerReference w:type="default" r:id="rId29"/>
      <w:footerReference w:type="even" r:id="rId30"/>
      <w:footerReference w:type="default" r:id="rId31"/>
      <w:headerReference w:type="first" r:id="rId32"/>
      <w:footerReference w:type="first" r:id="rId33"/>
      <w:pgSz w:w="11906" w:h="16838" w:code="9"/>
      <w:pgMar w:top="1179" w:right="1417" w:bottom="1417" w:left="1417" w:header="396" w:footer="119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DE" w:rsidRDefault="007401DE">
      <w:r>
        <w:separator/>
      </w:r>
    </w:p>
  </w:endnote>
  <w:endnote w:type="continuationSeparator" w:id="0">
    <w:p w:rsidR="007401DE" w:rsidRDefault="00740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丹Ɛ"/>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25" w:rsidRDefault="008C4248">
    <w:pPr>
      <w:pStyle w:val="Stopka"/>
      <w:jc w:val="center"/>
    </w:pPr>
    <w:r>
      <w:rPr>
        <w:noProof/>
      </w:rPr>
      <w:pict>
        <v:group id="Grupa 2" o:spid="_x0000_s2050"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r37Pn/Je/gh/2V74a/wDqZ6LXkNevfs+f8l7+CH/ZXvhr/wCpnote&#10;fm3/ACKsz/7F+N/9Rqp62Qf8j3Jf+xtl3/qZRP8ARB1DRdHe/vXfSdMZmu7lmZrC1ZmZpnJZiYiS&#10;SSSSSSScmqn9h6L/ANAfS/8AwX2n/wAZoor/ABajtH0j+VM/1tqfxKn+OX/pTD+w9F/6A+l/+C+0&#10;/wDjNH9h6L/0B9L/APBfaf8Axmiimuny/wDcZ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Z2r6NpEWk&#10;6pJHpWmxyR6devHIljao6OltKyOjLEGVlYBlZSCpAIIIr8BtS+BPwQvNRv7u7+Dfwqurq6vbq4ub&#10;m4+HnhGe4uLieeSWaeeaXR2kmmmkZpJZZGZ5HZndixJJRX9MfRy/i8Wf9e8j/wDSswPxrxf/AN2y&#10;T/r7jf8A0nClL/hQPwI/6Ip8JP8Aw2/g7/5TUf8ACgfgR/0RT4Sf+G38Hf8Aymoor+oF0+X/ALjP&#10;x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rsidR="00371425" w:rsidRDefault="00371425" w:rsidP="00C51DF4">
                  <w:pPr>
                    <w:widowControl w:val="0"/>
                    <w:rPr>
                      <w:rFonts w:ascii="Arial" w:hAnsi="Arial" w:cs="Arial"/>
                      <w:sz w:val="14"/>
                      <w:szCs w:val="14"/>
                    </w:rPr>
                  </w:pPr>
                </w:p>
                <w:p w:rsidR="00371425" w:rsidRDefault="00371425" w:rsidP="00C51DF4">
                  <w:pPr>
                    <w:widowControl w:val="0"/>
                    <w:rPr>
                      <w:rFonts w:ascii="Arial" w:hAnsi="Arial" w:cs="Arial"/>
                      <w:b/>
                      <w:bCs/>
                      <w:sz w:val="16"/>
                      <w:szCs w:val="16"/>
                    </w:rPr>
                  </w:pPr>
                  <w:r>
                    <w:rPr>
                      <w:rFonts w:ascii="Arial" w:hAnsi="Arial" w:cs="Arial"/>
                      <w:b/>
                      <w:bCs/>
                      <w:sz w:val="16"/>
                      <w:szCs w:val="16"/>
                    </w:rPr>
                    <w:t>BENEFICJENT:</w:t>
                  </w:r>
                </w:p>
                <w:p w:rsidR="00371425" w:rsidRPr="00E11A36" w:rsidRDefault="00371425" w:rsidP="00C51DF4">
                  <w:pPr>
                    <w:widowControl w:val="0"/>
                    <w:rPr>
                      <w:rFonts w:ascii="Arial" w:hAnsi="Arial" w:cs="Arial"/>
                      <w:b/>
                      <w:bCs/>
                      <w:sz w:val="16"/>
                      <w:szCs w:val="16"/>
                    </w:rPr>
                  </w:pPr>
                  <w:r>
                    <w:rPr>
                      <w:rFonts w:ascii="Arial" w:hAnsi="Arial" w:cs="Arial"/>
                      <w:b/>
                      <w:bCs/>
                      <w:sz w:val="16"/>
                      <w:szCs w:val="16"/>
                    </w:rPr>
                    <w:t>GŁÓWNY URZĄD STATYSTYCZNY</w:t>
                  </w:r>
                </w:p>
                <w:p w:rsidR="00371425" w:rsidRPr="00E11A36" w:rsidRDefault="00371425" w:rsidP="00C51DF4">
                  <w:pPr>
                    <w:widowControl w:val="0"/>
                    <w:rPr>
                      <w:rFonts w:ascii="Arial" w:hAnsi="Arial" w:cs="Arial"/>
                      <w:sz w:val="16"/>
                      <w:szCs w:val="16"/>
                    </w:rPr>
                  </w:pPr>
                  <w:r w:rsidRPr="00E11A36">
                    <w:rPr>
                      <w:rFonts w:ascii="Arial" w:hAnsi="Arial" w:cs="Arial"/>
                      <w:sz w:val="16"/>
                      <w:szCs w:val="16"/>
                    </w:rPr>
                    <w:t>Al. Niepodległości 208</w:t>
                  </w:r>
                </w:p>
                <w:p w:rsidR="00371425" w:rsidRDefault="00371425" w:rsidP="00C51DF4">
                  <w:pPr>
                    <w:widowControl w:val="0"/>
                    <w:rPr>
                      <w:rFonts w:ascii="Arial" w:hAnsi="Arial" w:cs="Arial"/>
                      <w:sz w:val="14"/>
                      <w:szCs w:val="14"/>
                    </w:rPr>
                  </w:pPr>
                  <w:r w:rsidRPr="00E11A36">
                    <w:rPr>
                      <w:rFonts w:ascii="Arial" w:hAnsi="Arial" w:cs="Arial"/>
                      <w:sz w:val="16"/>
                      <w:szCs w:val="16"/>
                    </w:rPr>
                    <w:t>00-925 Warszawa</w:t>
                  </w:r>
                </w:p>
                <w:p w:rsidR="00371425" w:rsidRDefault="00371425"/>
              </w:txbxContent>
            </v:textbox>
          </v:shape>
          <v:shape id="Text Box 7" o:spid="_x0000_s2054"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rsidR="00371425" w:rsidRDefault="00371425" w:rsidP="00C51DF4">
                  <w:pPr>
                    <w:widowControl w:val="0"/>
                    <w:rPr>
                      <w:rFonts w:ascii="Arial" w:hAnsi="Arial" w:cs="Arial"/>
                      <w:sz w:val="14"/>
                      <w:szCs w:val="14"/>
                    </w:rPr>
                  </w:pPr>
                </w:p>
                <w:p w:rsidR="00371425" w:rsidRPr="003074FC" w:rsidRDefault="00371425"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371425" w:rsidRPr="003074FC" w:rsidRDefault="00371425"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371425" w:rsidRPr="003074FC" w:rsidRDefault="00371425"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371425" w:rsidRPr="00BC0929" w:rsidRDefault="00371425"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">
            <v:imagedata r:id="rId1" o:title=""/>
            <o:lock v:ext="edit" aspectratio="f"/>
          </v:shape>
          <v:shape id="Picture 10" o:spid="_x0000_s2051"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">
            <v:imagedata r:id="rId2" o:title=""/>
          </v:shape>
          <w10:wrap type="square"/>
        </v:group>
      </w:pict>
    </w:r>
    <w:r>
      <w:rPr>
        <w:noProof/>
      </w:rPr>
      <w:pict>
        <v:shape id="Pole tekstowe 34" o:spid="_x0000_s2049"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" strokecolor="white">
          <v:textbox>
            <w:txbxContent>
              <w:p w:rsidR="00371425" w:rsidRPr="00FD3B32" w:rsidRDefault="00371425"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371425" w:rsidRPr="00FD3B32" w:rsidRDefault="00371425"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371425" w:rsidRDefault="00371425" w:rsidP="00C51DF4">
                <w:pPr>
                  <w:pStyle w:val="Stopka"/>
                </w:pPr>
              </w:p>
              <w:p w:rsidR="00371425" w:rsidRDefault="00371425" w:rsidP="00C51DF4"/>
            </w:txbxContent>
          </v:textbox>
        </v:shape>
      </w:pict>
    </w:r>
    <w:r>
      <w:fldChar w:fldCharType="begin"/>
    </w:r>
    <w:r w:rsidR="00E1524D">
      <w:instrText xml:space="preserve"> PAGE   \* MERGEFORMAT </w:instrText>
    </w:r>
    <w:r>
      <w:fldChar w:fldCharType="separate"/>
    </w:r>
    <w:r w:rsidR="00371425">
      <w:rPr>
        <w:noProof/>
      </w:rPr>
      <w:t>22</w:t>
    </w:r>
    <w:r>
      <w:rPr>
        <w:noProof/>
      </w:rPr>
      <w:fldChar w:fldCharType="end"/>
    </w:r>
  </w:p>
  <w:p w:rsidR="00371425" w:rsidRDefault="00371425"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25" w:rsidRPr="00BA303A" w:rsidRDefault="00371425"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008C4248"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8C4248" w:rsidRPr="00BA303A">
      <w:rPr>
        <w:rFonts w:ascii="Cambria" w:hAnsi="Cambria"/>
        <w:b/>
        <w:sz w:val="20"/>
        <w:bdr w:val="single" w:sz="4" w:space="0" w:color="auto"/>
      </w:rPr>
      <w:fldChar w:fldCharType="separate"/>
    </w:r>
    <w:r w:rsidR="00BA271C">
      <w:rPr>
        <w:rFonts w:ascii="Cambria" w:hAnsi="Cambria"/>
        <w:b/>
        <w:noProof/>
        <w:sz w:val="20"/>
        <w:bdr w:val="single" w:sz="4" w:space="0" w:color="auto"/>
      </w:rPr>
      <w:t>29</w:t>
    </w:r>
    <w:r w:rsidR="008C4248"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8C4248"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8C4248" w:rsidRPr="00BA303A">
      <w:rPr>
        <w:rFonts w:ascii="Cambria" w:hAnsi="Cambria"/>
        <w:b/>
        <w:sz w:val="20"/>
        <w:bdr w:val="single" w:sz="4" w:space="0" w:color="auto"/>
      </w:rPr>
      <w:fldChar w:fldCharType="separate"/>
    </w:r>
    <w:r w:rsidR="00BA271C">
      <w:rPr>
        <w:rFonts w:ascii="Cambria" w:hAnsi="Cambria"/>
        <w:b/>
        <w:noProof/>
        <w:sz w:val="20"/>
        <w:bdr w:val="single" w:sz="4" w:space="0" w:color="auto"/>
      </w:rPr>
      <w:t>41</w:t>
    </w:r>
    <w:r w:rsidR="008C4248"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25" w:rsidRPr="00BA303A" w:rsidRDefault="00371425"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8C4248"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8C4248" w:rsidRPr="00BA303A">
      <w:rPr>
        <w:rFonts w:ascii="Cambria" w:hAnsi="Cambria"/>
        <w:b/>
        <w:sz w:val="20"/>
        <w:bdr w:val="single" w:sz="4" w:space="0" w:color="auto"/>
      </w:rPr>
      <w:fldChar w:fldCharType="separate"/>
    </w:r>
    <w:r w:rsidR="00BA271C">
      <w:rPr>
        <w:rFonts w:ascii="Cambria" w:hAnsi="Cambria"/>
        <w:b/>
        <w:noProof/>
        <w:sz w:val="20"/>
        <w:bdr w:val="single" w:sz="4" w:space="0" w:color="auto"/>
      </w:rPr>
      <w:t>1</w:t>
    </w:r>
    <w:r w:rsidR="008C4248"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8C4248"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8C4248" w:rsidRPr="00BA303A">
      <w:rPr>
        <w:rFonts w:ascii="Cambria" w:hAnsi="Cambria"/>
        <w:b/>
        <w:sz w:val="20"/>
        <w:bdr w:val="single" w:sz="4" w:space="0" w:color="auto"/>
      </w:rPr>
      <w:fldChar w:fldCharType="separate"/>
    </w:r>
    <w:r w:rsidR="00BA271C">
      <w:rPr>
        <w:rFonts w:ascii="Cambria" w:hAnsi="Cambria"/>
        <w:b/>
        <w:noProof/>
        <w:sz w:val="20"/>
        <w:bdr w:val="single" w:sz="4" w:space="0" w:color="auto"/>
      </w:rPr>
      <w:t>41</w:t>
    </w:r>
    <w:r w:rsidR="008C4248"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DE" w:rsidRDefault="007401DE">
      <w:r>
        <w:separator/>
      </w:r>
    </w:p>
  </w:footnote>
  <w:footnote w:type="continuationSeparator" w:id="0">
    <w:p w:rsidR="007401DE" w:rsidRDefault="00740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25" w:rsidRDefault="00371425">
    <w:pPr>
      <w:pStyle w:val="Nagwek"/>
    </w:pPr>
    <w:r>
      <w:rPr>
        <w:noProof/>
      </w:rPr>
      <w:drawing>
        <wp:inline distT="0" distB="0" distL="0" distR="0">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069"/>
    </w:tblGrid>
    <w:tr w:rsidR="00371425" w:rsidRPr="005E2BE6" w:rsidTr="001E3698">
      <w:tc>
        <w:tcPr>
          <w:tcW w:w="4678" w:type="dxa"/>
        </w:tcPr>
        <w:p w:rsidR="00371425" w:rsidRPr="005E2BE6" w:rsidRDefault="00371425" w:rsidP="002D03A2">
          <w:pPr>
            <w:pStyle w:val="Kolorowalistaakcent11"/>
            <w:autoSpaceDE w:val="0"/>
            <w:autoSpaceDN w:val="0"/>
            <w:adjustRightInd w:val="0"/>
            <w:spacing w:after="0" w:line="276" w:lineRule="auto"/>
            <w:ind w:left="0"/>
            <w:rPr>
              <w:rFonts w:asciiTheme="majorHAnsi" w:hAnsiTheme="majorHAnsi"/>
              <w:bCs/>
              <w:i/>
              <w:iCs/>
              <w:color w:val="000000"/>
              <w:sz w:val="18"/>
              <w:szCs w:val="18"/>
            </w:rPr>
          </w:pPr>
        </w:p>
      </w:tc>
      <w:tc>
        <w:tcPr>
          <w:tcW w:w="5069" w:type="dxa"/>
        </w:tcPr>
        <w:p w:rsidR="00371425" w:rsidRPr="005E2BE6" w:rsidRDefault="00371425" w:rsidP="002D03A2">
          <w:pPr>
            <w:pStyle w:val="Kolorowalistaakcent11"/>
            <w:autoSpaceDE w:val="0"/>
            <w:autoSpaceDN w:val="0"/>
            <w:adjustRightInd w:val="0"/>
            <w:spacing w:line="276" w:lineRule="auto"/>
            <w:ind w:left="0"/>
            <w:jc w:val="right"/>
            <w:rPr>
              <w:rFonts w:asciiTheme="majorHAnsi" w:hAnsiTheme="majorHAnsi"/>
              <w:bCs/>
              <w:i/>
              <w:iCs/>
              <w:color w:val="000000"/>
              <w:sz w:val="18"/>
              <w:szCs w:val="18"/>
            </w:rPr>
          </w:pPr>
        </w:p>
      </w:tc>
    </w:tr>
  </w:tbl>
  <w:p w:rsidR="00371425" w:rsidRDefault="00371425" w:rsidP="005E2BE6">
    <w:pPr>
      <w:pStyle w:val="Kolorowalistaakcent11"/>
      <w:autoSpaceDE w:val="0"/>
      <w:autoSpaceDN w:val="0"/>
      <w:adjustRightInd w:val="0"/>
      <w:spacing w:line="276" w:lineRule="auto"/>
      <w:ind w:left="0"/>
      <w:jc w:val="center"/>
      <w:rPr>
        <w:rFonts w:asciiTheme="majorHAnsi" w:hAnsiTheme="majorHAnsi"/>
        <w:i/>
        <w:iCs/>
        <w:color w:val="000000"/>
      </w:rPr>
    </w:pPr>
    <w:r w:rsidRPr="005E2BE6">
      <w:rPr>
        <w:rFonts w:asciiTheme="majorHAnsi" w:hAnsiTheme="majorHAnsi"/>
        <w:bCs/>
        <w:i/>
        <w:iCs/>
        <w:color w:val="000000"/>
      </w:rPr>
      <w:t xml:space="preserve">Zadanie jest współfinansowane ze </w:t>
    </w:r>
    <w:r w:rsidRPr="005E2BE6">
      <w:rPr>
        <w:rFonts w:asciiTheme="majorHAnsi" w:hAnsiTheme="majorHAnsi"/>
        <w:i/>
        <w:iCs/>
        <w:color w:val="000000"/>
      </w:rPr>
      <w:t xml:space="preserve">środków Funduszu Przeciwdziałania COVID-19 dla jednostek samorządu terytorialnego </w:t>
    </w:r>
  </w:p>
  <w:p w:rsidR="00371425" w:rsidRPr="005E2BE6" w:rsidRDefault="00371425" w:rsidP="005E2BE6">
    <w:pPr>
      <w:pStyle w:val="Kolorowalistaakcent11"/>
      <w:autoSpaceDE w:val="0"/>
      <w:autoSpaceDN w:val="0"/>
      <w:adjustRightInd w:val="0"/>
      <w:spacing w:line="276" w:lineRule="auto"/>
      <w:ind w:left="0"/>
      <w:jc w:val="center"/>
      <w:rPr>
        <w:rFonts w:asciiTheme="majorHAnsi" w:hAnsiTheme="majorHAnsi"/>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25" w:rsidRDefault="00371425" w:rsidP="005E2BE6">
    <w:pPr>
      <w:pStyle w:val="Nagwek"/>
      <w:tabs>
        <w:tab w:val="clear" w:pos="4536"/>
        <w:tab w:val="clear" w:pos="9072"/>
        <w:tab w:val="left" w:pos="3948"/>
      </w:tabs>
    </w:pPr>
    <w:bookmarkStart w:id="10" w:name="_Hlk71885053"/>
    <w:bookmarkStart w:id="11" w:name="_Hlk71885054"/>
    <w:r>
      <w:tab/>
    </w:r>
  </w:p>
  <w:tbl>
    <w:tblPr>
      <w:tblStyle w:val="Tabela-Siatk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069"/>
    </w:tblGrid>
    <w:tr w:rsidR="00371425" w:rsidRPr="005E2BE6" w:rsidTr="00F01969">
      <w:tc>
        <w:tcPr>
          <w:tcW w:w="4678" w:type="dxa"/>
        </w:tcPr>
        <w:p w:rsidR="00371425" w:rsidRPr="005E2BE6" w:rsidRDefault="00371425" w:rsidP="005E2BE6">
          <w:pPr>
            <w:pStyle w:val="Kolorowalistaakcent11"/>
            <w:autoSpaceDE w:val="0"/>
            <w:autoSpaceDN w:val="0"/>
            <w:adjustRightInd w:val="0"/>
            <w:spacing w:after="0" w:line="276" w:lineRule="auto"/>
            <w:ind w:left="0"/>
            <w:rPr>
              <w:rFonts w:asciiTheme="majorHAnsi" w:hAnsiTheme="majorHAnsi"/>
              <w:bCs/>
              <w:i/>
              <w:iCs/>
              <w:color w:val="000000"/>
              <w:sz w:val="18"/>
              <w:szCs w:val="18"/>
            </w:rPr>
          </w:pPr>
        </w:p>
      </w:tc>
      <w:tc>
        <w:tcPr>
          <w:tcW w:w="5069" w:type="dxa"/>
        </w:tcPr>
        <w:p w:rsidR="00371425" w:rsidRPr="005E2BE6" w:rsidRDefault="00371425" w:rsidP="005E2BE6">
          <w:pPr>
            <w:pStyle w:val="Kolorowalistaakcent11"/>
            <w:autoSpaceDE w:val="0"/>
            <w:autoSpaceDN w:val="0"/>
            <w:adjustRightInd w:val="0"/>
            <w:spacing w:line="276" w:lineRule="auto"/>
            <w:ind w:left="0"/>
            <w:jc w:val="right"/>
            <w:rPr>
              <w:rFonts w:asciiTheme="majorHAnsi" w:hAnsiTheme="majorHAnsi"/>
              <w:bCs/>
              <w:i/>
              <w:iCs/>
              <w:color w:val="000000"/>
              <w:sz w:val="18"/>
              <w:szCs w:val="18"/>
            </w:rPr>
          </w:pPr>
        </w:p>
      </w:tc>
    </w:tr>
  </w:tbl>
  <w:p w:rsidR="00371425" w:rsidRDefault="00371425" w:rsidP="005E2BE6">
    <w:pPr>
      <w:pStyle w:val="Kolorowalistaakcent11"/>
      <w:autoSpaceDE w:val="0"/>
      <w:autoSpaceDN w:val="0"/>
      <w:adjustRightInd w:val="0"/>
      <w:spacing w:line="276" w:lineRule="auto"/>
      <w:ind w:left="0"/>
      <w:jc w:val="center"/>
      <w:rPr>
        <w:rFonts w:asciiTheme="majorHAnsi" w:hAnsiTheme="majorHAnsi"/>
        <w:i/>
        <w:iCs/>
        <w:color w:val="000000"/>
      </w:rPr>
    </w:pPr>
    <w:r w:rsidRPr="005E2BE6">
      <w:rPr>
        <w:rFonts w:asciiTheme="majorHAnsi" w:hAnsiTheme="majorHAnsi"/>
        <w:bCs/>
        <w:i/>
        <w:iCs/>
        <w:color w:val="000000"/>
      </w:rPr>
      <w:t xml:space="preserve">Zadanie jest współfinansowane ze </w:t>
    </w:r>
    <w:r w:rsidRPr="005E2BE6">
      <w:rPr>
        <w:rFonts w:asciiTheme="majorHAnsi" w:hAnsiTheme="majorHAnsi"/>
        <w:i/>
        <w:iCs/>
        <w:color w:val="000000"/>
      </w:rPr>
      <w:t xml:space="preserve">środków Funduszu Przeciwdziałania COVID-19 dla jednostek samorządu terytorialnego </w:t>
    </w:r>
  </w:p>
  <w:p w:rsidR="00371425" w:rsidRPr="005E2BE6" w:rsidRDefault="00371425" w:rsidP="005E2BE6">
    <w:pPr>
      <w:pStyle w:val="Kolorowalistaakcent11"/>
      <w:autoSpaceDE w:val="0"/>
      <w:autoSpaceDN w:val="0"/>
      <w:adjustRightInd w:val="0"/>
      <w:spacing w:line="276" w:lineRule="auto"/>
      <w:ind w:left="0"/>
      <w:jc w:val="center"/>
      <w:rPr>
        <w:rFonts w:asciiTheme="majorHAnsi" w:hAnsiTheme="majorHAnsi"/>
        <w:i/>
        <w:iCs/>
      </w:rPr>
    </w:pPr>
  </w:p>
  <w:bookmarkEnd w:id="10"/>
  <w:bookmarkEnd w:id="11"/>
  <w:p w:rsidR="00371425" w:rsidRDefault="00371425" w:rsidP="005E2BE6">
    <w:pPr>
      <w:pStyle w:val="Nagwek"/>
      <w:tabs>
        <w:tab w:val="clear" w:pos="4536"/>
        <w:tab w:val="clear" w:pos="9072"/>
        <w:tab w:val="left" w:pos="39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EC1F7B"/>
    <w:multiLevelType w:val="hybridMultilevel"/>
    <w:tmpl w:val="01CEB614"/>
    <w:lvl w:ilvl="0" w:tplc="AE7428F8">
      <w:start w:val="1"/>
      <w:numFmt w:val="decimal"/>
      <w:lvlText w:val="%1)"/>
      <w:lvlJc w:val="left"/>
      <w:pPr>
        <w:ind w:left="1920"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432F7A"/>
    <w:multiLevelType w:val="multilevel"/>
    <w:tmpl w:val="E4620120"/>
    <w:lvl w:ilvl="0">
      <w:start w:val="4"/>
      <w:numFmt w:val="decimal"/>
      <w:lvlText w:val="%1."/>
      <w:lvlJc w:val="left"/>
      <w:pPr>
        <w:ind w:left="360" w:hanging="360"/>
      </w:pPr>
      <w:rPr>
        <w:b w:val="0"/>
      </w:r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rPr>
        <w:b/>
        <w:i w:val="0"/>
        <w:color w:val="000000"/>
      </w:rPr>
    </w:lvl>
    <w:lvl w:ilvl="3">
      <w:start w:val="1"/>
      <w:numFmt w:val="decimal"/>
      <w:lvlText w:val="%4)"/>
      <w:lvlJc w:val="left"/>
      <w:pPr>
        <w:ind w:left="360" w:hanging="360"/>
      </w:pPr>
      <w:rPr>
        <w:rFonts w:ascii="Cambria" w:hAnsi="Cambria"/>
        <w:b/>
        <w:i/>
        <w:sz w:val="24"/>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E4914D5"/>
    <w:multiLevelType w:val="hybridMultilevel"/>
    <w:tmpl w:val="453EE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7B599B"/>
    <w:multiLevelType w:val="hybridMultilevel"/>
    <w:tmpl w:val="ACA0F0B0"/>
    <w:lvl w:ilvl="0" w:tplc="11B0F410">
      <w:start w:val="1"/>
      <w:numFmt w:val="lowerLetter"/>
      <w:lvlText w:val="%1."/>
      <w:lvlJc w:val="left"/>
      <w:pPr>
        <w:ind w:left="1353" w:hanging="360"/>
      </w:pPr>
      <w:rPr>
        <w:rFonts w:ascii="Cambria" w:eastAsia="SimSun" w:hAnsi="Cambria"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D258A8"/>
    <w:multiLevelType w:val="hybridMultilevel"/>
    <w:tmpl w:val="B7ACC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0">
    <w:nsid w:val="2CE212C5"/>
    <w:multiLevelType w:val="multilevel"/>
    <w:tmpl w:val="8C225AE2"/>
    <w:lvl w:ilvl="0">
      <w:start w:val="1"/>
      <w:numFmt w:val="decimal"/>
      <w:lvlText w:val="%1)"/>
      <w:lvlJc w:val="left"/>
      <w:pPr>
        <w:ind w:left="1287" w:hanging="360"/>
      </w:pPr>
    </w:lvl>
    <w:lvl w:ilvl="1">
      <w:start w:val="1"/>
      <w:numFmt w:val="bullet"/>
      <w:lvlText w:val=""/>
      <w:lvlJc w:val="left"/>
      <w:pPr>
        <w:ind w:left="128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2F0D4877"/>
    <w:multiLevelType w:val="hybridMultilevel"/>
    <w:tmpl w:val="600884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0B13F4B"/>
    <w:multiLevelType w:val="multilevel"/>
    <w:tmpl w:val="1AE65FE4"/>
    <w:lvl w:ilvl="0">
      <w:start w:val="4"/>
      <w:numFmt w:val="decimal"/>
      <w:lvlText w:val="%1."/>
      <w:lvlJc w:val="left"/>
      <w:pPr>
        <w:ind w:left="400" w:hanging="400"/>
      </w:pPr>
      <w:rPr>
        <w:rFonts w:hint="default"/>
      </w:rPr>
    </w:lvl>
    <w:lvl w:ilvl="1">
      <w:start w:val="9"/>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11B2805"/>
    <w:multiLevelType w:val="hybridMultilevel"/>
    <w:tmpl w:val="E0D601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2BA4A5E"/>
    <w:multiLevelType w:val="multilevel"/>
    <w:tmpl w:val="2E46892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3F921D3"/>
    <w:multiLevelType w:val="multilevel"/>
    <w:tmpl w:val="0BCA7E86"/>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CDF0544"/>
    <w:multiLevelType w:val="multilevel"/>
    <w:tmpl w:val="5838D13A"/>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0">
    <w:nsid w:val="3D7D1B4C"/>
    <w:multiLevelType w:val="hybridMultilevel"/>
    <w:tmpl w:val="F6E2BDCC"/>
    <w:lvl w:ilvl="0" w:tplc="54F0D5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nsid w:val="3DCF6BA5"/>
    <w:multiLevelType w:val="hybridMultilevel"/>
    <w:tmpl w:val="399A3294"/>
    <w:lvl w:ilvl="0" w:tplc="CFCAEEE6">
      <w:start w:val="2"/>
      <w:numFmt w:val="decimal"/>
      <w:lvlText w:val="%1)"/>
      <w:lvlJc w:val="left"/>
      <w:pPr>
        <w:ind w:left="720" w:hanging="360"/>
      </w:pPr>
      <w:rPr>
        <w:rFonts w:asciiTheme="majorHAnsi" w:hAnsi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7">
    <w:nsid w:val="4CA93D9E"/>
    <w:multiLevelType w:val="hybridMultilevel"/>
    <w:tmpl w:val="2F84657C"/>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54F0D52E">
      <w:start w:val="1"/>
      <w:numFmt w:val="bullet"/>
      <w:lvlText w:val=""/>
      <w:lvlJc w:val="left"/>
      <w:pPr>
        <w:ind w:left="1353"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D5E627F"/>
    <w:multiLevelType w:val="hybridMultilevel"/>
    <w:tmpl w:val="20A47F18"/>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097B95"/>
    <w:multiLevelType w:val="hybridMultilevel"/>
    <w:tmpl w:val="32B6D292"/>
    <w:lvl w:ilvl="0" w:tplc="A090341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4">
    <w:nsid w:val="578558C6"/>
    <w:multiLevelType w:val="hybridMultilevel"/>
    <w:tmpl w:val="F2207F20"/>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E92B59"/>
    <w:multiLevelType w:val="hybridMultilevel"/>
    <w:tmpl w:val="7D9C5CC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5">
    <w:nsid w:val="68607C34"/>
    <w:multiLevelType w:val="hybridMultilevel"/>
    <w:tmpl w:val="58C2A2A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6A7F51BA"/>
    <w:multiLevelType w:val="hybridMultilevel"/>
    <w:tmpl w:val="6BD0935A"/>
    <w:lvl w:ilvl="0" w:tplc="0A0CB918">
      <w:start w:val="1"/>
      <w:numFmt w:val="lowerLetter"/>
      <w:lvlText w:val="%1)"/>
      <w:lvlJc w:val="left"/>
      <w:pPr>
        <w:ind w:left="19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2">
    <w:nsid w:val="6D5769F7"/>
    <w:multiLevelType w:val="multilevel"/>
    <w:tmpl w:val="D5DCE6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6D831154"/>
    <w:multiLevelType w:val="hybridMultilevel"/>
    <w:tmpl w:val="E940C9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3C3793"/>
    <w:multiLevelType w:val="hybridMultilevel"/>
    <w:tmpl w:val="66E6ECA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73060F46"/>
    <w:multiLevelType w:val="hybridMultilevel"/>
    <w:tmpl w:val="2D26627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nsid w:val="78D96EC9"/>
    <w:multiLevelType w:val="hybridMultilevel"/>
    <w:tmpl w:val="CB5C11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81">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2">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3">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59"/>
  </w:num>
  <w:num w:numId="2">
    <w:abstractNumId w:val="44"/>
  </w:num>
  <w:num w:numId="3">
    <w:abstractNumId w:val="8"/>
  </w:num>
  <w:num w:numId="4">
    <w:abstractNumId w:val="3"/>
  </w:num>
  <w:num w:numId="5">
    <w:abstractNumId w:val="81"/>
  </w:num>
  <w:num w:numId="6">
    <w:abstractNumId w:val="68"/>
  </w:num>
  <w:num w:numId="7">
    <w:abstractNumId w:val="69"/>
  </w:num>
  <w:num w:numId="8">
    <w:abstractNumId w:val="71"/>
  </w:num>
  <w:num w:numId="9">
    <w:abstractNumId w:val="64"/>
  </w:num>
  <w:num w:numId="10">
    <w:abstractNumId w:val="63"/>
  </w:num>
  <w:num w:numId="11">
    <w:abstractNumId w:val="26"/>
  </w:num>
  <w:num w:numId="12">
    <w:abstractNumId w:val="82"/>
  </w:num>
  <w:num w:numId="13">
    <w:abstractNumId w:val="4"/>
  </w:num>
  <w:num w:numId="14">
    <w:abstractNumId w:val="52"/>
  </w:num>
  <w:num w:numId="15">
    <w:abstractNumId w:val="0"/>
  </w:num>
  <w:num w:numId="16">
    <w:abstractNumId w:val="21"/>
  </w:num>
  <w:num w:numId="17">
    <w:abstractNumId w:val="27"/>
  </w:num>
  <w:num w:numId="18">
    <w:abstractNumId w:val="43"/>
  </w:num>
  <w:num w:numId="19">
    <w:abstractNumId w:val="57"/>
  </w:num>
  <w:num w:numId="20">
    <w:abstractNumId w:val="13"/>
  </w:num>
  <w:num w:numId="21">
    <w:abstractNumId w:val="36"/>
  </w:num>
  <w:num w:numId="22">
    <w:abstractNumId w:val="70"/>
  </w:num>
  <w:num w:numId="23">
    <w:abstractNumId w:val="20"/>
  </w:num>
  <w:num w:numId="24">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2"/>
  </w:num>
  <w:num w:numId="32">
    <w:abstractNumId w:val="38"/>
  </w:num>
  <w:num w:numId="33">
    <w:abstractNumId w:val="46"/>
  </w:num>
  <w:num w:numId="34">
    <w:abstractNumId w:val="29"/>
  </w:num>
  <w:num w:numId="35">
    <w:abstractNumId w:val="55"/>
  </w:num>
  <w:num w:numId="36">
    <w:abstractNumId w:val="9"/>
  </w:num>
  <w:num w:numId="37">
    <w:abstractNumId w:val="58"/>
  </w:num>
  <w:num w:numId="38">
    <w:abstractNumId w:val="53"/>
  </w:num>
  <w:num w:numId="39">
    <w:abstractNumId w:val="17"/>
  </w:num>
  <w:num w:numId="40">
    <w:abstractNumId w:val="66"/>
  </w:num>
  <w:num w:numId="41">
    <w:abstractNumId w:val="11"/>
  </w:num>
  <w:num w:numId="42">
    <w:abstractNumId w:val="1"/>
  </w:num>
  <w:num w:numId="43">
    <w:abstractNumId w:val="22"/>
  </w:num>
  <w:num w:numId="44">
    <w:abstractNumId w:val="77"/>
  </w:num>
  <w:num w:numId="45">
    <w:abstractNumId w:val="19"/>
  </w:num>
  <w:num w:numId="46">
    <w:abstractNumId w:val="15"/>
  </w:num>
  <w:num w:numId="47">
    <w:abstractNumId w:val="49"/>
  </w:num>
  <w:num w:numId="48">
    <w:abstractNumId w:val="7"/>
  </w:num>
  <w:num w:numId="49">
    <w:abstractNumId w:val="28"/>
  </w:num>
  <w:num w:numId="50">
    <w:abstractNumId w:val="6"/>
  </w:num>
  <w:num w:numId="51">
    <w:abstractNumId w:val="56"/>
  </w:num>
  <w:num w:numId="52">
    <w:abstractNumId w:val="2"/>
  </w:num>
  <w:num w:numId="53">
    <w:abstractNumId w:val="5"/>
  </w:num>
  <w:num w:numId="54">
    <w:abstractNumId w:val="24"/>
  </w:num>
  <w:num w:numId="55">
    <w:abstractNumId w:val="41"/>
  </w:num>
  <w:num w:numId="56">
    <w:abstractNumId w:val="50"/>
  </w:num>
  <w:num w:numId="57">
    <w:abstractNumId w:val="45"/>
  </w:num>
  <w:num w:numId="58">
    <w:abstractNumId w:val="60"/>
  </w:num>
  <w:num w:numId="59">
    <w:abstractNumId w:val="75"/>
  </w:num>
  <w:num w:numId="60">
    <w:abstractNumId w:val="80"/>
  </w:num>
  <w:num w:numId="61">
    <w:abstractNumId w:val="83"/>
  </w:num>
  <w:num w:numId="62">
    <w:abstractNumId w:val="30"/>
  </w:num>
  <w:num w:numId="63">
    <w:abstractNumId w:val="12"/>
  </w:num>
  <w:num w:numId="64">
    <w:abstractNumId w:val="72"/>
  </w:num>
  <w:num w:numId="65">
    <w:abstractNumId w:val="48"/>
  </w:num>
  <w:num w:numId="66">
    <w:abstractNumId w:val="62"/>
  </w:num>
  <w:num w:numId="67">
    <w:abstractNumId w:val="10"/>
  </w:num>
  <w:num w:numId="68">
    <w:abstractNumId w:val="40"/>
  </w:num>
  <w:num w:numId="69">
    <w:abstractNumId w:val="51"/>
  </w:num>
  <w:num w:numId="70">
    <w:abstractNumId w:val="67"/>
  </w:num>
  <w:num w:numId="71">
    <w:abstractNumId w:val="18"/>
  </w:num>
  <w:num w:numId="72">
    <w:abstractNumId w:val="47"/>
  </w:num>
  <w:num w:numId="73">
    <w:abstractNumId w:val="31"/>
  </w:num>
  <w:num w:numId="74">
    <w:abstractNumId w:val="74"/>
  </w:num>
  <w:num w:numId="75">
    <w:abstractNumId w:val="37"/>
  </w:num>
  <w:num w:numId="76">
    <w:abstractNumId w:val="54"/>
  </w:num>
  <w:num w:numId="77">
    <w:abstractNumId w:val="78"/>
  </w:num>
  <w:num w:numId="78">
    <w:abstractNumId w:val="65"/>
  </w:num>
  <w:num w:numId="79">
    <w:abstractNumId w:val="76"/>
  </w:num>
  <w:num w:numId="80">
    <w:abstractNumId w:val="33"/>
  </w:num>
  <w:num w:numId="81">
    <w:abstractNumId w:val="73"/>
  </w:num>
  <w:num w:numId="82">
    <w:abstractNumId w:val="16"/>
  </w:num>
  <w:num w:numId="83">
    <w:abstractNumId w:val="25"/>
  </w:num>
  <w:num w:numId="84">
    <w:abstractNumId w:val="35"/>
  </w:num>
  <w:num w:numId="8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11203"/>
    <w:rsid w:val="00001063"/>
    <w:rsid w:val="000020EC"/>
    <w:rsid w:val="00002BD9"/>
    <w:rsid w:val="00003D4E"/>
    <w:rsid w:val="00004C0C"/>
    <w:rsid w:val="0000536E"/>
    <w:rsid w:val="000058CC"/>
    <w:rsid w:val="00006522"/>
    <w:rsid w:val="00006CFD"/>
    <w:rsid w:val="00007ED0"/>
    <w:rsid w:val="0001078C"/>
    <w:rsid w:val="00010EE1"/>
    <w:rsid w:val="0001154E"/>
    <w:rsid w:val="00011F27"/>
    <w:rsid w:val="0001224B"/>
    <w:rsid w:val="00013887"/>
    <w:rsid w:val="00013954"/>
    <w:rsid w:val="00013A6C"/>
    <w:rsid w:val="00013FC0"/>
    <w:rsid w:val="0001434F"/>
    <w:rsid w:val="00015284"/>
    <w:rsid w:val="00015C4B"/>
    <w:rsid w:val="00016924"/>
    <w:rsid w:val="0002090A"/>
    <w:rsid w:val="00021523"/>
    <w:rsid w:val="00022109"/>
    <w:rsid w:val="0002282B"/>
    <w:rsid w:val="00023085"/>
    <w:rsid w:val="0002310B"/>
    <w:rsid w:val="0002415B"/>
    <w:rsid w:val="00024CCF"/>
    <w:rsid w:val="00024F66"/>
    <w:rsid w:val="0002688A"/>
    <w:rsid w:val="00030F46"/>
    <w:rsid w:val="00033493"/>
    <w:rsid w:val="00034207"/>
    <w:rsid w:val="00034691"/>
    <w:rsid w:val="000367B8"/>
    <w:rsid w:val="000376D7"/>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2486"/>
    <w:rsid w:val="00052812"/>
    <w:rsid w:val="0005378F"/>
    <w:rsid w:val="00053C84"/>
    <w:rsid w:val="00053E0E"/>
    <w:rsid w:val="00054615"/>
    <w:rsid w:val="000557E0"/>
    <w:rsid w:val="000558BE"/>
    <w:rsid w:val="00055EA7"/>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2E3"/>
    <w:rsid w:val="000748F7"/>
    <w:rsid w:val="00074B54"/>
    <w:rsid w:val="0007511B"/>
    <w:rsid w:val="000771DC"/>
    <w:rsid w:val="00077C95"/>
    <w:rsid w:val="00077F3D"/>
    <w:rsid w:val="000817E2"/>
    <w:rsid w:val="00082167"/>
    <w:rsid w:val="000826CD"/>
    <w:rsid w:val="00084F0C"/>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8EE"/>
    <w:rsid w:val="000A0D9D"/>
    <w:rsid w:val="000A118C"/>
    <w:rsid w:val="000A249F"/>
    <w:rsid w:val="000A2BBF"/>
    <w:rsid w:val="000A2D89"/>
    <w:rsid w:val="000A380E"/>
    <w:rsid w:val="000A4845"/>
    <w:rsid w:val="000A4C6F"/>
    <w:rsid w:val="000A554D"/>
    <w:rsid w:val="000A5607"/>
    <w:rsid w:val="000A5E2F"/>
    <w:rsid w:val="000A5E41"/>
    <w:rsid w:val="000A7F59"/>
    <w:rsid w:val="000B07B1"/>
    <w:rsid w:val="000B16F3"/>
    <w:rsid w:val="000B36AE"/>
    <w:rsid w:val="000B3E57"/>
    <w:rsid w:val="000B4084"/>
    <w:rsid w:val="000B4383"/>
    <w:rsid w:val="000B59CC"/>
    <w:rsid w:val="000B5D6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2A75"/>
    <w:rsid w:val="00114C02"/>
    <w:rsid w:val="0011527E"/>
    <w:rsid w:val="00115576"/>
    <w:rsid w:val="00115DB2"/>
    <w:rsid w:val="00116AD5"/>
    <w:rsid w:val="00117D6E"/>
    <w:rsid w:val="00121099"/>
    <w:rsid w:val="00121D28"/>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2C5"/>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3F63"/>
    <w:rsid w:val="00174343"/>
    <w:rsid w:val="001745DC"/>
    <w:rsid w:val="00175162"/>
    <w:rsid w:val="00175AD6"/>
    <w:rsid w:val="00176940"/>
    <w:rsid w:val="00176A36"/>
    <w:rsid w:val="00176E55"/>
    <w:rsid w:val="001772AA"/>
    <w:rsid w:val="001772DA"/>
    <w:rsid w:val="001822CD"/>
    <w:rsid w:val="00182BF8"/>
    <w:rsid w:val="00182D5C"/>
    <w:rsid w:val="001830C6"/>
    <w:rsid w:val="001837DA"/>
    <w:rsid w:val="00183F72"/>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7DE"/>
    <w:rsid w:val="001A1888"/>
    <w:rsid w:val="001A198E"/>
    <w:rsid w:val="001A2505"/>
    <w:rsid w:val="001A3A6E"/>
    <w:rsid w:val="001A3D21"/>
    <w:rsid w:val="001A425F"/>
    <w:rsid w:val="001A4371"/>
    <w:rsid w:val="001A4788"/>
    <w:rsid w:val="001A56F4"/>
    <w:rsid w:val="001A7302"/>
    <w:rsid w:val="001B0595"/>
    <w:rsid w:val="001B1187"/>
    <w:rsid w:val="001B1522"/>
    <w:rsid w:val="001B2958"/>
    <w:rsid w:val="001B3DB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747"/>
    <w:rsid w:val="001D19B7"/>
    <w:rsid w:val="001D22F5"/>
    <w:rsid w:val="001D2D18"/>
    <w:rsid w:val="001D5478"/>
    <w:rsid w:val="001D5DB3"/>
    <w:rsid w:val="001D67DA"/>
    <w:rsid w:val="001E0717"/>
    <w:rsid w:val="001E199B"/>
    <w:rsid w:val="001E20F7"/>
    <w:rsid w:val="001E246D"/>
    <w:rsid w:val="001E298F"/>
    <w:rsid w:val="001E2E8D"/>
    <w:rsid w:val="001E3698"/>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84B"/>
    <w:rsid w:val="001F6C85"/>
    <w:rsid w:val="001F72A0"/>
    <w:rsid w:val="001F7937"/>
    <w:rsid w:val="001F79C9"/>
    <w:rsid w:val="00200424"/>
    <w:rsid w:val="0020089A"/>
    <w:rsid w:val="00201114"/>
    <w:rsid w:val="0020137F"/>
    <w:rsid w:val="002014AB"/>
    <w:rsid w:val="00201636"/>
    <w:rsid w:val="00202E8F"/>
    <w:rsid w:val="0020374B"/>
    <w:rsid w:val="00204144"/>
    <w:rsid w:val="002049F1"/>
    <w:rsid w:val="00204C4B"/>
    <w:rsid w:val="00204F68"/>
    <w:rsid w:val="002076EC"/>
    <w:rsid w:val="002100E8"/>
    <w:rsid w:val="00210123"/>
    <w:rsid w:val="002108FA"/>
    <w:rsid w:val="00211C2B"/>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27FD3"/>
    <w:rsid w:val="002309DE"/>
    <w:rsid w:val="00231C22"/>
    <w:rsid w:val="002323A3"/>
    <w:rsid w:val="0023290D"/>
    <w:rsid w:val="0023336F"/>
    <w:rsid w:val="00233552"/>
    <w:rsid w:val="00233BC8"/>
    <w:rsid w:val="0023656F"/>
    <w:rsid w:val="0023680C"/>
    <w:rsid w:val="00236881"/>
    <w:rsid w:val="00236FE2"/>
    <w:rsid w:val="00241442"/>
    <w:rsid w:val="0024228A"/>
    <w:rsid w:val="00242662"/>
    <w:rsid w:val="002426E2"/>
    <w:rsid w:val="00243904"/>
    <w:rsid w:val="00243930"/>
    <w:rsid w:val="00243DFC"/>
    <w:rsid w:val="0024447C"/>
    <w:rsid w:val="00244AFC"/>
    <w:rsid w:val="00244F58"/>
    <w:rsid w:val="00245795"/>
    <w:rsid w:val="00246791"/>
    <w:rsid w:val="00246CE7"/>
    <w:rsid w:val="00246E0B"/>
    <w:rsid w:val="00247BE4"/>
    <w:rsid w:val="00247C36"/>
    <w:rsid w:val="00250BEC"/>
    <w:rsid w:val="002517E2"/>
    <w:rsid w:val="00251884"/>
    <w:rsid w:val="002518A9"/>
    <w:rsid w:val="00251FF6"/>
    <w:rsid w:val="00252B07"/>
    <w:rsid w:val="00253817"/>
    <w:rsid w:val="0025542C"/>
    <w:rsid w:val="0025576F"/>
    <w:rsid w:val="00256E4E"/>
    <w:rsid w:val="00257C5A"/>
    <w:rsid w:val="00257ECB"/>
    <w:rsid w:val="00260C43"/>
    <w:rsid w:val="00260EBE"/>
    <w:rsid w:val="00261528"/>
    <w:rsid w:val="00261758"/>
    <w:rsid w:val="0026321A"/>
    <w:rsid w:val="00263E1E"/>
    <w:rsid w:val="00263EA6"/>
    <w:rsid w:val="00263F9D"/>
    <w:rsid w:val="002668B9"/>
    <w:rsid w:val="00266BB3"/>
    <w:rsid w:val="00266C1C"/>
    <w:rsid w:val="002673B6"/>
    <w:rsid w:val="0027033C"/>
    <w:rsid w:val="002706BB"/>
    <w:rsid w:val="00271C5A"/>
    <w:rsid w:val="002725FC"/>
    <w:rsid w:val="00272A55"/>
    <w:rsid w:val="00272DCC"/>
    <w:rsid w:val="00272F09"/>
    <w:rsid w:val="00273FB4"/>
    <w:rsid w:val="00275567"/>
    <w:rsid w:val="002759BF"/>
    <w:rsid w:val="00275B22"/>
    <w:rsid w:val="002768F1"/>
    <w:rsid w:val="00276A13"/>
    <w:rsid w:val="00276DC7"/>
    <w:rsid w:val="002830EC"/>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3A3"/>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A7DC8"/>
    <w:rsid w:val="002B29AE"/>
    <w:rsid w:val="002B431E"/>
    <w:rsid w:val="002B43E8"/>
    <w:rsid w:val="002B5B76"/>
    <w:rsid w:val="002B5ED1"/>
    <w:rsid w:val="002B637E"/>
    <w:rsid w:val="002B6FCC"/>
    <w:rsid w:val="002B7294"/>
    <w:rsid w:val="002B7BCF"/>
    <w:rsid w:val="002C04AE"/>
    <w:rsid w:val="002C18BC"/>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03A2"/>
    <w:rsid w:val="002D2F22"/>
    <w:rsid w:val="002D3445"/>
    <w:rsid w:val="002D7004"/>
    <w:rsid w:val="002D7775"/>
    <w:rsid w:val="002E07DC"/>
    <w:rsid w:val="002E0C50"/>
    <w:rsid w:val="002E14F3"/>
    <w:rsid w:val="002E152D"/>
    <w:rsid w:val="002E2868"/>
    <w:rsid w:val="002E48F4"/>
    <w:rsid w:val="002E498B"/>
    <w:rsid w:val="002E4DBC"/>
    <w:rsid w:val="002E56D8"/>
    <w:rsid w:val="002E6842"/>
    <w:rsid w:val="002E7ED1"/>
    <w:rsid w:val="002F0387"/>
    <w:rsid w:val="002F0909"/>
    <w:rsid w:val="002F1ACF"/>
    <w:rsid w:val="002F1DCA"/>
    <w:rsid w:val="002F1E50"/>
    <w:rsid w:val="002F2257"/>
    <w:rsid w:val="002F2967"/>
    <w:rsid w:val="002F3892"/>
    <w:rsid w:val="002F523F"/>
    <w:rsid w:val="002F572E"/>
    <w:rsid w:val="002F61DD"/>
    <w:rsid w:val="002F6489"/>
    <w:rsid w:val="003002A0"/>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9C4"/>
    <w:rsid w:val="00311D0B"/>
    <w:rsid w:val="00311E33"/>
    <w:rsid w:val="003131BA"/>
    <w:rsid w:val="0031745F"/>
    <w:rsid w:val="003179BE"/>
    <w:rsid w:val="00317A54"/>
    <w:rsid w:val="00317B41"/>
    <w:rsid w:val="00317C01"/>
    <w:rsid w:val="003218D7"/>
    <w:rsid w:val="0032342B"/>
    <w:rsid w:val="0032584E"/>
    <w:rsid w:val="00326B65"/>
    <w:rsid w:val="00327336"/>
    <w:rsid w:val="0032741B"/>
    <w:rsid w:val="00330540"/>
    <w:rsid w:val="003338F8"/>
    <w:rsid w:val="00333EA8"/>
    <w:rsid w:val="00336025"/>
    <w:rsid w:val="0033611B"/>
    <w:rsid w:val="0033775C"/>
    <w:rsid w:val="003377CD"/>
    <w:rsid w:val="00337A12"/>
    <w:rsid w:val="0034047D"/>
    <w:rsid w:val="00340888"/>
    <w:rsid w:val="003429C2"/>
    <w:rsid w:val="00342B46"/>
    <w:rsid w:val="00343B73"/>
    <w:rsid w:val="0034455D"/>
    <w:rsid w:val="0034520F"/>
    <w:rsid w:val="003455D2"/>
    <w:rsid w:val="003466E3"/>
    <w:rsid w:val="003467E5"/>
    <w:rsid w:val="0035214F"/>
    <w:rsid w:val="00352BAD"/>
    <w:rsid w:val="00352C95"/>
    <w:rsid w:val="00354C2D"/>
    <w:rsid w:val="00355CF5"/>
    <w:rsid w:val="003566A1"/>
    <w:rsid w:val="0035750D"/>
    <w:rsid w:val="0036076E"/>
    <w:rsid w:val="003612E4"/>
    <w:rsid w:val="00361F9B"/>
    <w:rsid w:val="00363FFC"/>
    <w:rsid w:val="003655D1"/>
    <w:rsid w:val="00370E0C"/>
    <w:rsid w:val="00371425"/>
    <w:rsid w:val="00371AD0"/>
    <w:rsid w:val="0037253D"/>
    <w:rsid w:val="0037291B"/>
    <w:rsid w:val="003730F4"/>
    <w:rsid w:val="00373157"/>
    <w:rsid w:val="00373385"/>
    <w:rsid w:val="0037376C"/>
    <w:rsid w:val="0037399B"/>
    <w:rsid w:val="00373C49"/>
    <w:rsid w:val="0037595D"/>
    <w:rsid w:val="00380F59"/>
    <w:rsid w:val="00382997"/>
    <w:rsid w:val="00382FA4"/>
    <w:rsid w:val="00384A65"/>
    <w:rsid w:val="003854DA"/>
    <w:rsid w:val="00386C37"/>
    <w:rsid w:val="00387E8E"/>
    <w:rsid w:val="00391FF7"/>
    <w:rsid w:val="00392986"/>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3E1"/>
    <w:rsid w:val="003A44EE"/>
    <w:rsid w:val="003A4D4A"/>
    <w:rsid w:val="003A7132"/>
    <w:rsid w:val="003B0193"/>
    <w:rsid w:val="003B07E9"/>
    <w:rsid w:val="003B0822"/>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09F8"/>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4DC"/>
    <w:rsid w:val="003D4F85"/>
    <w:rsid w:val="003D4F98"/>
    <w:rsid w:val="003D522D"/>
    <w:rsid w:val="003D60C1"/>
    <w:rsid w:val="003D7C04"/>
    <w:rsid w:val="003E0259"/>
    <w:rsid w:val="003E05CF"/>
    <w:rsid w:val="003E0BE8"/>
    <w:rsid w:val="003E2E7A"/>
    <w:rsid w:val="003E3DB7"/>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1F72"/>
    <w:rsid w:val="00402427"/>
    <w:rsid w:val="004028E8"/>
    <w:rsid w:val="00403C39"/>
    <w:rsid w:val="0040417B"/>
    <w:rsid w:val="00404615"/>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4C2F"/>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2C67"/>
    <w:rsid w:val="00454A31"/>
    <w:rsid w:val="00454BBC"/>
    <w:rsid w:val="00454E82"/>
    <w:rsid w:val="00454F4C"/>
    <w:rsid w:val="00455BA1"/>
    <w:rsid w:val="00456E9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B2F"/>
    <w:rsid w:val="00467FA9"/>
    <w:rsid w:val="00470482"/>
    <w:rsid w:val="004706B2"/>
    <w:rsid w:val="00472119"/>
    <w:rsid w:val="00474D7B"/>
    <w:rsid w:val="0047515F"/>
    <w:rsid w:val="00475B94"/>
    <w:rsid w:val="004767F3"/>
    <w:rsid w:val="00476A8A"/>
    <w:rsid w:val="00476BDE"/>
    <w:rsid w:val="0047717A"/>
    <w:rsid w:val="00477FAE"/>
    <w:rsid w:val="00477FE7"/>
    <w:rsid w:val="004801D0"/>
    <w:rsid w:val="00481081"/>
    <w:rsid w:val="00483295"/>
    <w:rsid w:val="0048350C"/>
    <w:rsid w:val="0048395A"/>
    <w:rsid w:val="0048410C"/>
    <w:rsid w:val="00484186"/>
    <w:rsid w:val="00484649"/>
    <w:rsid w:val="00484D58"/>
    <w:rsid w:val="00484E6F"/>
    <w:rsid w:val="0048510B"/>
    <w:rsid w:val="0048592D"/>
    <w:rsid w:val="00485955"/>
    <w:rsid w:val="00485F2D"/>
    <w:rsid w:val="004865DC"/>
    <w:rsid w:val="00486CB9"/>
    <w:rsid w:val="00490522"/>
    <w:rsid w:val="0049070A"/>
    <w:rsid w:val="00491769"/>
    <w:rsid w:val="00491F7A"/>
    <w:rsid w:val="00492199"/>
    <w:rsid w:val="00492D43"/>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7C53"/>
    <w:rsid w:val="004A7CF3"/>
    <w:rsid w:val="004B0C63"/>
    <w:rsid w:val="004B16A2"/>
    <w:rsid w:val="004B1890"/>
    <w:rsid w:val="004B1CE6"/>
    <w:rsid w:val="004B2605"/>
    <w:rsid w:val="004B2664"/>
    <w:rsid w:val="004B2667"/>
    <w:rsid w:val="004B3B5C"/>
    <w:rsid w:val="004B502B"/>
    <w:rsid w:val="004B51F0"/>
    <w:rsid w:val="004B6D42"/>
    <w:rsid w:val="004B73DF"/>
    <w:rsid w:val="004B7D6D"/>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195"/>
    <w:rsid w:val="004D2F42"/>
    <w:rsid w:val="004D30D1"/>
    <w:rsid w:val="004D3201"/>
    <w:rsid w:val="004D419C"/>
    <w:rsid w:val="004D5ADD"/>
    <w:rsid w:val="004D6707"/>
    <w:rsid w:val="004D68C3"/>
    <w:rsid w:val="004D7D72"/>
    <w:rsid w:val="004D7F26"/>
    <w:rsid w:val="004E0318"/>
    <w:rsid w:val="004E0B89"/>
    <w:rsid w:val="004E168E"/>
    <w:rsid w:val="004E26D3"/>
    <w:rsid w:val="004E2A77"/>
    <w:rsid w:val="004E59DD"/>
    <w:rsid w:val="004E6CBD"/>
    <w:rsid w:val="004F0C89"/>
    <w:rsid w:val="004F27D4"/>
    <w:rsid w:val="004F35FA"/>
    <w:rsid w:val="004F3AC3"/>
    <w:rsid w:val="004F3F35"/>
    <w:rsid w:val="004F4319"/>
    <w:rsid w:val="004F5390"/>
    <w:rsid w:val="004F59DF"/>
    <w:rsid w:val="004F7183"/>
    <w:rsid w:val="004F7871"/>
    <w:rsid w:val="0050059E"/>
    <w:rsid w:val="00500CF6"/>
    <w:rsid w:val="0050161A"/>
    <w:rsid w:val="00504A33"/>
    <w:rsid w:val="00505199"/>
    <w:rsid w:val="005052D9"/>
    <w:rsid w:val="005056EE"/>
    <w:rsid w:val="00505D02"/>
    <w:rsid w:val="00506D85"/>
    <w:rsid w:val="00507C91"/>
    <w:rsid w:val="00507E9D"/>
    <w:rsid w:val="00507F6F"/>
    <w:rsid w:val="00512B7B"/>
    <w:rsid w:val="005162F5"/>
    <w:rsid w:val="00517AE7"/>
    <w:rsid w:val="00520A18"/>
    <w:rsid w:val="00521004"/>
    <w:rsid w:val="005223C3"/>
    <w:rsid w:val="00522EEF"/>
    <w:rsid w:val="00522FD7"/>
    <w:rsid w:val="00525681"/>
    <w:rsid w:val="00526032"/>
    <w:rsid w:val="00526127"/>
    <w:rsid w:val="00526A45"/>
    <w:rsid w:val="00526D11"/>
    <w:rsid w:val="005270DA"/>
    <w:rsid w:val="005270E4"/>
    <w:rsid w:val="00527CD2"/>
    <w:rsid w:val="00527E8A"/>
    <w:rsid w:val="00532854"/>
    <w:rsid w:val="00532A79"/>
    <w:rsid w:val="00532D12"/>
    <w:rsid w:val="005340E8"/>
    <w:rsid w:val="0053450F"/>
    <w:rsid w:val="005345B9"/>
    <w:rsid w:val="00534BDE"/>
    <w:rsid w:val="00535FB3"/>
    <w:rsid w:val="0053734C"/>
    <w:rsid w:val="00537359"/>
    <w:rsid w:val="00537F60"/>
    <w:rsid w:val="005403AE"/>
    <w:rsid w:val="005406C8"/>
    <w:rsid w:val="00541B28"/>
    <w:rsid w:val="00542A98"/>
    <w:rsid w:val="0054370B"/>
    <w:rsid w:val="00543C6A"/>
    <w:rsid w:val="0054431D"/>
    <w:rsid w:val="00545887"/>
    <w:rsid w:val="0054601E"/>
    <w:rsid w:val="00550730"/>
    <w:rsid w:val="00551678"/>
    <w:rsid w:val="0055188C"/>
    <w:rsid w:val="00551B83"/>
    <w:rsid w:val="005523DD"/>
    <w:rsid w:val="005531E9"/>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C6559"/>
    <w:rsid w:val="005D2EB0"/>
    <w:rsid w:val="005D3557"/>
    <w:rsid w:val="005D3BC1"/>
    <w:rsid w:val="005D40CE"/>
    <w:rsid w:val="005D46AC"/>
    <w:rsid w:val="005D502A"/>
    <w:rsid w:val="005D5CEA"/>
    <w:rsid w:val="005D6A02"/>
    <w:rsid w:val="005D6B1E"/>
    <w:rsid w:val="005D6DD9"/>
    <w:rsid w:val="005D77CE"/>
    <w:rsid w:val="005E014D"/>
    <w:rsid w:val="005E1E67"/>
    <w:rsid w:val="005E28F7"/>
    <w:rsid w:val="005E2B60"/>
    <w:rsid w:val="005E2BE6"/>
    <w:rsid w:val="005E3344"/>
    <w:rsid w:val="005E659F"/>
    <w:rsid w:val="005E69C0"/>
    <w:rsid w:val="005E77D9"/>
    <w:rsid w:val="005E78B1"/>
    <w:rsid w:val="005E7A4B"/>
    <w:rsid w:val="005E7E30"/>
    <w:rsid w:val="005F08D6"/>
    <w:rsid w:val="005F19D0"/>
    <w:rsid w:val="005F1B8D"/>
    <w:rsid w:val="005F216B"/>
    <w:rsid w:val="005F24E7"/>
    <w:rsid w:val="005F265D"/>
    <w:rsid w:val="005F2BBA"/>
    <w:rsid w:val="005F2CBB"/>
    <w:rsid w:val="005F3AAC"/>
    <w:rsid w:val="005F5551"/>
    <w:rsid w:val="005F7219"/>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37CFB"/>
    <w:rsid w:val="00640D3C"/>
    <w:rsid w:val="00640FBA"/>
    <w:rsid w:val="00641078"/>
    <w:rsid w:val="00641DA9"/>
    <w:rsid w:val="00641E96"/>
    <w:rsid w:val="00642C61"/>
    <w:rsid w:val="00642F1D"/>
    <w:rsid w:val="00644368"/>
    <w:rsid w:val="006447F6"/>
    <w:rsid w:val="00645625"/>
    <w:rsid w:val="00647829"/>
    <w:rsid w:val="0065100D"/>
    <w:rsid w:val="00651179"/>
    <w:rsid w:val="00651245"/>
    <w:rsid w:val="00652648"/>
    <w:rsid w:val="006528C1"/>
    <w:rsid w:val="00652AC8"/>
    <w:rsid w:val="00652B8A"/>
    <w:rsid w:val="006530BE"/>
    <w:rsid w:val="0065340D"/>
    <w:rsid w:val="00654828"/>
    <w:rsid w:val="00654A3D"/>
    <w:rsid w:val="00654A73"/>
    <w:rsid w:val="00656829"/>
    <w:rsid w:val="00656F64"/>
    <w:rsid w:val="006570B2"/>
    <w:rsid w:val="00657204"/>
    <w:rsid w:val="006573B3"/>
    <w:rsid w:val="006608D3"/>
    <w:rsid w:val="006630F6"/>
    <w:rsid w:val="006636FE"/>
    <w:rsid w:val="00663720"/>
    <w:rsid w:val="00663DE3"/>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32B4"/>
    <w:rsid w:val="00683735"/>
    <w:rsid w:val="006843FD"/>
    <w:rsid w:val="0068502E"/>
    <w:rsid w:val="0068550E"/>
    <w:rsid w:val="00686C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505"/>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D0EF1"/>
    <w:rsid w:val="006D1C05"/>
    <w:rsid w:val="006D2729"/>
    <w:rsid w:val="006D2B87"/>
    <w:rsid w:val="006D3737"/>
    <w:rsid w:val="006D37F3"/>
    <w:rsid w:val="006D3869"/>
    <w:rsid w:val="006D3A38"/>
    <w:rsid w:val="006D3B92"/>
    <w:rsid w:val="006D43D8"/>
    <w:rsid w:val="006D44F9"/>
    <w:rsid w:val="006D6BA0"/>
    <w:rsid w:val="006D7EF9"/>
    <w:rsid w:val="006E0C93"/>
    <w:rsid w:val="006E1470"/>
    <w:rsid w:val="006E21D2"/>
    <w:rsid w:val="006E2523"/>
    <w:rsid w:val="006E2855"/>
    <w:rsid w:val="006E2B96"/>
    <w:rsid w:val="006E2D44"/>
    <w:rsid w:val="006E48E7"/>
    <w:rsid w:val="006E5F5C"/>
    <w:rsid w:val="006E6BD2"/>
    <w:rsid w:val="006E6D3D"/>
    <w:rsid w:val="006E7E90"/>
    <w:rsid w:val="006F000F"/>
    <w:rsid w:val="006F058E"/>
    <w:rsid w:val="006F1550"/>
    <w:rsid w:val="006F2345"/>
    <w:rsid w:val="006F23C1"/>
    <w:rsid w:val="006F2FD5"/>
    <w:rsid w:val="006F3B4F"/>
    <w:rsid w:val="006F415E"/>
    <w:rsid w:val="006F4553"/>
    <w:rsid w:val="006F4726"/>
    <w:rsid w:val="006F4B1F"/>
    <w:rsid w:val="006F4B94"/>
    <w:rsid w:val="006F6FBC"/>
    <w:rsid w:val="006F705B"/>
    <w:rsid w:val="006F7E29"/>
    <w:rsid w:val="007003CE"/>
    <w:rsid w:val="007021E5"/>
    <w:rsid w:val="0070429A"/>
    <w:rsid w:val="007047C6"/>
    <w:rsid w:val="00705074"/>
    <w:rsid w:val="00705086"/>
    <w:rsid w:val="007058E3"/>
    <w:rsid w:val="00706CF6"/>
    <w:rsid w:val="007103FD"/>
    <w:rsid w:val="00710B75"/>
    <w:rsid w:val="00711631"/>
    <w:rsid w:val="007124DC"/>
    <w:rsid w:val="00712BF9"/>
    <w:rsid w:val="00712FD0"/>
    <w:rsid w:val="0071370F"/>
    <w:rsid w:val="00713798"/>
    <w:rsid w:val="007154A4"/>
    <w:rsid w:val="007157E3"/>
    <w:rsid w:val="00716193"/>
    <w:rsid w:val="007168AF"/>
    <w:rsid w:val="007168D7"/>
    <w:rsid w:val="00717760"/>
    <w:rsid w:val="007177E1"/>
    <w:rsid w:val="007178AB"/>
    <w:rsid w:val="00717C73"/>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5176"/>
    <w:rsid w:val="007353E7"/>
    <w:rsid w:val="00735421"/>
    <w:rsid w:val="007365D6"/>
    <w:rsid w:val="007374B7"/>
    <w:rsid w:val="00737583"/>
    <w:rsid w:val="00737F47"/>
    <w:rsid w:val="007401DE"/>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4F1B"/>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14E7"/>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24D"/>
    <w:rsid w:val="007E2CD0"/>
    <w:rsid w:val="007E5663"/>
    <w:rsid w:val="007E71D3"/>
    <w:rsid w:val="007E71D9"/>
    <w:rsid w:val="007E76F6"/>
    <w:rsid w:val="007E7CAC"/>
    <w:rsid w:val="007F0AEE"/>
    <w:rsid w:val="007F1840"/>
    <w:rsid w:val="007F1F51"/>
    <w:rsid w:val="007F20B7"/>
    <w:rsid w:val="007F2146"/>
    <w:rsid w:val="007F2E24"/>
    <w:rsid w:val="007F3E78"/>
    <w:rsid w:val="007F4845"/>
    <w:rsid w:val="007F5AC0"/>
    <w:rsid w:val="007F6B17"/>
    <w:rsid w:val="007F6C2C"/>
    <w:rsid w:val="007F71F6"/>
    <w:rsid w:val="007F7336"/>
    <w:rsid w:val="007F7C3E"/>
    <w:rsid w:val="007F7EEA"/>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595"/>
    <w:rsid w:val="00824C71"/>
    <w:rsid w:val="00824EE5"/>
    <w:rsid w:val="00826B7D"/>
    <w:rsid w:val="008308EF"/>
    <w:rsid w:val="00831C86"/>
    <w:rsid w:val="00832761"/>
    <w:rsid w:val="00833723"/>
    <w:rsid w:val="00833809"/>
    <w:rsid w:val="00833A76"/>
    <w:rsid w:val="00834656"/>
    <w:rsid w:val="00834D2D"/>
    <w:rsid w:val="00834F54"/>
    <w:rsid w:val="00835151"/>
    <w:rsid w:val="00835268"/>
    <w:rsid w:val="00835709"/>
    <w:rsid w:val="0083578F"/>
    <w:rsid w:val="00837060"/>
    <w:rsid w:val="0083740F"/>
    <w:rsid w:val="00837694"/>
    <w:rsid w:val="008379BD"/>
    <w:rsid w:val="00837A65"/>
    <w:rsid w:val="00837D27"/>
    <w:rsid w:val="00840310"/>
    <w:rsid w:val="00840C19"/>
    <w:rsid w:val="0084165F"/>
    <w:rsid w:val="00842013"/>
    <w:rsid w:val="008437B4"/>
    <w:rsid w:val="00843849"/>
    <w:rsid w:val="008447F0"/>
    <w:rsid w:val="00845CF0"/>
    <w:rsid w:val="008463C9"/>
    <w:rsid w:val="00846B70"/>
    <w:rsid w:val="00846CEE"/>
    <w:rsid w:val="00847391"/>
    <w:rsid w:val="00847CCA"/>
    <w:rsid w:val="00847D20"/>
    <w:rsid w:val="0085047F"/>
    <w:rsid w:val="00851087"/>
    <w:rsid w:val="00851AD3"/>
    <w:rsid w:val="00851BA2"/>
    <w:rsid w:val="0085344E"/>
    <w:rsid w:val="00853B67"/>
    <w:rsid w:val="008549E9"/>
    <w:rsid w:val="008559E2"/>
    <w:rsid w:val="00855C55"/>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2D50"/>
    <w:rsid w:val="008744FE"/>
    <w:rsid w:val="0087568E"/>
    <w:rsid w:val="00875B55"/>
    <w:rsid w:val="0087741B"/>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162A"/>
    <w:rsid w:val="0089213A"/>
    <w:rsid w:val="00892693"/>
    <w:rsid w:val="00893829"/>
    <w:rsid w:val="00895C72"/>
    <w:rsid w:val="00896426"/>
    <w:rsid w:val="00896703"/>
    <w:rsid w:val="008A0321"/>
    <w:rsid w:val="008A0565"/>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968"/>
    <w:rsid w:val="008B4671"/>
    <w:rsid w:val="008B4B61"/>
    <w:rsid w:val="008B58BA"/>
    <w:rsid w:val="008B5B19"/>
    <w:rsid w:val="008B647D"/>
    <w:rsid w:val="008B66B1"/>
    <w:rsid w:val="008B6C45"/>
    <w:rsid w:val="008B7D0E"/>
    <w:rsid w:val="008B7E9D"/>
    <w:rsid w:val="008C0E1A"/>
    <w:rsid w:val="008C2DCB"/>
    <w:rsid w:val="008C4248"/>
    <w:rsid w:val="008C44DA"/>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2C10"/>
    <w:rsid w:val="008E3527"/>
    <w:rsid w:val="008E395F"/>
    <w:rsid w:val="008E3C0F"/>
    <w:rsid w:val="008E4454"/>
    <w:rsid w:val="008E4AD3"/>
    <w:rsid w:val="008E7BCB"/>
    <w:rsid w:val="008F0029"/>
    <w:rsid w:val="008F0404"/>
    <w:rsid w:val="008F0FF7"/>
    <w:rsid w:val="008F12A6"/>
    <w:rsid w:val="008F1BDD"/>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D2A"/>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D55"/>
    <w:rsid w:val="00942238"/>
    <w:rsid w:val="00942849"/>
    <w:rsid w:val="00943B68"/>
    <w:rsid w:val="00944E26"/>
    <w:rsid w:val="00945223"/>
    <w:rsid w:val="00945579"/>
    <w:rsid w:val="00946EC1"/>
    <w:rsid w:val="009501CB"/>
    <w:rsid w:val="00950A62"/>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67FE8"/>
    <w:rsid w:val="00971939"/>
    <w:rsid w:val="009725CE"/>
    <w:rsid w:val="00973640"/>
    <w:rsid w:val="00973648"/>
    <w:rsid w:val="00975401"/>
    <w:rsid w:val="0097544E"/>
    <w:rsid w:val="00976291"/>
    <w:rsid w:val="00976648"/>
    <w:rsid w:val="00980CE7"/>
    <w:rsid w:val="00982DB2"/>
    <w:rsid w:val="00983014"/>
    <w:rsid w:val="00983159"/>
    <w:rsid w:val="00983244"/>
    <w:rsid w:val="00983257"/>
    <w:rsid w:val="009839D3"/>
    <w:rsid w:val="009839F5"/>
    <w:rsid w:val="00983E8A"/>
    <w:rsid w:val="00984217"/>
    <w:rsid w:val="009845B2"/>
    <w:rsid w:val="0098595F"/>
    <w:rsid w:val="009860BA"/>
    <w:rsid w:val="0098695D"/>
    <w:rsid w:val="00987877"/>
    <w:rsid w:val="00987C00"/>
    <w:rsid w:val="0099054E"/>
    <w:rsid w:val="00990F4E"/>
    <w:rsid w:val="00991291"/>
    <w:rsid w:val="0099196D"/>
    <w:rsid w:val="00992210"/>
    <w:rsid w:val="0099367B"/>
    <w:rsid w:val="009957C1"/>
    <w:rsid w:val="00995B76"/>
    <w:rsid w:val="00996135"/>
    <w:rsid w:val="00996441"/>
    <w:rsid w:val="009970EE"/>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2B1E"/>
    <w:rsid w:val="009C3DD7"/>
    <w:rsid w:val="009C4303"/>
    <w:rsid w:val="009C4383"/>
    <w:rsid w:val="009C5369"/>
    <w:rsid w:val="009C5D0B"/>
    <w:rsid w:val="009C6B57"/>
    <w:rsid w:val="009C7204"/>
    <w:rsid w:val="009C7399"/>
    <w:rsid w:val="009C7447"/>
    <w:rsid w:val="009D12D5"/>
    <w:rsid w:val="009D221D"/>
    <w:rsid w:val="009D25DA"/>
    <w:rsid w:val="009D2C55"/>
    <w:rsid w:val="009D3CE5"/>
    <w:rsid w:val="009D4269"/>
    <w:rsid w:val="009D5334"/>
    <w:rsid w:val="009D76CB"/>
    <w:rsid w:val="009D7766"/>
    <w:rsid w:val="009E054D"/>
    <w:rsid w:val="009E1214"/>
    <w:rsid w:val="009E134E"/>
    <w:rsid w:val="009E17CE"/>
    <w:rsid w:val="009E195C"/>
    <w:rsid w:val="009E22EC"/>
    <w:rsid w:val="009E26DE"/>
    <w:rsid w:val="009E29D1"/>
    <w:rsid w:val="009E2F6E"/>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5D8C"/>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36A"/>
    <w:rsid w:val="00A20C2F"/>
    <w:rsid w:val="00A21C1E"/>
    <w:rsid w:val="00A22620"/>
    <w:rsid w:val="00A24016"/>
    <w:rsid w:val="00A24493"/>
    <w:rsid w:val="00A25984"/>
    <w:rsid w:val="00A25DD0"/>
    <w:rsid w:val="00A26A12"/>
    <w:rsid w:val="00A270EA"/>
    <w:rsid w:val="00A27BAB"/>
    <w:rsid w:val="00A30803"/>
    <w:rsid w:val="00A30C5C"/>
    <w:rsid w:val="00A31048"/>
    <w:rsid w:val="00A315F5"/>
    <w:rsid w:val="00A316C4"/>
    <w:rsid w:val="00A31733"/>
    <w:rsid w:val="00A32B96"/>
    <w:rsid w:val="00A334FD"/>
    <w:rsid w:val="00A345B4"/>
    <w:rsid w:val="00A34699"/>
    <w:rsid w:val="00A34A07"/>
    <w:rsid w:val="00A34C7D"/>
    <w:rsid w:val="00A360AE"/>
    <w:rsid w:val="00A36CCA"/>
    <w:rsid w:val="00A37072"/>
    <w:rsid w:val="00A37469"/>
    <w:rsid w:val="00A37528"/>
    <w:rsid w:val="00A3777D"/>
    <w:rsid w:val="00A413F5"/>
    <w:rsid w:val="00A435B8"/>
    <w:rsid w:val="00A4380B"/>
    <w:rsid w:val="00A43E14"/>
    <w:rsid w:val="00A454C8"/>
    <w:rsid w:val="00A469B4"/>
    <w:rsid w:val="00A50BD1"/>
    <w:rsid w:val="00A50D41"/>
    <w:rsid w:val="00A51210"/>
    <w:rsid w:val="00A51D5E"/>
    <w:rsid w:val="00A52830"/>
    <w:rsid w:val="00A528F3"/>
    <w:rsid w:val="00A52BF2"/>
    <w:rsid w:val="00A52BF8"/>
    <w:rsid w:val="00A54AAE"/>
    <w:rsid w:val="00A54BC8"/>
    <w:rsid w:val="00A55FBC"/>
    <w:rsid w:val="00A560F7"/>
    <w:rsid w:val="00A57279"/>
    <w:rsid w:val="00A60112"/>
    <w:rsid w:val="00A60D90"/>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41A"/>
    <w:rsid w:val="00AA0DDF"/>
    <w:rsid w:val="00AA0E68"/>
    <w:rsid w:val="00AA2062"/>
    <w:rsid w:val="00AA215B"/>
    <w:rsid w:val="00AA3339"/>
    <w:rsid w:val="00AA356D"/>
    <w:rsid w:val="00AA4775"/>
    <w:rsid w:val="00AA4E5F"/>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1DF7"/>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2AAF"/>
    <w:rsid w:val="00B037EE"/>
    <w:rsid w:val="00B03895"/>
    <w:rsid w:val="00B03E82"/>
    <w:rsid w:val="00B04AFC"/>
    <w:rsid w:val="00B05340"/>
    <w:rsid w:val="00B065F5"/>
    <w:rsid w:val="00B06FDC"/>
    <w:rsid w:val="00B07083"/>
    <w:rsid w:val="00B1014E"/>
    <w:rsid w:val="00B101BD"/>
    <w:rsid w:val="00B11616"/>
    <w:rsid w:val="00B11921"/>
    <w:rsid w:val="00B12A7E"/>
    <w:rsid w:val="00B13EF3"/>
    <w:rsid w:val="00B14410"/>
    <w:rsid w:val="00B15BDF"/>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5B81"/>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099"/>
    <w:rsid w:val="00B6142F"/>
    <w:rsid w:val="00B63131"/>
    <w:rsid w:val="00B638E2"/>
    <w:rsid w:val="00B63AD6"/>
    <w:rsid w:val="00B63E4A"/>
    <w:rsid w:val="00B63F7B"/>
    <w:rsid w:val="00B64F11"/>
    <w:rsid w:val="00B64F6D"/>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4BF"/>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71C"/>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63AB"/>
    <w:rsid w:val="00BB75F7"/>
    <w:rsid w:val="00BB77AE"/>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024"/>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1E1C"/>
    <w:rsid w:val="00C0245D"/>
    <w:rsid w:val="00C02EC6"/>
    <w:rsid w:val="00C03BF8"/>
    <w:rsid w:val="00C045EA"/>
    <w:rsid w:val="00C05E44"/>
    <w:rsid w:val="00C05EA4"/>
    <w:rsid w:val="00C071DC"/>
    <w:rsid w:val="00C07224"/>
    <w:rsid w:val="00C104E6"/>
    <w:rsid w:val="00C10FAA"/>
    <w:rsid w:val="00C112C0"/>
    <w:rsid w:val="00C11BBB"/>
    <w:rsid w:val="00C11FAC"/>
    <w:rsid w:val="00C128D3"/>
    <w:rsid w:val="00C130F3"/>
    <w:rsid w:val="00C143BC"/>
    <w:rsid w:val="00C14DE1"/>
    <w:rsid w:val="00C16A70"/>
    <w:rsid w:val="00C16E80"/>
    <w:rsid w:val="00C17020"/>
    <w:rsid w:val="00C17A0E"/>
    <w:rsid w:val="00C20623"/>
    <w:rsid w:val="00C2092B"/>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204D"/>
    <w:rsid w:val="00C336A1"/>
    <w:rsid w:val="00C33748"/>
    <w:rsid w:val="00C34726"/>
    <w:rsid w:val="00C3499B"/>
    <w:rsid w:val="00C34B0B"/>
    <w:rsid w:val="00C34DB9"/>
    <w:rsid w:val="00C356F1"/>
    <w:rsid w:val="00C3666E"/>
    <w:rsid w:val="00C3698A"/>
    <w:rsid w:val="00C36BFA"/>
    <w:rsid w:val="00C3701F"/>
    <w:rsid w:val="00C37566"/>
    <w:rsid w:val="00C375D5"/>
    <w:rsid w:val="00C404AB"/>
    <w:rsid w:val="00C41056"/>
    <w:rsid w:val="00C423CC"/>
    <w:rsid w:val="00C42C47"/>
    <w:rsid w:val="00C433E1"/>
    <w:rsid w:val="00C43B36"/>
    <w:rsid w:val="00C43BF3"/>
    <w:rsid w:val="00C43E83"/>
    <w:rsid w:val="00C449B6"/>
    <w:rsid w:val="00C459BD"/>
    <w:rsid w:val="00C45FFB"/>
    <w:rsid w:val="00C46C5C"/>
    <w:rsid w:val="00C47836"/>
    <w:rsid w:val="00C478A1"/>
    <w:rsid w:val="00C5014A"/>
    <w:rsid w:val="00C51DF4"/>
    <w:rsid w:val="00C52280"/>
    <w:rsid w:val="00C52833"/>
    <w:rsid w:val="00C52CF9"/>
    <w:rsid w:val="00C53A0B"/>
    <w:rsid w:val="00C55A3E"/>
    <w:rsid w:val="00C56ED0"/>
    <w:rsid w:val="00C602CA"/>
    <w:rsid w:val="00C605DA"/>
    <w:rsid w:val="00C60916"/>
    <w:rsid w:val="00C614BC"/>
    <w:rsid w:val="00C61DC0"/>
    <w:rsid w:val="00C61E4C"/>
    <w:rsid w:val="00C6306E"/>
    <w:rsid w:val="00C632A9"/>
    <w:rsid w:val="00C63A26"/>
    <w:rsid w:val="00C6567A"/>
    <w:rsid w:val="00C656D1"/>
    <w:rsid w:val="00C65DF8"/>
    <w:rsid w:val="00C662DD"/>
    <w:rsid w:val="00C663B9"/>
    <w:rsid w:val="00C67307"/>
    <w:rsid w:val="00C70762"/>
    <w:rsid w:val="00C708DF"/>
    <w:rsid w:val="00C73802"/>
    <w:rsid w:val="00C776D2"/>
    <w:rsid w:val="00C77B66"/>
    <w:rsid w:val="00C77C6D"/>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19EB"/>
    <w:rsid w:val="00CB2125"/>
    <w:rsid w:val="00CB2732"/>
    <w:rsid w:val="00CB2A06"/>
    <w:rsid w:val="00CB2EDF"/>
    <w:rsid w:val="00CB3057"/>
    <w:rsid w:val="00CB33B7"/>
    <w:rsid w:val="00CB3496"/>
    <w:rsid w:val="00CB4C17"/>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4B83"/>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D775C"/>
    <w:rsid w:val="00CE0A45"/>
    <w:rsid w:val="00CE0F67"/>
    <w:rsid w:val="00CE1883"/>
    <w:rsid w:val="00CE26C6"/>
    <w:rsid w:val="00CE2798"/>
    <w:rsid w:val="00CE2FFD"/>
    <w:rsid w:val="00CE458B"/>
    <w:rsid w:val="00CE459E"/>
    <w:rsid w:val="00CE5016"/>
    <w:rsid w:val="00CE502A"/>
    <w:rsid w:val="00CE52A8"/>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C0"/>
    <w:rsid w:val="00D1030D"/>
    <w:rsid w:val="00D103B9"/>
    <w:rsid w:val="00D11659"/>
    <w:rsid w:val="00D13B2F"/>
    <w:rsid w:val="00D13F3C"/>
    <w:rsid w:val="00D14838"/>
    <w:rsid w:val="00D14D66"/>
    <w:rsid w:val="00D15B50"/>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409B"/>
    <w:rsid w:val="00D353B3"/>
    <w:rsid w:val="00D3602C"/>
    <w:rsid w:val="00D361F7"/>
    <w:rsid w:val="00D363EF"/>
    <w:rsid w:val="00D366AF"/>
    <w:rsid w:val="00D36E00"/>
    <w:rsid w:val="00D378C9"/>
    <w:rsid w:val="00D40CFB"/>
    <w:rsid w:val="00D40F5B"/>
    <w:rsid w:val="00D41E89"/>
    <w:rsid w:val="00D42975"/>
    <w:rsid w:val="00D429C2"/>
    <w:rsid w:val="00D4339C"/>
    <w:rsid w:val="00D43994"/>
    <w:rsid w:val="00D442E3"/>
    <w:rsid w:val="00D444E9"/>
    <w:rsid w:val="00D44F68"/>
    <w:rsid w:val="00D452A2"/>
    <w:rsid w:val="00D46C51"/>
    <w:rsid w:val="00D47F05"/>
    <w:rsid w:val="00D52018"/>
    <w:rsid w:val="00D537F4"/>
    <w:rsid w:val="00D542E0"/>
    <w:rsid w:val="00D543DE"/>
    <w:rsid w:val="00D54AEA"/>
    <w:rsid w:val="00D55454"/>
    <w:rsid w:val="00D5657D"/>
    <w:rsid w:val="00D575F0"/>
    <w:rsid w:val="00D57FC0"/>
    <w:rsid w:val="00D60A7B"/>
    <w:rsid w:val="00D60FB7"/>
    <w:rsid w:val="00D614A1"/>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441E"/>
    <w:rsid w:val="00D84FB9"/>
    <w:rsid w:val="00D85B61"/>
    <w:rsid w:val="00D85B76"/>
    <w:rsid w:val="00D85F75"/>
    <w:rsid w:val="00D86D6C"/>
    <w:rsid w:val="00D871FB"/>
    <w:rsid w:val="00D90692"/>
    <w:rsid w:val="00D90702"/>
    <w:rsid w:val="00D907C5"/>
    <w:rsid w:val="00D90912"/>
    <w:rsid w:val="00D90EBB"/>
    <w:rsid w:val="00D912F7"/>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1A7"/>
    <w:rsid w:val="00DA7F55"/>
    <w:rsid w:val="00DB02B8"/>
    <w:rsid w:val="00DB0BAB"/>
    <w:rsid w:val="00DB0E00"/>
    <w:rsid w:val="00DB1036"/>
    <w:rsid w:val="00DB14AD"/>
    <w:rsid w:val="00DB17F2"/>
    <w:rsid w:val="00DB2603"/>
    <w:rsid w:val="00DB35A8"/>
    <w:rsid w:val="00DB3BF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536"/>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0B2B"/>
    <w:rsid w:val="00E112A3"/>
    <w:rsid w:val="00E11A36"/>
    <w:rsid w:val="00E12FC3"/>
    <w:rsid w:val="00E1404E"/>
    <w:rsid w:val="00E1524D"/>
    <w:rsid w:val="00E152B0"/>
    <w:rsid w:val="00E156BE"/>
    <w:rsid w:val="00E20636"/>
    <w:rsid w:val="00E20AE2"/>
    <w:rsid w:val="00E20D81"/>
    <w:rsid w:val="00E211A3"/>
    <w:rsid w:val="00E22CD9"/>
    <w:rsid w:val="00E22F5C"/>
    <w:rsid w:val="00E2300F"/>
    <w:rsid w:val="00E233CA"/>
    <w:rsid w:val="00E23999"/>
    <w:rsid w:val="00E26617"/>
    <w:rsid w:val="00E26626"/>
    <w:rsid w:val="00E267A9"/>
    <w:rsid w:val="00E27FCD"/>
    <w:rsid w:val="00E3163C"/>
    <w:rsid w:val="00E3185C"/>
    <w:rsid w:val="00E31DC7"/>
    <w:rsid w:val="00E32EFC"/>
    <w:rsid w:val="00E3368C"/>
    <w:rsid w:val="00E33E11"/>
    <w:rsid w:val="00E3524E"/>
    <w:rsid w:val="00E354ED"/>
    <w:rsid w:val="00E360FE"/>
    <w:rsid w:val="00E36341"/>
    <w:rsid w:val="00E36B2A"/>
    <w:rsid w:val="00E36D0E"/>
    <w:rsid w:val="00E370E2"/>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4F9D"/>
    <w:rsid w:val="00E6550F"/>
    <w:rsid w:val="00E704D5"/>
    <w:rsid w:val="00E71425"/>
    <w:rsid w:val="00E7232E"/>
    <w:rsid w:val="00E727B9"/>
    <w:rsid w:val="00E73EB2"/>
    <w:rsid w:val="00E74842"/>
    <w:rsid w:val="00E751DB"/>
    <w:rsid w:val="00E75F4C"/>
    <w:rsid w:val="00E7715A"/>
    <w:rsid w:val="00E776DC"/>
    <w:rsid w:val="00E80260"/>
    <w:rsid w:val="00E8054E"/>
    <w:rsid w:val="00E80B8A"/>
    <w:rsid w:val="00E813FF"/>
    <w:rsid w:val="00E8248B"/>
    <w:rsid w:val="00E8336D"/>
    <w:rsid w:val="00E84623"/>
    <w:rsid w:val="00E848B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2BB"/>
    <w:rsid w:val="00EB3483"/>
    <w:rsid w:val="00EB474F"/>
    <w:rsid w:val="00EB5A15"/>
    <w:rsid w:val="00EB5A38"/>
    <w:rsid w:val="00EB67EC"/>
    <w:rsid w:val="00EB6CCF"/>
    <w:rsid w:val="00EB76C8"/>
    <w:rsid w:val="00EB7CB9"/>
    <w:rsid w:val="00EC0C5B"/>
    <w:rsid w:val="00EC1547"/>
    <w:rsid w:val="00EC1660"/>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1CA4"/>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1969"/>
    <w:rsid w:val="00F03655"/>
    <w:rsid w:val="00F038C9"/>
    <w:rsid w:val="00F04CC5"/>
    <w:rsid w:val="00F05A76"/>
    <w:rsid w:val="00F07E06"/>
    <w:rsid w:val="00F1016D"/>
    <w:rsid w:val="00F1056F"/>
    <w:rsid w:val="00F10D18"/>
    <w:rsid w:val="00F11774"/>
    <w:rsid w:val="00F12672"/>
    <w:rsid w:val="00F13208"/>
    <w:rsid w:val="00F14CA3"/>
    <w:rsid w:val="00F1511C"/>
    <w:rsid w:val="00F156C5"/>
    <w:rsid w:val="00F16DBD"/>
    <w:rsid w:val="00F17702"/>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3761"/>
    <w:rsid w:val="00F44F4B"/>
    <w:rsid w:val="00F4505F"/>
    <w:rsid w:val="00F46A5A"/>
    <w:rsid w:val="00F47742"/>
    <w:rsid w:val="00F4787F"/>
    <w:rsid w:val="00F51CAF"/>
    <w:rsid w:val="00F53412"/>
    <w:rsid w:val="00F5397E"/>
    <w:rsid w:val="00F55616"/>
    <w:rsid w:val="00F56019"/>
    <w:rsid w:val="00F606F5"/>
    <w:rsid w:val="00F60B71"/>
    <w:rsid w:val="00F636C1"/>
    <w:rsid w:val="00F6390B"/>
    <w:rsid w:val="00F63D0B"/>
    <w:rsid w:val="00F641B0"/>
    <w:rsid w:val="00F6482A"/>
    <w:rsid w:val="00F650D2"/>
    <w:rsid w:val="00F6685C"/>
    <w:rsid w:val="00F66AF1"/>
    <w:rsid w:val="00F67041"/>
    <w:rsid w:val="00F67318"/>
    <w:rsid w:val="00F67F39"/>
    <w:rsid w:val="00F70309"/>
    <w:rsid w:val="00F7070A"/>
    <w:rsid w:val="00F70CFF"/>
    <w:rsid w:val="00F71091"/>
    <w:rsid w:val="00F7137A"/>
    <w:rsid w:val="00F71C80"/>
    <w:rsid w:val="00F747EC"/>
    <w:rsid w:val="00F74B1D"/>
    <w:rsid w:val="00F757DA"/>
    <w:rsid w:val="00F75F5B"/>
    <w:rsid w:val="00F76F8A"/>
    <w:rsid w:val="00F77DC9"/>
    <w:rsid w:val="00F77F68"/>
    <w:rsid w:val="00F822AE"/>
    <w:rsid w:val="00F824CA"/>
    <w:rsid w:val="00F825BC"/>
    <w:rsid w:val="00F82B0A"/>
    <w:rsid w:val="00F8386F"/>
    <w:rsid w:val="00F84467"/>
    <w:rsid w:val="00F85930"/>
    <w:rsid w:val="00F8790C"/>
    <w:rsid w:val="00F879B4"/>
    <w:rsid w:val="00F9028F"/>
    <w:rsid w:val="00F90582"/>
    <w:rsid w:val="00F91B50"/>
    <w:rsid w:val="00F924EF"/>
    <w:rsid w:val="00F93223"/>
    <w:rsid w:val="00F94121"/>
    <w:rsid w:val="00F94648"/>
    <w:rsid w:val="00F95F02"/>
    <w:rsid w:val="00F97ADA"/>
    <w:rsid w:val="00F97F6B"/>
    <w:rsid w:val="00FA3FE4"/>
    <w:rsid w:val="00FA4373"/>
    <w:rsid w:val="00FA56BB"/>
    <w:rsid w:val="00FA5B24"/>
    <w:rsid w:val="00FA5DC3"/>
    <w:rsid w:val="00FA61AF"/>
    <w:rsid w:val="00FA68A8"/>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C7AA3"/>
    <w:rsid w:val="00FD0A70"/>
    <w:rsid w:val="00FD232B"/>
    <w:rsid w:val="00FD28BA"/>
    <w:rsid w:val="00FD2ACE"/>
    <w:rsid w:val="00FD3B32"/>
    <w:rsid w:val="00FD3D4A"/>
    <w:rsid w:val="00FD4667"/>
    <w:rsid w:val="00FD59FA"/>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customStyle="1" w:styleId="gmail-msolistparagraph">
    <w:name w:val="gmail-msolistparagraph"/>
    <w:basedOn w:val="Normalny"/>
    <w:rsid w:val="002830EC"/>
    <w:pPr>
      <w:spacing w:before="100" w:beforeAutospacing="1" w:after="100" w:afterAutospacing="1"/>
    </w:pPr>
  </w:style>
  <w:style w:type="character" w:customStyle="1" w:styleId="Nierozpoznanawzmianka5">
    <w:name w:val="Nierozpoznana wzmianka5"/>
    <w:basedOn w:val="Domylnaczcionkaakapitu"/>
    <w:uiPriority w:val="99"/>
    <w:semiHidden/>
    <w:unhideWhenUsed/>
    <w:rsid w:val="00C01E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48227472">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2815094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sokolniki.akcessnet.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zczonow.pl" TargetMode="External"/><Relationship Id="rId24" Type="http://schemas.openxmlformats.org/officeDocument/2006/relationships/hyperlink" Target="https://sip.lex.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www.bip.sokolniki.akcessnet.net/" TargetMode="External"/><Relationship Id="rId19" Type="http://schemas.openxmlformats.org/officeDocument/2006/relationships/hyperlink" Target="https://sip.lex.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sokolni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zamowienia@sokolniki.pl"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14C55-C76C-44F7-8898-847E4650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41</Pages>
  <Words>13217</Words>
  <Characters>79303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jolantac</cp:lastModifiedBy>
  <cp:revision>12</cp:revision>
  <cp:lastPrinted>2019-01-04T10:45:00Z</cp:lastPrinted>
  <dcterms:created xsi:type="dcterms:W3CDTF">2021-04-13T06:04:00Z</dcterms:created>
  <dcterms:modified xsi:type="dcterms:W3CDTF">2021-05-19T11:55:00Z</dcterms:modified>
</cp:coreProperties>
</file>