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F3" w:rsidRPr="00795AAF" w:rsidRDefault="000C0376" w:rsidP="008B5CF3">
      <w:pPr>
        <w:tabs>
          <w:tab w:val="left" w:pos="7574"/>
        </w:tabs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Sokolniki</w:t>
      </w:r>
      <w:r w:rsidR="008B5CF3" w:rsidRPr="00795AAF">
        <w:rPr>
          <w:rFonts w:ascii="Cambria" w:hAnsi="Cambria"/>
        </w:rPr>
        <w:t xml:space="preserve">, dnia </w:t>
      </w:r>
      <w:r w:rsidR="00FF7D98">
        <w:rPr>
          <w:rFonts w:ascii="Cambria" w:hAnsi="Cambria"/>
        </w:rPr>
        <w:t>25</w:t>
      </w:r>
      <w:r w:rsidR="008B5CF3">
        <w:rPr>
          <w:rFonts w:ascii="Cambria" w:hAnsi="Cambria"/>
        </w:rPr>
        <w:t>.04.</w:t>
      </w:r>
      <w:r w:rsidR="008B5CF3" w:rsidRPr="00795AAF">
        <w:rPr>
          <w:rFonts w:ascii="Cambria" w:hAnsi="Cambria"/>
        </w:rPr>
        <w:t>2022 r.</w:t>
      </w:r>
    </w:p>
    <w:p w:rsidR="001E4482" w:rsidRPr="00490F74" w:rsidRDefault="008B5CF3" w:rsidP="00490F74">
      <w:pPr>
        <w:pStyle w:val="Default"/>
        <w:ind w:left="0"/>
        <w:rPr>
          <w:rFonts w:cs="Times New Roman"/>
          <w:sz w:val="24"/>
          <w:szCs w:val="24"/>
        </w:rPr>
      </w:pPr>
      <w:r w:rsidRPr="00490F74">
        <w:rPr>
          <w:sz w:val="24"/>
          <w:szCs w:val="24"/>
        </w:rPr>
        <w:t>Znak sprawy:</w:t>
      </w:r>
      <w:r w:rsidR="00490F74" w:rsidRPr="00490F74">
        <w:rPr>
          <w:rFonts w:cs="Times New Roman"/>
          <w:sz w:val="24"/>
          <w:szCs w:val="24"/>
        </w:rPr>
        <w:t xml:space="preserve"> RIP.042.4.2018</w:t>
      </w:r>
      <w:r w:rsidRPr="00490F74">
        <w:rPr>
          <w:b/>
          <w:sz w:val="24"/>
          <w:szCs w:val="24"/>
        </w:rPr>
        <w:tab/>
      </w:r>
    </w:p>
    <w:p w:rsidR="001E4482" w:rsidRPr="002E029A" w:rsidRDefault="001E4482" w:rsidP="001E4482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Cs/>
          <w:color w:val="000000"/>
          <w:u w:val="single"/>
        </w:rPr>
      </w:pPr>
      <w:r w:rsidRPr="002E029A">
        <w:rPr>
          <w:rFonts w:ascii="Cambria" w:hAnsi="Cambria" w:cs="Tahoma"/>
          <w:bCs/>
          <w:color w:val="000000"/>
          <w:u w:val="single"/>
        </w:rPr>
        <w:t>Wykonawca:</w:t>
      </w:r>
    </w:p>
    <w:p w:rsidR="00490F74" w:rsidRDefault="00490F74" w:rsidP="00490F74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/>
          <w:bCs/>
          <w:color w:val="000000"/>
        </w:rPr>
      </w:pPr>
      <w:r w:rsidRPr="00490F74">
        <w:rPr>
          <w:rFonts w:ascii="Cambria" w:hAnsi="Cambria" w:cs="Tahoma"/>
          <w:b/>
          <w:bCs/>
          <w:color w:val="000000"/>
        </w:rPr>
        <w:t>Przedsiębio</w:t>
      </w:r>
      <w:r>
        <w:rPr>
          <w:rFonts w:ascii="Cambria" w:hAnsi="Cambria" w:cs="Tahoma"/>
          <w:b/>
          <w:bCs/>
          <w:color w:val="000000"/>
        </w:rPr>
        <w:t xml:space="preserve">rstwo Handlowo-Usługowe </w:t>
      </w:r>
    </w:p>
    <w:p w:rsidR="00490F74" w:rsidRPr="00490F74" w:rsidRDefault="00490F74" w:rsidP="00490F74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/>
          <w:bCs/>
          <w:color w:val="000000"/>
        </w:rPr>
      </w:pPr>
      <w:r>
        <w:rPr>
          <w:rFonts w:ascii="Cambria" w:hAnsi="Cambria" w:cs="Tahoma"/>
          <w:b/>
          <w:bCs/>
          <w:color w:val="000000"/>
        </w:rPr>
        <w:t xml:space="preserve">„LARIX” </w:t>
      </w:r>
      <w:r w:rsidRPr="00490F74">
        <w:rPr>
          <w:rFonts w:ascii="Cambria" w:hAnsi="Cambria" w:cs="Tahoma"/>
          <w:b/>
          <w:bCs/>
          <w:color w:val="000000"/>
        </w:rPr>
        <w:t xml:space="preserve">Sp. z o.o. </w:t>
      </w:r>
    </w:p>
    <w:p w:rsidR="00490F74" w:rsidRDefault="00490F74" w:rsidP="00490F74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/>
          <w:bCs/>
          <w:color w:val="000000"/>
        </w:rPr>
      </w:pPr>
      <w:r>
        <w:rPr>
          <w:rFonts w:ascii="Cambria" w:hAnsi="Cambria" w:cs="Tahoma"/>
          <w:b/>
          <w:bCs/>
          <w:color w:val="000000"/>
        </w:rPr>
        <w:t>42-700 Lubliniec</w:t>
      </w:r>
    </w:p>
    <w:p w:rsidR="00490F74" w:rsidRDefault="00490F74" w:rsidP="00490F74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/>
          <w:bCs/>
          <w:color w:val="000000"/>
        </w:rPr>
      </w:pPr>
      <w:r w:rsidRPr="00490F74">
        <w:rPr>
          <w:rFonts w:ascii="Cambria" w:hAnsi="Cambria" w:cs="Tahoma"/>
          <w:b/>
          <w:bCs/>
          <w:color w:val="000000"/>
        </w:rPr>
        <w:t>ul. Klonowa 11</w:t>
      </w:r>
    </w:p>
    <w:p w:rsidR="00490F74" w:rsidRPr="00490F74" w:rsidRDefault="00490F74" w:rsidP="00490F74">
      <w:pPr>
        <w:autoSpaceDE w:val="0"/>
        <w:autoSpaceDN w:val="0"/>
        <w:adjustRightInd w:val="0"/>
        <w:rPr>
          <w:rFonts w:ascii="Cambria" w:hAnsi="Cambria" w:cs="Cambria"/>
          <w:color w:val="000000"/>
          <w:kern w:val="0"/>
        </w:rPr>
      </w:pPr>
    </w:p>
    <w:p w:rsidR="001E4482" w:rsidRPr="002E029A" w:rsidRDefault="001E4482" w:rsidP="001E4482">
      <w:pPr>
        <w:jc w:val="both"/>
        <w:rPr>
          <w:rFonts w:ascii="Cambria" w:hAnsi="Cambria"/>
          <w:b/>
          <w:highlight w:val="yellow"/>
        </w:rPr>
      </w:pPr>
      <w:r w:rsidRPr="002E029A">
        <w:rPr>
          <w:rFonts w:ascii="Cambria" w:hAnsi="Cambria" w:cs="Arial"/>
        </w:rPr>
        <w:t xml:space="preserve">Dotyczy postępowania o udzielenie zamówienia publicznego prowadzonego na podstawie przepisów ustawy z dnia 11 września 2019 r. Prawo zamówień publicznych (Dz. U. z 2021 r. poz. 1129 z </w:t>
      </w:r>
      <w:proofErr w:type="spellStart"/>
      <w:r w:rsidRPr="002E029A">
        <w:rPr>
          <w:rFonts w:ascii="Cambria" w:hAnsi="Cambria" w:cs="Arial"/>
        </w:rPr>
        <w:t>późn</w:t>
      </w:r>
      <w:proofErr w:type="spellEnd"/>
      <w:r w:rsidRPr="002E029A">
        <w:rPr>
          <w:rFonts w:ascii="Cambria" w:hAnsi="Cambria" w:cs="Arial"/>
        </w:rPr>
        <w:t xml:space="preserve">. zm., zwanej dalej „ustawą </w:t>
      </w:r>
      <w:proofErr w:type="spellStart"/>
      <w:r w:rsidRPr="002E029A">
        <w:rPr>
          <w:rFonts w:ascii="Cambria" w:hAnsi="Cambria" w:cs="Arial"/>
        </w:rPr>
        <w:t>Pzp</w:t>
      </w:r>
      <w:proofErr w:type="spellEnd"/>
      <w:r w:rsidRPr="002E029A">
        <w:rPr>
          <w:rFonts w:ascii="Cambria" w:hAnsi="Cambria" w:cs="Arial"/>
        </w:rPr>
        <w:t xml:space="preserve">”), w trybie podstawowym (art. 275 </w:t>
      </w:r>
      <w:proofErr w:type="spellStart"/>
      <w:r w:rsidRPr="002E029A">
        <w:rPr>
          <w:rFonts w:ascii="Cambria" w:hAnsi="Cambria" w:cs="Arial"/>
        </w:rPr>
        <w:t>pkt</w:t>
      </w:r>
      <w:proofErr w:type="spellEnd"/>
      <w:r w:rsidRPr="002E029A">
        <w:rPr>
          <w:rFonts w:ascii="Cambria" w:hAnsi="Cambria" w:cs="Arial"/>
        </w:rPr>
        <w:t xml:space="preserve"> 1 ustawy) pn.  </w:t>
      </w:r>
      <w:bookmarkStart w:id="0" w:name="_Hlk68001553"/>
      <w:r w:rsidRPr="002E029A">
        <w:rPr>
          <w:rFonts w:ascii="Cambria" w:hAnsi="Cambria"/>
          <w:b/>
        </w:rPr>
        <w:t>„</w:t>
      </w:r>
      <w:r w:rsidR="008B5CF3" w:rsidRPr="008B5CF3">
        <w:rPr>
          <w:rFonts w:ascii="Cambria" w:hAnsi="Cambria"/>
          <w:b/>
          <w:bCs/>
          <w:i/>
          <w:iCs/>
        </w:rPr>
        <w:t>Budowa kanalizacji sanitarnej</w:t>
      </w:r>
      <w:r w:rsidR="00FF7D98">
        <w:rPr>
          <w:rFonts w:ascii="Cambria" w:hAnsi="Cambria"/>
          <w:b/>
          <w:bCs/>
          <w:i/>
          <w:iCs/>
        </w:rPr>
        <w:t xml:space="preserve">                        </w:t>
      </w:r>
      <w:r w:rsidR="008B5CF3" w:rsidRPr="008B5CF3">
        <w:rPr>
          <w:rFonts w:ascii="Cambria" w:hAnsi="Cambria"/>
          <w:b/>
          <w:bCs/>
          <w:i/>
          <w:iCs/>
        </w:rPr>
        <w:t xml:space="preserve"> i przebudowa dróg gminnych w miejscowości Walichnowy</w:t>
      </w:r>
      <w:r w:rsidRPr="002E029A">
        <w:rPr>
          <w:rFonts w:ascii="Cambria" w:hAnsi="Cambria"/>
          <w:b/>
        </w:rPr>
        <w:t>”</w:t>
      </w:r>
    </w:p>
    <w:bookmarkEnd w:id="0"/>
    <w:p w:rsidR="00F24A46" w:rsidRPr="002A4494" w:rsidRDefault="00F24A46" w:rsidP="00F825C2">
      <w:pPr>
        <w:pStyle w:val="Default"/>
        <w:jc w:val="right"/>
        <w:rPr>
          <w:rFonts w:cs="Tahoma"/>
        </w:rPr>
      </w:pPr>
    </w:p>
    <w:tbl>
      <w:tblPr>
        <w:tblStyle w:val="Tabela-Siatka"/>
        <w:tblW w:w="0" w:type="auto"/>
        <w:tblInd w:w="-4" w:type="dxa"/>
        <w:tblLook w:val="04A0"/>
      </w:tblPr>
      <w:tblGrid>
        <w:gridCol w:w="9060"/>
      </w:tblGrid>
      <w:tr w:rsidR="0096392A" w:rsidRPr="002A4494" w:rsidTr="0096392A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A4494" w:rsidRPr="002A4494" w:rsidRDefault="002A4494" w:rsidP="0096392A">
            <w:pPr>
              <w:tabs>
                <w:tab w:val="left" w:pos="993"/>
              </w:tabs>
              <w:ind w:left="992" w:hanging="992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96392A" w:rsidRPr="002A4494" w:rsidRDefault="0096392A" w:rsidP="0096392A">
            <w:pPr>
              <w:tabs>
                <w:tab w:val="left" w:pos="993"/>
              </w:tabs>
              <w:ind w:left="992" w:hanging="99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A4494">
              <w:rPr>
                <w:rFonts w:ascii="Cambria" w:hAnsi="Cambria"/>
                <w:b/>
                <w:sz w:val="28"/>
                <w:szCs w:val="28"/>
              </w:rPr>
              <w:t>Wezwanie</w:t>
            </w:r>
          </w:p>
          <w:p w:rsidR="0096392A" w:rsidRDefault="0096392A" w:rsidP="0096392A">
            <w:pPr>
              <w:tabs>
                <w:tab w:val="left" w:pos="993"/>
              </w:tabs>
              <w:ind w:left="992" w:hanging="992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2A4494">
              <w:rPr>
                <w:rFonts w:ascii="Cambria" w:hAnsi="Cambria"/>
                <w:b/>
                <w:sz w:val="26"/>
                <w:szCs w:val="26"/>
              </w:rPr>
              <w:t xml:space="preserve">do złożenia aktualnych podmiotowych środków dowodowych </w:t>
            </w:r>
          </w:p>
          <w:p w:rsidR="002A4494" w:rsidRPr="002A4494" w:rsidRDefault="002A4494" w:rsidP="0096392A">
            <w:pPr>
              <w:tabs>
                <w:tab w:val="left" w:pos="993"/>
              </w:tabs>
              <w:ind w:left="992" w:hanging="992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54781E" w:rsidRPr="002A4494" w:rsidRDefault="0054781E" w:rsidP="0054781E">
      <w:pPr>
        <w:tabs>
          <w:tab w:val="left" w:pos="993"/>
        </w:tabs>
        <w:ind w:left="992" w:hanging="992"/>
        <w:jc w:val="center"/>
        <w:rPr>
          <w:rFonts w:ascii="Cambria" w:hAnsi="Cambria"/>
          <w:b/>
        </w:rPr>
      </w:pPr>
    </w:p>
    <w:p w:rsidR="002877A9" w:rsidRPr="00B268B3" w:rsidRDefault="0054781E" w:rsidP="00B268B3">
      <w:pPr>
        <w:spacing w:line="276" w:lineRule="auto"/>
        <w:jc w:val="both"/>
        <w:rPr>
          <w:rFonts w:ascii="Cambria" w:hAnsi="Cambria" w:cs="Tahoma"/>
          <w:b/>
          <w:bCs/>
          <w:color w:val="000000"/>
        </w:rPr>
      </w:pPr>
      <w:r w:rsidRPr="002A4494">
        <w:rPr>
          <w:rFonts w:ascii="Cambria" w:hAnsi="Cambria"/>
          <w:color w:val="000000" w:themeColor="text1"/>
        </w:rPr>
        <w:t xml:space="preserve">Działając na podstawie art. </w:t>
      </w:r>
      <w:r w:rsidR="00C53893" w:rsidRPr="002A4494">
        <w:rPr>
          <w:rFonts w:ascii="Cambria" w:hAnsi="Cambria"/>
          <w:color w:val="000000" w:themeColor="text1"/>
        </w:rPr>
        <w:t>274</w:t>
      </w:r>
      <w:r w:rsidRPr="002A4494">
        <w:rPr>
          <w:rFonts w:ascii="Cambria" w:hAnsi="Cambria"/>
          <w:color w:val="000000" w:themeColor="text1"/>
        </w:rPr>
        <w:t xml:space="preserve"> ust. 1 </w:t>
      </w:r>
      <w:r w:rsidRPr="002A4494">
        <w:rPr>
          <w:rFonts w:ascii="Cambria" w:hAnsi="Cambria" w:cs="Tahoma"/>
        </w:rPr>
        <w:t xml:space="preserve">ustawy z dnia 11 września 2019 r. prawo zamówień publicznych (tekst </w:t>
      </w:r>
      <w:r w:rsidRPr="00715F41">
        <w:rPr>
          <w:rFonts w:ascii="Cambria" w:hAnsi="Cambria" w:cs="Tahoma"/>
        </w:rPr>
        <w:t>jedn.: Dz. U. z 20</w:t>
      </w:r>
      <w:r w:rsidR="0009673B" w:rsidRPr="00715F41">
        <w:rPr>
          <w:rFonts w:ascii="Cambria" w:hAnsi="Cambria" w:cs="Tahoma"/>
        </w:rPr>
        <w:t>21</w:t>
      </w:r>
      <w:r w:rsidRPr="00715F41">
        <w:rPr>
          <w:rFonts w:ascii="Cambria" w:hAnsi="Cambria" w:cs="Tahoma"/>
        </w:rPr>
        <w:t xml:space="preserve"> r., poz. </w:t>
      </w:r>
      <w:r w:rsidR="0009673B" w:rsidRPr="00715F41">
        <w:rPr>
          <w:rFonts w:ascii="Cambria" w:hAnsi="Cambria" w:cs="Tahoma"/>
        </w:rPr>
        <w:t>1129</w:t>
      </w:r>
      <w:r w:rsidRPr="00715F41">
        <w:rPr>
          <w:rFonts w:ascii="Cambria" w:hAnsi="Cambria" w:cs="Tahoma"/>
        </w:rPr>
        <w:t xml:space="preserve"> z </w:t>
      </w:r>
      <w:proofErr w:type="spellStart"/>
      <w:r w:rsidRPr="00715F41">
        <w:rPr>
          <w:rFonts w:ascii="Cambria" w:hAnsi="Cambria" w:cs="Tahoma"/>
        </w:rPr>
        <w:t>późn</w:t>
      </w:r>
      <w:proofErr w:type="spellEnd"/>
      <w:r w:rsidRPr="00715F41">
        <w:rPr>
          <w:rFonts w:ascii="Cambria" w:hAnsi="Cambria" w:cs="Tahoma"/>
        </w:rPr>
        <w:t xml:space="preserve">. zm.) – dalej „ustawa </w:t>
      </w:r>
      <w:proofErr w:type="spellStart"/>
      <w:r w:rsidRPr="00715F41">
        <w:rPr>
          <w:rFonts w:ascii="Cambria" w:hAnsi="Cambria" w:cs="Tahoma"/>
        </w:rPr>
        <w:t>Pzp</w:t>
      </w:r>
      <w:proofErr w:type="spellEnd"/>
      <w:r w:rsidRPr="00715F41">
        <w:rPr>
          <w:rFonts w:ascii="Cambria" w:hAnsi="Cambria"/>
          <w:color w:val="000000" w:themeColor="text1"/>
        </w:rPr>
        <w:t xml:space="preserve">”, </w:t>
      </w:r>
      <w:r w:rsidRPr="00715F41">
        <w:rPr>
          <w:rFonts w:ascii="Cambria" w:hAnsi="Cambria"/>
          <w:b/>
        </w:rPr>
        <w:t>Zam</w:t>
      </w:r>
      <w:r w:rsidRPr="00715F41">
        <w:rPr>
          <w:rFonts w:ascii="Cambria" w:hAnsi="Cambria"/>
          <w:b/>
          <w:color w:val="000000" w:themeColor="text1"/>
        </w:rPr>
        <w:t>awiający:</w:t>
      </w:r>
      <w:r w:rsidR="002A4494" w:rsidRPr="00715F41">
        <w:rPr>
          <w:rFonts w:ascii="Cambria" w:hAnsi="Cambria" w:cs="Tahoma"/>
          <w:i/>
          <w:color w:val="7030A0"/>
        </w:rPr>
        <w:t xml:space="preserve"> </w:t>
      </w:r>
      <w:r w:rsidR="00F825C2" w:rsidRPr="00F825C2">
        <w:rPr>
          <w:rFonts w:ascii="Cambria" w:hAnsi="Cambria"/>
          <w:b/>
        </w:rPr>
        <w:t xml:space="preserve">Gmina </w:t>
      </w:r>
      <w:r w:rsidR="008B5CF3">
        <w:rPr>
          <w:rFonts w:ascii="Cambria" w:hAnsi="Cambria"/>
          <w:b/>
        </w:rPr>
        <w:t>Drawno</w:t>
      </w:r>
      <w:r w:rsidRPr="00715F41">
        <w:rPr>
          <w:rFonts w:ascii="Cambria" w:hAnsi="Cambria" w:cs="Times New Roman"/>
          <w:b/>
          <w:bCs/>
          <w:color w:val="000000" w:themeColor="text1"/>
        </w:rPr>
        <w:t>,</w:t>
      </w:r>
      <w:r w:rsidRPr="00715F41">
        <w:rPr>
          <w:rFonts w:ascii="Cambria" w:hAnsi="Cambria" w:cs="Arial"/>
          <w:bCs/>
          <w:color w:val="000000"/>
        </w:rPr>
        <w:t xml:space="preserve"> </w:t>
      </w:r>
      <w:r w:rsidRPr="00715F41">
        <w:rPr>
          <w:rFonts w:ascii="Cambria" w:hAnsi="Cambria"/>
          <w:b/>
          <w:color w:val="000000" w:themeColor="text1"/>
          <w:u w:val="single"/>
        </w:rPr>
        <w:t>wzywa Wykonawcę:</w:t>
      </w:r>
      <w:r w:rsidR="009407FE" w:rsidRPr="00715F41">
        <w:rPr>
          <w:rFonts w:ascii="Cambria" w:hAnsi="Cambria"/>
        </w:rPr>
        <w:t xml:space="preserve"> </w:t>
      </w:r>
      <w:r w:rsidR="00290119" w:rsidRPr="00715F41">
        <w:rPr>
          <w:rFonts w:ascii="Cambria" w:hAnsi="Cambria"/>
          <w:b/>
        </w:rPr>
        <w:t xml:space="preserve"> </w:t>
      </w:r>
      <w:r w:rsidR="00490F74" w:rsidRPr="00490F74">
        <w:rPr>
          <w:rFonts w:ascii="Cambria" w:hAnsi="Cambria" w:cs="Tahoma"/>
          <w:b/>
          <w:bCs/>
          <w:color w:val="000000"/>
        </w:rPr>
        <w:t>Przedsiębio</w:t>
      </w:r>
      <w:r w:rsidR="00490F74">
        <w:rPr>
          <w:rFonts w:ascii="Cambria" w:hAnsi="Cambria" w:cs="Tahoma"/>
          <w:b/>
          <w:bCs/>
          <w:color w:val="000000"/>
        </w:rPr>
        <w:t xml:space="preserve">rstwo Handlowo-Usługowe „LARIX” Sp. z o.o., 42-700 Lubliniec, </w:t>
      </w:r>
      <w:r w:rsidR="00490F74" w:rsidRPr="00490F74">
        <w:rPr>
          <w:rFonts w:ascii="Cambria" w:hAnsi="Cambria" w:cs="Tahoma"/>
          <w:b/>
          <w:bCs/>
          <w:color w:val="000000"/>
        </w:rPr>
        <w:t>ul. Klonowa 11</w:t>
      </w:r>
      <w:r w:rsidRPr="00715F41">
        <w:rPr>
          <w:rFonts w:ascii="Cambria" w:hAnsi="Cambria"/>
          <w:color w:val="000000" w:themeColor="text1"/>
        </w:rPr>
        <w:t>,</w:t>
      </w:r>
      <w:r w:rsidRPr="00715F41">
        <w:rPr>
          <w:rFonts w:ascii="Cambria" w:hAnsi="Cambria"/>
          <w:b/>
        </w:rPr>
        <w:t xml:space="preserve"> </w:t>
      </w:r>
      <w:r w:rsidRPr="00715F41">
        <w:rPr>
          <w:rFonts w:ascii="Cambria" w:hAnsi="Cambria" w:cs="Times New Roman"/>
          <w:color w:val="000000" w:themeColor="text1"/>
        </w:rPr>
        <w:t>którego</w:t>
      </w:r>
      <w:r w:rsidRPr="002A4494">
        <w:rPr>
          <w:rFonts w:ascii="Cambria" w:hAnsi="Cambria" w:cs="Times New Roman"/>
          <w:color w:val="000000" w:themeColor="text1"/>
        </w:rPr>
        <w:t xml:space="preserve"> oferta została najwyżej oceniona </w:t>
      </w:r>
      <w:r w:rsidRPr="002A4494">
        <w:rPr>
          <w:rFonts w:ascii="Cambria" w:hAnsi="Cambria" w:cs="Times New Roman"/>
          <w:b/>
          <w:color w:val="000000" w:themeColor="text1"/>
        </w:rPr>
        <w:t>do złożenia w wyznaczonym terminie</w:t>
      </w:r>
      <w:r w:rsidRPr="002A4494">
        <w:rPr>
          <w:rFonts w:ascii="Cambria" w:hAnsi="Cambria" w:cs="Times New Roman"/>
          <w:color w:val="000000" w:themeColor="text1"/>
        </w:rPr>
        <w:t xml:space="preserve"> </w:t>
      </w:r>
      <w:r w:rsidRPr="002A4494">
        <w:rPr>
          <w:rFonts w:ascii="Cambria" w:hAnsi="Cambria" w:cs="Times New Roman"/>
          <w:b/>
          <w:color w:val="000000" w:themeColor="text1"/>
          <w:u w:val="single"/>
        </w:rPr>
        <w:t>aktualnych na dzień złożenia</w:t>
      </w:r>
      <w:r w:rsidRPr="002A4494">
        <w:rPr>
          <w:rFonts w:ascii="Cambria" w:hAnsi="Cambria" w:cs="Times New Roman"/>
          <w:b/>
          <w:color w:val="000000" w:themeColor="text1"/>
        </w:rPr>
        <w:t xml:space="preserve"> podmiotowych środków dowodowych</w:t>
      </w:r>
      <w:r w:rsidR="002877A9">
        <w:rPr>
          <w:rFonts w:ascii="Cambria" w:hAnsi="Cambria" w:cs="Times New Roman"/>
          <w:b/>
          <w:color w:val="000000" w:themeColor="text1"/>
        </w:rPr>
        <w:t xml:space="preserve"> </w:t>
      </w:r>
    </w:p>
    <w:p w:rsidR="002877A9" w:rsidRPr="002877A9" w:rsidRDefault="002877A9" w:rsidP="002877A9">
      <w:pPr>
        <w:spacing w:line="276" w:lineRule="auto"/>
        <w:jc w:val="both"/>
        <w:rPr>
          <w:rFonts w:ascii="Cambria" w:hAnsi="Cambria" w:cs="Times New Roman"/>
          <w:b/>
          <w:color w:val="000000" w:themeColor="text1"/>
          <w:sz w:val="10"/>
          <w:szCs w:val="10"/>
        </w:rPr>
      </w:pPr>
    </w:p>
    <w:p w:rsidR="002877A9" w:rsidRPr="002877A9" w:rsidRDefault="002877A9" w:rsidP="002877A9">
      <w:pPr>
        <w:spacing w:line="276" w:lineRule="auto"/>
        <w:jc w:val="both"/>
        <w:rPr>
          <w:rFonts w:ascii="Cambria" w:hAnsi="Cambria" w:cs="Times New Roman"/>
          <w:b/>
          <w:color w:val="000000" w:themeColor="text1"/>
          <w:u w:val="single"/>
        </w:rPr>
      </w:pPr>
      <w:r w:rsidRPr="002877A9">
        <w:rPr>
          <w:rFonts w:ascii="Cambria" w:hAnsi="Cambria" w:cs="Verdana"/>
          <w:b/>
          <w:u w:val="single"/>
        </w:rPr>
        <w:t>W celu potwierdzenia spełniania warunków udziału w postępowaniu:</w:t>
      </w:r>
    </w:p>
    <w:p w:rsidR="001D0149" w:rsidRPr="001D0149" w:rsidRDefault="001D0149" w:rsidP="001D0149">
      <w:pPr>
        <w:pStyle w:val="Akapitzlist"/>
        <w:numPr>
          <w:ilvl w:val="0"/>
          <w:numId w:val="12"/>
        </w:numPr>
        <w:spacing w:before="20" w:after="40" w:line="276" w:lineRule="auto"/>
        <w:ind w:left="397" w:hanging="425"/>
        <w:jc w:val="both"/>
        <w:rPr>
          <w:rFonts w:ascii="Cambria" w:hAnsi="Cambria"/>
        </w:rPr>
      </w:pPr>
      <w:r w:rsidRPr="001D0149">
        <w:rPr>
          <w:rFonts w:ascii="Cambria" w:hAnsi="Cambria" w:cs="Arial"/>
          <w:b/>
          <w:bCs/>
        </w:rPr>
        <w:t>wykazu robót budowlanych</w:t>
      </w:r>
      <w:r w:rsidRPr="001D0149">
        <w:rPr>
          <w:rFonts w:ascii="Cambria" w:hAnsi="Cambria" w:cs="Arial"/>
        </w:rPr>
        <w:t xml:space="preserve"> wykonanych nie wcześniej niż w okresie ostatnich </w:t>
      </w:r>
      <w:r w:rsidRPr="001D0149">
        <w:rPr>
          <w:rFonts w:ascii="Cambria" w:hAnsi="Cambria" w:cs="Arial"/>
          <w:b/>
          <w:bCs/>
        </w:rPr>
        <w:t>5 lat przed terminem składania ofert</w:t>
      </w:r>
      <w:r w:rsidRPr="001D0149">
        <w:rPr>
          <w:rFonts w:ascii="Cambria" w:hAnsi="Cambria" w:cs="Arial"/>
        </w:rPr>
        <w:t xml:space="preserve">, a jeżeli okres prowadzenia działalności jest krótszy –w tym okresie, wraz z podaniem ich rodzaju, wartości, daty i miejsca wykonania oraz podmiotów, na rzecz których roboty te zostały wykonane </w:t>
      </w:r>
      <w:r w:rsidRPr="001D0149">
        <w:rPr>
          <w:rFonts w:ascii="Cambria" w:hAnsi="Cambria"/>
          <w:color w:val="000000"/>
          <w:shd w:val="clear" w:color="auto" w:fill="FFFFFF"/>
        </w:rPr>
        <w:t>(</w:t>
      </w:r>
      <w:r w:rsidRPr="001D0149">
        <w:rPr>
          <w:rFonts w:ascii="Cambria" w:hAnsi="Cambria"/>
        </w:rPr>
        <w:t xml:space="preserve">sporządzonego zgodnie z </w:t>
      </w:r>
      <w:r w:rsidRPr="001D0149">
        <w:rPr>
          <w:rFonts w:ascii="Cambria" w:hAnsi="Cambria"/>
          <w:b/>
        </w:rPr>
        <w:t>Załącznikiem Nr 7 do SWZ</w:t>
      </w:r>
      <w:r w:rsidRPr="001D0149">
        <w:rPr>
          <w:rFonts w:ascii="Cambria" w:hAnsi="Cambria"/>
        </w:rPr>
        <w:t>)</w:t>
      </w:r>
      <w:r w:rsidRPr="001D0149">
        <w:rPr>
          <w:rFonts w:ascii="Cambria" w:hAnsi="Cambria" w:cs="Arial"/>
        </w:rPr>
        <w:t xml:space="preserve">, </w:t>
      </w:r>
      <w:r w:rsidRPr="001D0149">
        <w:rPr>
          <w:rFonts w:ascii="Cambria" w:hAnsi="Cambria" w:cs="Arial"/>
          <w:b/>
          <w:bCs/>
        </w:rPr>
        <w:t>oraz załączeniem dowodów określających</w:t>
      </w:r>
      <w:r w:rsidRPr="001D0149">
        <w:rPr>
          <w:rFonts w:ascii="Cambria" w:hAnsi="Cambria" w:cs="Arial"/>
        </w:rPr>
        <w:t xml:space="preserve">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 </w:t>
      </w:r>
      <w:r w:rsidRPr="001D0149">
        <w:rPr>
          <w:rFonts w:ascii="Cambria" w:hAnsi="Cambria"/>
          <w:b/>
          <w:color w:val="000000"/>
          <w:shd w:val="clear" w:color="auto" w:fill="FFFFFF"/>
        </w:rPr>
        <w:t xml:space="preserve">– </w:t>
      </w:r>
      <w:r w:rsidRPr="001D0149">
        <w:rPr>
          <w:rFonts w:ascii="Cambria" w:hAnsi="Cambria"/>
          <w:i/>
          <w:color w:val="000000"/>
          <w:u w:val="single"/>
          <w:shd w:val="clear" w:color="auto" w:fill="FFFFFF"/>
        </w:rPr>
        <w:t xml:space="preserve">w odniesieniu do warunku określonego w pkt. 6.1.4. </w:t>
      </w:r>
      <w:proofErr w:type="spellStart"/>
      <w:r w:rsidRPr="001D0149">
        <w:rPr>
          <w:rFonts w:ascii="Cambria" w:hAnsi="Cambria"/>
          <w:i/>
          <w:color w:val="000000"/>
          <w:u w:val="single"/>
          <w:shd w:val="clear" w:color="auto" w:fill="FFFFFF"/>
        </w:rPr>
        <w:t>ppkt</w:t>
      </w:r>
      <w:proofErr w:type="spellEnd"/>
      <w:r w:rsidRPr="001D0149">
        <w:rPr>
          <w:rFonts w:ascii="Cambria" w:hAnsi="Cambria"/>
          <w:i/>
          <w:color w:val="000000"/>
          <w:u w:val="single"/>
          <w:shd w:val="clear" w:color="auto" w:fill="FFFFFF"/>
        </w:rPr>
        <w:t>. 1) SWZ,</w:t>
      </w:r>
    </w:p>
    <w:p w:rsidR="001D0149" w:rsidRPr="001D0149" w:rsidRDefault="001D0149" w:rsidP="001D0149">
      <w:pPr>
        <w:pStyle w:val="Akapitzlist"/>
        <w:numPr>
          <w:ilvl w:val="0"/>
          <w:numId w:val="12"/>
        </w:numPr>
        <w:spacing w:before="20" w:after="40" w:line="276" w:lineRule="auto"/>
        <w:ind w:left="397" w:hanging="425"/>
        <w:jc w:val="both"/>
        <w:rPr>
          <w:rFonts w:ascii="Cambria" w:hAnsi="Cambria"/>
        </w:rPr>
      </w:pPr>
      <w:r w:rsidRPr="001D0149">
        <w:rPr>
          <w:rFonts w:ascii="Cambria" w:hAnsi="Cambria" w:cs="Arial"/>
          <w:b/>
          <w:bCs/>
        </w:rPr>
        <w:t>wykazu osób</w:t>
      </w:r>
      <w:r w:rsidRPr="001D0149">
        <w:rPr>
          <w:rFonts w:ascii="Cambria" w:hAnsi="Cambria" w:cs="Arial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</w:t>
      </w:r>
      <w:r w:rsidRPr="001D0149">
        <w:rPr>
          <w:rFonts w:ascii="Cambria" w:hAnsi="Cambria" w:cs="Arial"/>
        </w:rPr>
        <w:lastRenderedPageBreak/>
        <w:t xml:space="preserve">czynności oraz informacją o podstawie do dysponowania tymi osobami </w:t>
      </w:r>
      <w:r w:rsidRPr="001D0149">
        <w:rPr>
          <w:rFonts w:ascii="Cambria" w:hAnsi="Cambria"/>
        </w:rPr>
        <w:t xml:space="preserve">sporządzonego zgodnie z </w:t>
      </w:r>
      <w:r w:rsidRPr="001D0149">
        <w:rPr>
          <w:rFonts w:ascii="Cambria" w:hAnsi="Cambria"/>
          <w:b/>
        </w:rPr>
        <w:t xml:space="preserve">Załącznikiem Nr 8 do SWZ </w:t>
      </w:r>
      <w:r w:rsidRPr="001D0149">
        <w:rPr>
          <w:rFonts w:ascii="Cambria" w:hAnsi="Cambria"/>
          <w:i/>
          <w:color w:val="000000"/>
          <w:shd w:val="clear" w:color="auto" w:fill="FFFFFF"/>
        </w:rPr>
        <w:t xml:space="preserve">– w odniesieniu do warunku określonego w pkt. 6.1.4. </w:t>
      </w:r>
      <w:proofErr w:type="spellStart"/>
      <w:r w:rsidRPr="001D0149">
        <w:rPr>
          <w:rFonts w:ascii="Cambria" w:hAnsi="Cambria"/>
          <w:i/>
          <w:color w:val="000000"/>
          <w:shd w:val="clear" w:color="auto" w:fill="FFFFFF"/>
        </w:rPr>
        <w:t>ppkt</w:t>
      </w:r>
      <w:proofErr w:type="spellEnd"/>
      <w:r w:rsidRPr="001D0149">
        <w:rPr>
          <w:rFonts w:ascii="Cambria" w:hAnsi="Cambria"/>
          <w:i/>
          <w:color w:val="000000"/>
          <w:shd w:val="clear" w:color="auto" w:fill="FFFFFF"/>
        </w:rPr>
        <w:t>. 2) SWZ.</w:t>
      </w:r>
    </w:p>
    <w:p w:rsidR="0054781E" w:rsidRPr="002A4494" w:rsidRDefault="0054781E" w:rsidP="0054781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mbria" w:eastAsia="Cambria" w:hAnsi="Cambria" w:cs="Times New Roman"/>
          <w:b/>
          <w:color w:val="000000" w:themeColor="text1"/>
          <w:sz w:val="10"/>
          <w:szCs w:val="10"/>
        </w:rPr>
      </w:pPr>
    </w:p>
    <w:p w:rsidR="0054781E" w:rsidRPr="002A4494" w:rsidRDefault="0054781E" w:rsidP="0054781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ind w:left="567" w:hanging="283"/>
        <w:jc w:val="center"/>
        <w:rPr>
          <w:rFonts w:ascii="Cambria" w:eastAsia="Times New Roman" w:hAnsi="Cambria"/>
          <w:b/>
          <w:lang w:eastAsia="pl-PL"/>
        </w:rPr>
      </w:pPr>
      <w:r w:rsidRPr="002A4494">
        <w:rPr>
          <w:rFonts w:ascii="Cambria" w:hAnsi="Cambria"/>
          <w:b/>
        </w:rPr>
        <w:t>FORMA I TERMIN UZUPEŁNIENIA</w:t>
      </w:r>
    </w:p>
    <w:p w:rsidR="0054781E" w:rsidRPr="002A4494" w:rsidRDefault="0054781E" w:rsidP="0054781E">
      <w:pPr>
        <w:pStyle w:val="Default"/>
        <w:spacing w:line="276" w:lineRule="auto"/>
        <w:ind w:left="284"/>
        <w:rPr>
          <w:sz w:val="10"/>
          <w:szCs w:val="10"/>
        </w:rPr>
      </w:pPr>
    </w:p>
    <w:p w:rsidR="0022572C" w:rsidRPr="00F319ED" w:rsidRDefault="0022572C" w:rsidP="0022572C">
      <w:pPr>
        <w:pStyle w:val="Default"/>
        <w:spacing w:line="276" w:lineRule="auto"/>
        <w:ind w:left="284"/>
        <w:rPr>
          <w:rFonts w:cs="Tahoma"/>
          <w:color w:val="auto"/>
          <w:sz w:val="24"/>
          <w:szCs w:val="24"/>
        </w:rPr>
      </w:pPr>
      <w:r w:rsidRPr="004E7138">
        <w:rPr>
          <w:rFonts w:cs="Tahoma"/>
          <w:color w:val="auto"/>
          <w:sz w:val="24"/>
          <w:szCs w:val="24"/>
        </w:rPr>
        <w:t>Podmiotowe środki dowodowe składa się w</w:t>
      </w:r>
      <w:r>
        <w:rPr>
          <w:rFonts w:cs="Tahoma"/>
          <w:color w:val="auto"/>
          <w:sz w:val="24"/>
          <w:szCs w:val="24"/>
        </w:rPr>
        <w:t xml:space="preserve"> </w:t>
      </w:r>
      <w:r w:rsidRPr="004E7138">
        <w:rPr>
          <w:rFonts w:cs="Tahoma"/>
          <w:color w:val="auto"/>
          <w:sz w:val="24"/>
          <w:szCs w:val="24"/>
        </w:rPr>
        <w:t>formie określon</w:t>
      </w:r>
      <w:r>
        <w:rPr>
          <w:rFonts w:cs="Tahoma"/>
          <w:color w:val="auto"/>
          <w:sz w:val="24"/>
          <w:szCs w:val="24"/>
        </w:rPr>
        <w:t>ej</w:t>
      </w:r>
      <w:r w:rsidRPr="004E7138">
        <w:rPr>
          <w:rFonts w:cs="Tahoma"/>
          <w:color w:val="auto"/>
          <w:sz w:val="24"/>
          <w:szCs w:val="24"/>
        </w:rPr>
        <w:t xml:space="preserve"> w</w:t>
      </w:r>
      <w:r>
        <w:rPr>
          <w:rFonts w:cs="Tahoma"/>
          <w:color w:val="auto"/>
          <w:sz w:val="24"/>
          <w:szCs w:val="24"/>
        </w:rPr>
        <w:t xml:space="preserve"> </w:t>
      </w:r>
      <w:r w:rsidRPr="004E7138">
        <w:rPr>
          <w:rFonts w:cs="Tahoma"/>
          <w:color w:val="auto"/>
          <w:sz w:val="24"/>
          <w:szCs w:val="24"/>
        </w:rPr>
        <w:t>przepisach wydanych na podstawie art.</w:t>
      </w:r>
      <w:r>
        <w:rPr>
          <w:rFonts w:cs="Tahoma"/>
          <w:color w:val="auto"/>
          <w:sz w:val="24"/>
          <w:szCs w:val="24"/>
        </w:rPr>
        <w:t xml:space="preserve"> </w:t>
      </w:r>
      <w:r w:rsidRPr="004E7138">
        <w:rPr>
          <w:rFonts w:cs="Tahoma"/>
          <w:color w:val="auto"/>
          <w:sz w:val="24"/>
          <w:szCs w:val="24"/>
        </w:rPr>
        <w:t>70 ustawy</w:t>
      </w:r>
      <w:r>
        <w:rPr>
          <w:rFonts w:cs="Tahoma"/>
          <w:color w:val="auto"/>
          <w:sz w:val="24"/>
          <w:szCs w:val="24"/>
        </w:rPr>
        <w:t xml:space="preserve"> </w:t>
      </w:r>
      <w:proofErr w:type="spellStart"/>
      <w:r>
        <w:rPr>
          <w:rFonts w:cs="Tahoma"/>
          <w:color w:val="auto"/>
          <w:sz w:val="24"/>
          <w:szCs w:val="24"/>
        </w:rPr>
        <w:t>Pzp</w:t>
      </w:r>
      <w:proofErr w:type="spellEnd"/>
      <w:r>
        <w:rPr>
          <w:rFonts w:cs="Tahoma"/>
          <w:color w:val="auto"/>
          <w:sz w:val="24"/>
          <w:szCs w:val="24"/>
        </w:rPr>
        <w:t xml:space="preserve"> oraz wskazanej w postanowieniach rozdziału 8 SWZ. </w:t>
      </w:r>
    </w:p>
    <w:p w:rsidR="0022572C" w:rsidRPr="002A4494" w:rsidRDefault="0022572C" w:rsidP="0022572C">
      <w:pPr>
        <w:pStyle w:val="Default"/>
        <w:spacing w:line="276" w:lineRule="auto"/>
        <w:ind w:left="0" w:firstLine="284"/>
        <w:rPr>
          <w:b/>
          <w:sz w:val="10"/>
          <w:szCs w:val="10"/>
        </w:rPr>
      </w:pPr>
    </w:p>
    <w:p w:rsidR="0022572C" w:rsidRPr="001D0149" w:rsidRDefault="0022572C" w:rsidP="0022572C">
      <w:pPr>
        <w:pStyle w:val="Default"/>
        <w:spacing w:line="276" w:lineRule="auto"/>
        <w:ind w:left="284"/>
        <w:rPr>
          <w:b/>
          <w:sz w:val="24"/>
          <w:szCs w:val="24"/>
        </w:rPr>
      </w:pPr>
      <w:r w:rsidRPr="001D0149">
        <w:rPr>
          <w:rFonts w:cs="Times New Roman"/>
          <w:color w:val="auto"/>
          <w:sz w:val="24"/>
          <w:szCs w:val="24"/>
        </w:rPr>
        <w:t xml:space="preserve">Wymienione dokumenty należy </w:t>
      </w:r>
      <w:r w:rsidRPr="001D0149">
        <w:rPr>
          <w:rFonts w:cs="Times New Roman"/>
          <w:b/>
          <w:color w:val="auto"/>
          <w:sz w:val="24"/>
          <w:szCs w:val="24"/>
        </w:rPr>
        <w:t xml:space="preserve">złożyć </w:t>
      </w:r>
      <w:r w:rsidRPr="001D0149">
        <w:rPr>
          <w:b/>
          <w:bCs/>
          <w:sz w:val="24"/>
          <w:szCs w:val="24"/>
        </w:rPr>
        <w:t xml:space="preserve">elektronicznie </w:t>
      </w:r>
      <w:r w:rsidRPr="001D0149">
        <w:rPr>
          <w:b/>
          <w:sz w:val="24"/>
          <w:szCs w:val="24"/>
        </w:rPr>
        <w:t>za pośrednictwem</w:t>
      </w:r>
    </w:p>
    <w:p w:rsidR="00490F74" w:rsidRPr="001D0149" w:rsidRDefault="00490F74" w:rsidP="00490F74">
      <w:pPr>
        <w:pStyle w:val="Akapitzlist"/>
        <w:widowControl w:val="0"/>
        <w:numPr>
          <w:ilvl w:val="1"/>
          <w:numId w:val="14"/>
        </w:numPr>
        <w:suppressAutoHyphens/>
        <w:spacing w:before="20" w:after="40" w:line="276" w:lineRule="auto"/>
        <w:jc w:val="both"/>
        <w:outlineLvl w:val="3"/>
        <w:rPr>
          <w:rFonts w:ascii="Cambria" w:hAnsi="Cambria"/>
        </w:rPr>
      </w:pPr>
      <w:r w:rsidRPr="001D0149">
        <w:rPr>
          <w:rFonts w:ascii="Cambria" w:hAnsi="Cambria"/>
        </w:rPr>
        <w:t xml:space="preserve">dedykowanego formularza: </w:t>
      </w:r>
      <w:r w:rsidRPr="001D0149">
        <w:rPr>
          <w:rFonts w:ascii="Cambria" w:hAnsi="Cambria"/>
          <w:i/>
          <w:iCs/>
        </w:rPr>
        <w:t>„Formularz do komunikacji”</w:t>
      </w:r>
      <w:r w:rsidRPr="001D0149">
        <w:rPr>
          <w:rFonts w:ascii="Cambria" w:hAnsi="Cambria"/>
        </w:rPr>
        <w:t xml:space="preserve"> dostępnego na </w:t>
      </w:r>
      <w:proofErr w:type="spellStart"/>
      <w:r w:rsidRPr="001D0149">
        <w:rPr>
          <w:rFonts w:ascii="Cambria" w:hAnsi="Cambria"/>
        </w:rPr>
        <w:t>ePUAP</w:t>
      </w:r>
      <w:proofErr w:type="spellEnd"/>
      <w:r w:rsidRPr="001D0149">
        <w:rPr>
          <w:rFonts w:ascii="Cambria" w:hAnsi="Cambria"/>
        </w:rPr>
        <w:t xml:space="preserve"> oraz udostępnionego przez </w:t>
      </w:r>
      <w:proofErr w:type="spellStart"/>
      <w:r w:rsidRPr="001D0149">
        <w:rPr>
          <w:rFonts w:ascii="Cambria" w:hAnsi="Cambria"/>
        </w:rPr>
        <w:t>miniPortal</w:t>
      </w:r>
      <w:proofErr w:type="spellEnd"/>
      <w:r w:rsidRPr="001D0149">
        <w:rPr>
          <w:rFonts w:ascii="Cambria" w:hAnsi="Cambria"/>
        </w:rPr>
        <w:t>;</w:t>
      </w:r>
    </w:p>
    <w:p w:rsidR="0022572C" w:rsidRPr="00332B1A" w:rsidRDefault="0022572C" w:rsidP="00332B1A">
      <w:pPr>
        <w:widowControl w:val="0"/>
        <w:suppressAutoHyphens/>
        <w:spacing w:line="276" w:lineRule="auto"/>
        <w:ind w:left="78" w:firstLine="708"/>
        <w:outlineLvl w:val="3"/>
        <w:rPr>
          <w:rFonts w:ascii="Cambria" w:hAnsi="Cambria"/>
          <w:b/>
          <w:bCs/>
        </w:rPr>
      </w:pPr>
      <w:r w:rsidRPr="00332B1A">
        <w:rPr>
          <w:rFonts w:ascii="Cambria" w:hAnsi="Cambria"/>
          <w:b/>
          <w:bCs/>
        </w:rPr>
        <w:t>lub</w:t>
      </w:r>
    </w:p>
    <w:p w:rsidR="0022572C" w:rsidRPr="001D0149" w:rsidRDefault="0022572C" w:rsidP="0022572C">
      <w:pPr>
        <w:pStyle w:val="Akapitzlist"/>
        <w:widowControl w:val="0"/>
        <w:numPr>
          <w:ilvl w:val="1"/>
          <w:numId w:val="14"/>
        </w:numPr>
        <w:suppressAutoHyphens/>
        <w:spacing w:before="20" w:after="40" w:line="276" w:lineRule="auto"/>
        <w:jc w:val="both"/>
        <w:outlineLvl w:val="3"/>
        <w:rPr>
          <w:rFonts w:ascii="Cambria" w:hAnsi="Cambria"/>
        </w:rPr>
      </w:pPr>
      <w:r w:rsidRPr="001D0149">
        <w:rPr>
          <w:rFonts w:ascii="Cambria" w:hAnsi="Cambria"/>
        </w:rPr>
        <w:t>poczty elektronicznej: na adres poczty Zamawiającego:</w:t>
      </w:r>
      <w:r w:rsidR="00FF7D98">
        <w:rPr>
          <w:rFonts w:ascii="Cambria" w:hAnsi="Cambria"/>
        </w:rPr>
        <w:t xml:space="preserve"> zamowienia@sokolniki.pl</w:t>
      </w:r>
      <w:r w:rsidR="00DF09A5">
        <w:rPr>
          <w:rFonts w:ascii="Cambria" w:hAnsi="Cambria"/>
        </w:rPr>
        <w:t>;</w:t>
      </w:r>
    </w:p>
    <w:p w:rsidR="0022572C" w:rsidRDefault="00DF09A5" w:rsidP="00DF09A5">
      <w:pPr>
        <w:pStyle w:val="Default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2572C">
        <w:rPr>
          <w:sz w:val="24"/>
          <w:szCs w:val="24"/>
          <w:lang w:bidi="en-US"/>
        </w:rPr>
        <w:t xml:space="preserve">w nieprzekraczalnym terminie </w:t>
      </w:r>
      <w:r w:rsidR="0009673B">
        <w:rPr>
          <w:b/>
          <w:sz w:val="24"/>
          <w:szCs w:val="24"/>
          <w:lang w:bidi="en-US"/>
        </w:rPr>
        <w:t xml:space="preserve">do dnia </w:t>
      </w:r>
      <w:r w:rsidR="00FF7D98">
        <w:rPr>
          <w:b/>
          <w:sz w:val="24"/>
          <w:szCs w:val="24"/>
          <w:lang w:bidi="en-US"/>
        </w:rPr>
        <w:t>04.05</w:t>
      </w:r>
      <w:r w:rsidR="0022572C">
        <w:rPr>
          <w:b/>
          <w:sz w:val="24"/>
          <w:szCs w:val="24"/>
          <w:lang w:bidi="en-US"/>
        </w:rPr>
        <w:t>.202</w:t>
      </w:r>
      <w:r w:rsidR="00F825C2">
        <w:rPr>
          <w:b/>
          <w:sz w:val="24"/>
          <w:szCs w:val="24"/>
          <w:lang w:bidi="en-US"/>
        </w:rPr>
        <w:t>2</w:t>
      </w:r>
      <w:r w:rsidR="0022572C">
        <w:rPr>
          <w:b/>
          <w:sz w:val="24"/>
          <w:szCs w:val="24"/>
          <w:lang w:bidi="en-US"/>
        </w:rPr>
        <w:t xml:space="preserve"> </w:t>
      </w:r>
      <w:r w:rsidR="0022572C">
        <w:rPr>
          <w:i/>
          <w:color w:val="7030A0"/>
          <w:sz w:val="24"/>
          <w:szCs w:val="24"/>
        </w:rPr>
        <w:t xml:space="preserve"> </w:t>
      </w:r>
      <w:r w:rsidR="0022572C">
        <w:rPr>
          <w:b/>
          <w:sz w:val="24"/>
          <w:szCs w:val="24"/>
          <w:lang w:bidi="en-US"/>
        </w:rPr>
        <w:t>r. do godz. 1</w:t>
      </w:r>
      <w:r w:rsidR="00FF7D98">
        <w:rPr>
          <w:b/>
          <w:sz w:val="24"/>
          <w:szCs w:val="24"/>
          <w:lang w:bidi="en-US"/>
        </w:rPr>
        <w:t>0</w:t>
      </w:r>
      <w:r w:rsidR="0022572C">
        <w:rPr>
          <w:b/>
          <w:sz w:val="24"/>
          <w:szCs w:val="24"/>
          <w:lang w:bidi="en-US"/>
        </w:rPr>
        <w:t>:00.</w:t>
      </w:r>
    </w:p>
    <w:p w:rsidR="0054781E" w:rsidRPr="002A4494" w:rsidRDefault="0054781E" w:rsidP="0054781E">
      <w:pPr>
        <w:pStyle w:val="Default"/>
        <w:spacing w:line="276" w:lineRule="auto"/>
        <w:ind w:left="284"/>
        <w:rPr>
          <w:sz w:val="10"/>
          <w:szCs w:val="10"/>
        </w:rPr>
      </w:pPr>
    </w:p>
    <w:p w:rsidR="001144C3" w:rsidRDefault="001144C3" w:rsidP="0054781E">
      <w:pPr>
        <w:spacing w:line="276" w:lineRule="auto"/>
        <w:ind w:left="5664"/>
        <w:jc w:val="center"/>
        <w:rPr>
          <w:rFonts w:ascii="Cambria" w:hAnsi="Cambria"/>
        </w:rPr>
      </w:pPr>
    </w:p>
    <w:p w:rsidR="00131AA5" w:rsidRDefault="00131AA5" w:rsidP="0054781E">
      <w:pPr>
        <w:spacing w:line="276" w:lineRule="auto"/>
        <w:ind w:left="5664"/>
        <w:jc w:val="center"/>
        <w:rPr>
          <w:rFonts w:ascii="Cambria" w:hAnsi="Cambria"/>
        </w:rPr>
      </w:pPr>
    </w:p>
    <w:p w:rsidR="003120EE" w:rsidRPr="003120EE" w:rsidRDefault="003120EE" w:rsidP="003120EE">
      <w:pPr>
        <w:spacing w:line="276" w:lineRule="auto"/>
        <w:ind w:left="5664"/>
        <w:jc w:val="center"/>
        <w:rPr>
          <w:rFonts w:ascii="Cambria" w:hAnsi="Cambria"/>
          <w:b/>
        </w:rPr>
      </w:pPr>
      <w:r w:rsidRPr="003120EE">
        <w:rPr>
          <w:rFonts w:ascii="Cambria" w:hAnsi="Cambria"/>
          <w:b/>
        </w:rPr>
        <w:t>Wójt Gminy Sokolniki</w:t>
      </w:r>
    </w:p>
    <w:p w:rsidR="003120EE" w:rsidRPr="002A4494" w:rsidRDefault="003120EE" w:rsidP="003120EE">
      <w:pPr>
        <w:spacing w:line="276" w:lineRule="auto"/>
        <w:ind w:left="5664"/>
        <w:jc w:val="center"/>
        <w:rPr>
          <w:rFonts w:ascii="Cambria" w:hAnsi="Cambria"/>
        </w:rPr>
      </w:pPr>
      <w:r w:rsidRPr="003120EE">
        <w:rPr>
          <w:rFonts w:ascii="Cambria" w:hAnsi="Cambria"/>
          <w:b/>
        </w:rPr>
        <w:t>Sylwester Skrzypek</w:t>
      </w:r>
      <w:r>
        <w:rPr>
          <w:rFonts w:ascii="Cambria" w:hAnsi="Cambria"/>
        </w:rPr>
        <w:t xml:space="preserve">                                                                     </w:t>
      </w:r>
    </w:p>
    <w:p w:rsidR="0054781E" w:rsidRPr="002A4494" w:rsidRDefault="0054781E" w:rsidP="0054781E">
      <w:pPr>
        <w:spacing w:line="276" w:lineRule="auto"/>
        <w:ind w:left="5664"/>
        <w:jc w:val="center"/>
        <w:rPr>
          <w:rFonts w:ascii="Cambria" w:hAnsi="Cambria"/>
          <w:i/>
          <w:sz w:val="18"/>
          <w:szCs w:val="18"/>
        </w:rPr>
      </w:pPr>
      <w:r w:rsidRPr="002A4494">
        <w:rPr>
          <w:rFonts w:ascii="Cambria" w:hAnsi="Cambria"/>
          <w:i/>
          <w:sz w:val="18"/>
          <w:szCs w:val="18"/>
        </w:rPr>
        <w:t>(podpis kierownika Zamawiającego</w:t>
      </w:r>
    </w:p>
    <w:p w:rsidR="0054781E" w:rsidRPr="002A4494" w:rsidRDefault="0054781E" w:rsidP="0054781E">
      <w:pPr>
        <w:spacing w:line="276" w:lineRule="auto"/>
        <w:ind w:left="5664"/>
        <w:jc w:val="center"/>
        <w:rPr>
          <w:rFonts w:ascii="Cambria" w:hAnsi="Cambria" w:cs="Times New Roman"/>
        </w:rPr>
      </w:pPr>
      <w:r w:rsidRPr="002A4494">
        <w:rPr>
          <w:rFonts w:ascii="Cambria" w:hAnsi="Cambria"/>
          <w:i/>
          <w:sz w:val="18"/>
          <w:szCs w:val="18"/>
        </w:rPr>
        <w:t>lub osoby upoważnionej)</w:t>
      </w:r>
    </w:p>
    <w:p w:rsidR="0054781E" w:rsidRPr="002A4494" w:rsidRDefault="0054781E" w:rsidP="002F1E6F">
      <w:pPr>
        <w:spacing w:line="276" w:lineRule="auto"/>
        <w:jc w:val="both"/>
        <w:rPr>
          <w:rFonts w:ascii="Cambria" w:hAnsi="Cambria" w:cs="Tahoma"/>
        </w:rPr>
      </w:pPr>
    </w:p>
    <w:p w:rsidR="0054781E" w:rsidRPr="002A4494" w:rsidRDefault="0054781E" w:rsidP="002F1E6F">
      <w:pPr>
        <w:spacing w:line="276" w:lineRule="auto"/>
        <w:jc w:val="both"/>
        <w:rPr>
          <w:rFonts w:ascii="Cambria" w:hAnsi="Cambria" w:cs="Tahoma"/>
        </w:rPr>
      </w:pPr>
    </w:p>
    <w:p w:rsidR="00C22CC4" w:rsidRPr="002A4494" w:rsidRDefault="00C22CC4" w:rsidP="003647F8">
      <w:pPr>
        <w:spacing w:line="276" w:lineRule="auto"/>
        <w:jc w:val="both"/>
        <w:rPr>
          <w:rFonts w:ascii="Cambria" w:hAnsi="Cambria" w:cs="Tahoma"/>
        </w:rPr>
      </w:pPr>
    </w:p>
    <w:sectPr w:rsidR="00C22CC4" w:rsidRPr="002A4494" w:rsidSect="0096392A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1A0668" w15:done="0"/>
  <w15:commentEx w15:paraId="4C4D03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3E45" w16cex:dateUtc="2022-03-10T08:07:00Z"/>
  <w16cex:commentExtensible w16cex:durableId="25D43E3F" w16cex:dateUtc="2022-02-15T2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A0668" w16cid:durableId="25D43E45"/>
  <w16cid:commentId w16cid:paraId="4C4D03AE" w16cid:durableId="25D43E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A0" w:rsidRDefault="001001A0" w:rsidP="006C35BE">
      <w:r>
        <w:separator/>
      </w:r>
    </w:p>
  </w:endnote>
  <w:endnote w:type="continuationSeparator" w:id="0">
    <w:p w:rsidR="001001A0" w:rsidRDefault="001001A0" w:rsidP="006C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32" w:rsidRPr="00DE5D7D" w:rsidRDefault="000F0832" w:rsidP="000F0832">
    <w:pPr>
      <w:pStyle w:val="Stopka"/>
      <w:rPr>
        <w:b/>
        <w:sz w:val="20"/>
        <w:szCs w:val="20"/>
        <w:bdr w:val="single" w:sz="4" w:space="0" w:color="auto"/>
      </w:rPr>
    </w:pPr>
    <w:r w:rsidRPr="00DE5D7D">
      <w:rPr>
        <w:sz w:val="20"/>
        <w:szCs w:val="20"/>
        <w:bdr w:val="single" w:sz="4" w:space="0" w:color="auto"/>
      </w:rPr>
      <w:tab/>
    </w:r>
    <w:r w:rsidRPr="00DE5D7D">
      <w:rPr>
        <w:sz w:val="20"/>
        <w:szCs w:val="20"/>
        <w:bdr w:val="single" w:sz="4" w:space="0" w:color="auto"/>
      </w:rPr>
      <w:tab/>
      <w:t xml:space="preserve">Strona </w:t>
    </w:r>
    <w:r w:rsidR="00420E77" w:rsidRPr="00DE5D7D">
      <w:rPr>
        <w:b/>
        <w:sz w:val="20"/>
        <w:szCs w:val="20"/>
        <w:bdr w:val="single" w:sz="4" w:space="0" w:color="auto"/>
      </w:rPr>
      <w:fldChar w:fldCharType="begin"/>
    </w:r>
    <w:r w:rsidRPr="00DE5D7D">
      <w:rPr>
        <w:b/>
        <w:sz w:val="20"/>
        <w:szCs w:val="20"/>
        <w:bdr w:val="single" w:sz="4" w:space="0" w:color="auto"/>
      </w:rPr>
      <w:instrText>PAGE</w:instrText>
    </w:r>
    <w:r w:rsidR="00420E77" w:rsidRPr="00DE5D7D">
      <w:rPr>
        <w:b/>
        <w:sz w:val="20"/>
        <w:szCs w:val="20"/>
        <w:bdr w:val="single" w:sz="4" w:space="0" w:color="auto"/>
      </w:rPr>
      <w:fldChar w:fldCharType="separate"/>
    </w:r>
    <w:r w:rsidR="000C0376">
      <w:rPr>
        <w:b/>
        <w:noProof/>
        <w:sz w:val="20"/>
        <w:szCs w:val="20"/>
        <w:bdr w:val="single" w:sz="4" w:space="0" w:color="auto"/>
      </w:rPr>
      <w:t>1</w:t>
    </w:r>
    <w:r w:rsidR="00420E77" w:rsidRPr="00DE5D7D">
      <w:rPr>
        <w:b/>
        <w:sz w:val="20"/>
        <w:szCs w:val="20"/>
        <w:bdr w:val="single" w:sz="4" w:space="0" w:color="auto"/>
      </w:rPr>
      <w:fldChar w:fldCharType="end"/>
    </w:r>
    <w:r w:rsidRPr="00DE5D7D">
      <w:rPr>
        <w:sz w:val="20"/>
        <w:szCs w:val="20"/>
        <w:bdr w:val="single" w:sz="4" w:space="0" w:color="auto"/>
      </w:rPr>
      <w:t xml:space="preserve"> z </w:t>
    </w:r>
    <w:r w:rsidR="00420E77" w:rsidRPr="00DE5D7D">
      <w:rPr>
        <w:b/>
        <w:sz w:val="20"/>
        <w:szCs w:val="20"/>
        <w:bdr w:val="single" w:sz="4" w:space="0" w:color="auto"/>
      </w:rPr>
      <w:fldChar w:fldCharType="begin"/>
    </w:r>
    <w:r w:rsidRPr="00DE5D7D">
      <w:rPr>
        <w:b/>
        <w:sz w:val="20"/>
        <w:szCs w:val="20"/>
        <w:bdr w:val="single" w:sz="4" w:space="0" w:color="auto"/>
      </w:rPr>
      <w:instrText>NUMPAGES</w:instrText>
    </w:r>
    <w:r w:rsidR="00420E77" w:rsidRPr="00DE5D7D">
      <w:rPr>
        <w:b/>
        <w:sz w:val="20"/>
        <w:szCs w:val="20"/>
        <w:bdr w:val="single" w:sz="4" w:space="0" w:color="auto"/>
      </w:rPr>
      <w:fldChar w:fldCharType="separate"/>
    </w:r>
    <w:r w:rsidR="000C0376">
      <w:rPr>
        <w:b/>
        <w:noProof/>
        <w:sz w:val="20"/>
        <w:szCs w:val="20"/>
        <w:bdr w:val="single" w:sz="4" w:space="0" w:color="auto"/>
      </w:rPr>
      <w:t>2</w:t>
    </w:r>
    <w:r w:rsidR="00420E77" w:rsidRPr="00DE5D7D">
      <w:rPr>
        <w:b/>
        <w:sz w:val="20"/>
        <w:szCs w:val="20"/>
        <w:bdr w:val="single" w:sz="4" w:space="0" w:color="auto"/>
      </w:rPr>
      <w:fldChar w:fldCharType="end"/>
    </w:r>
  </w:p>
  <w:p w:rsidR="000F0832" w:rsidRDefault="000F08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A0" w:rsidRDefault="001001A0" w:rsidP="006C35BE">
      <w:r>
        <w:separator/>
      </w:r>
    </w:p>
  </w:footnote>
  <w:footnote w:type="continuationSeparator" w:id="0">
    <w:p w:rsidR="001001A0" w:rsidRDefault="001001A0" w:rsidP="006C3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0" w:type="dxa"/>
      <w:tblInd w:w="-459" w:type="dxa"/>
      <w:tblLook w:val="04A0"/>
    </w:tblPr>
    <w:tblGrid>
      <w:gridCol w:w="10065"/>
      <w:gridCol w:w="1035"/>
    </w:tblGrid>
    <w:tr w:rsidR="00F24A46" w:rsidTr="007C728C">
      <w:tc>
        <w:tcPr>
          <w:tcW w:w="10065" w:type="dxa"/>
        </w:tcPr>
        <w:p w:rsidR="008B5CF3" w:rsidRDefault="008B5CF3" w:rsidP="008B5CF3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706880" cy="683895"/>
                <wp:effectExtent l="0" t="0" r="0" b="0"/>
                <wp:docPr id="6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006475" cy="683895"/>
                <wp:effectExtent l="0" t="0" r="0" b="0"/>
                <wp:docPr id="1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68389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575945" cy="683895"/>
                <wp:effectExtent l="0" t="0" r="0" b="0"/>
                <wp:docPr id="2" name="Obraz6" descr="Ilustr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6" descr="Ilustr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083310" cy="683895"/>
                <wp:effectExtent l="0" t="0" r="0" b="0"/>
                <wp:docPr id="9" name="Obraz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Tabela-Siatka"/>
            <w:tblW w:w="9062" w:type="dxa"/>
            <w:tblLook w:val="04A0"/>
          </w:tblPr>
          <w:tblGrid>
            <w:gridCol w:w="9062"/>
          </w:tblGrid>
          <w:tr w:rsidR="008B5CF3" w:rsidTr="0018780F">
            <w:tc>
              <w:tcPr>
                <w:tcW w:w="9062" w:type="dxa"/>
                <w:tcBorders>
                  <w:top w:val="nil"/>
                  <w:left w:val="nil"/>
                  <w:bottom w:val="single" w:sz="4" w:space="0" w:color="0070C0"/>
                  <w:right w:val="nil"/>
                </w:tcBorders>
              </w:tcPr>
              <w:p w:rsidR="008B5CF3" w:rsidRDefault="008B5CF3" w:rsidP="0018780F">
                <w:pPr>
                  <w:pStyle w:val="Header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:rsidR="008B5CF3" w:rsidRDefault="008B5CF3" w:rsidP="0018780F">
                <w:pPr>
                  <w:pStyle w:val="Header"/>
                  <w:spacing w:line="276" w:lineRule="auto"/>
                  <w:jc w:val="center"/>
                  <w:rPr>
                    <w:rFonts w:ascii="Cambria" w:hAnsi="Cambria"/>
                    <w:b/>
                    <w:i/>
                    <w:iCs/>
                    <w:color w:val="000000"/>
                    <w:sz w:val="10"/>
                    <w:szCs w:val="10"/>
                  </w:rPr>
                </w:pP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„Budowa kanalizacji sanitarnej i przebudowa dróg gminnych w miejscowości Walichnowy”</w:t>
                </w:r>
                <w:r>
                  <w:rPr>
                    <w:rFonts w:ascii="Cambria" w:hAnsi="Cambria"/>
                    <w:bCs/>
                    <w:i/>
                    <w:iCs/>
                    <w:color w:val="000000"/>
                    <w:sz w:val="17"/>
                    <w:szCs w:val="17"/>
                  </w:rPr>
                  <w:t xml:space="preserve">, które jest dofinansowane ze środków </w:t>
                </w: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Rządowego Funduszu Polski Ład: Program Inwestycji Strategicznych.</w:t>
                </w:r>
              </w:p>
            </w:tc>
          </w:tr>
        </w:tbl>
        <w:p w:rsidR="00F24A46" w:rsidRPr="00F825C2" w:rsidRDefault="00F24A46" w:rsidP="008B5CF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1035" w:type="dxa"/>
        </w:tcPr>
        <w:p w:rsidR="00F24A46" w:rsidRPr="002734F5" w:rsidRDefault="00F24A46" w:rsidP="007C728C">
          <w:pPr>
            <w:autoSpaceDE w:val="0"/>
            <w:autoSpaceDN w:val="0"/>
            <w:adjustRightInd w:val="0"/>
            <w:spacing w:line="276" w:lineRule="auto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:rsidR="00DE3BEF" w:rsidRDefault="00DE3BEF" w:rsidP="00F24A4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AE6"/>
    <w:multiLevelType w:val="hybridMultilevel"/>
    <w:tmpl w:val="32FEC358"/>
    <w:lvl w:ilvl="0" w:tplc="3BE2C49C">
      <w:start w:val="1"/>
      <w:numFmt w:val="bullet"/>
      <w:lvlText w:val=""/>
      <w:lvlJc w:val="left"/>
      <w:pPr>
        <w:ind w:left="-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1">
    <w:nsid w:val="0674305D"/>
    <w:multiLevelType w:val="hybridMultilevel"/>
    <w:tmpl w:val="C3145160"/>
    <w:lvl w:ilvl="0" w:tplc="4CAA6356">
      <w:start w:val="1"/>
      <w:numFmt w:val="lowerLetter"/>
      <w:lvlText w:val="%1)"/>
      <w:lvlJc w:val="left"/>
      <w:pPr>
        <w:ind w:left="2138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69652DD"/>
    <w:multiLevelType w:val="hybridMultilevel"/>
    <w:tmpl w:val="CC8CB8CC"/>
    <w:lvl w:ilvl="0" w:tplc="125C9D36">
      <w:start w:val="1"/>
      <w:numFmt w:val="lowerLetter"/>
      <w:lvlText w:val="%1)"/>
      <w:lvlJc w:val="left"/>
      <w:pPr>
        <w:ind w:left="15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11494F69"/>
    <w:multiLevelType w:val="hybridMultilevel"/>
    <w:tmpl w:val="52EA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3D7"/>
    <w:multiLevelType w:val="hybridMultilevel"/>
    <w:tmpl w:val="FC26C8A8"/>
    <w:lvl w:ilvl="0" w:tplc="3BE2C49C">
      <w:start w:val="1"/>
      <w:numFmt w:val="bullet"/>
      <w:lvlText w:val=""/>
      <w:lvlJc w:val="left"/>
      <w:pPr>
        <w:ind w:left="-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5">
    <w:nsid w:val="288F3285"/>
    <w:multiLevelType w:val="hybridMultilevel"/>
    <w:tmpl w:val="EF400E00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771E20F2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7FBCB7A8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Arial" w:hint="default"/>
        <w:b/>
        <w:color w:val="000000"/>
        <w:sz w:val="24"/>
        <w:szCs w:val="24"/>
      </w:rPr>
    </w:lvl>
    <w:lvl w:ilvl="3" w:tplc="61009D32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5FCA"/>
    <w:multiLevelType w:val="hybridMultilevel"/>
    <w:tmpl w:val="55B21ED0"/>
    <w:lvl w:ilvl="0" w:tplc="5D168EB6">
      <w:start w:val="1"/>
      <w:numFmt w:val="lowerLetter"/>
      <w:lvlText w:val="%1)"/>
      <w:lvlJc w:val="left"/>
      <w:pPr>
        <w:ind w:left="2138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B650DEA"/>
    <w:multiLevelType w:val="hybridMultilevel"/>
    <w:tmpl w:val="490CA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B5882"/>
    <w:multiLevelType w:val="hybridMultilevel"/>
    <w:tmpl w:val="CB6C6A96"/>
    <w:lvl w:ilvl="0" w:tplc="5D88ACFE">
      <w:start w:val="1"/>
      <w:numFmt w:val="lowerLetter"/>
      <w:lvlText w:val="%1)"/>
      <w:lvlJc w:val="left"/>
      <w:pPr>
        <w:ind w:left="502" w:hanging="360"/>
      </w:pPr>
      <w:rPr>
        <w:rFonts w:ascii="Cambria" w:hAnsi="Cambria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4C201B"/>
    <w:multiLevelType w:val="hybridMultilevel"/>
    <w:tmpl w:val="BC3831BA"/>
    <w:lvl w:ilvl="0" w:tplc="DA44EB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4C6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70930"/>
    <w:multiLevelType w:val="hybridMultilevel"/>
    <w:tmpl w:val="B928E178"/>
    <w:lvl w:ilvl="0" w:tplc="78EED576">
      <w:start w:val="1"/>
      <w:numFmt w:val="lowerLetter"/>
      <w:lvlText w:val="%1)"/>
      <w:lvlJc w:val="left"/>
      <w:pPr>
        <w:ind w:left="1429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937445"/>
    <w:multiLevelType w:val="hybridMultilevel"/>
    <w:tmpl w:val="04325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A4A4CBEA">
      <w:start w:val="1"/>
      <w:numFmt w:val="bullet"/>
      <w:lvlText w:val=""/>
      <w:lvlJc w:val="left"/>
      <w:pPr>
        <w:ind w:left="290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318B5"/>
    <w:multiLevelType w:val="hybridMultilevel"/>
    <w:tmpl w:val="76C85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AD813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58DECB34">
      <w:start w:val="1"/>
      <w:numFmt w:val="decimal"/>
      <w:lvlText w:val="%3)"/>
      <w:lvlJc w:val="left"/>
      <w:pPr>
        <w:ind w:left="3680" w:hanging="17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12BA3"/>
    <w:rsid w:val="0003027E"/>
    <w:rsid w:val="00054674"/>
    <w:rsid w:val="00054F45"/>
    <w:rsid w:val="0009673B"/>
    <w:rsid w:val="000A33EC"/>
    <w:rsid w:val="000C0376"/>
    <w:rsid w:val="000E4CED"/>
    <w:rsid w:val="000F0832"/>
    <w:rsid w:val="001001A0"/>
    <w:rsid w:val="001144C3"/>
    <w:rsid w:val="00131AA5"/>
    <w:rsid w:val="00162605"/>
    <w:rsid w:val="00173049"/>
    <w:rsid w:val="00174E6C"/>
    <w:rsid w:val="00181B7C"/>
    <w:rsid w:val="001C44C7"/>
    <w:rsid w:val="001D0149"/>
    <w:rsid w:val="001E4482"/>
    <w:rsid w:val="00213FE8"/>
    <w:rsid w:val="002152B1"/>
    <w:rsid w:val="0022572C"/>
    <w:rsid w:val="002501E9"/>
    <w:rsid w:val="00260889"/>
    <w:rsid w:val="00260EC3"/>
    <w:rsid w:val="00270BDF"/>
    <w:rsid w:val="00275BA5"/>
    <w:rsid w:val="002877A9"/>
    <w:rsid w:val="00290119"/>
    <w:rsid w:val="002A016D"/>
    <w:rsid w:val="002A4494"/>
    <w:rsid w:val="002E0BA5"/>
    <w:rsid w:val="002F1E6F"/>
    <w:rsid w:val="00302398"/>
    <w:rsid w:val="00306DF5"/>
    <w:rsid w:val="003120EE"/>
    <w:rsid w:val="00332B1A"/>
    <w:rsid w:val="003464F2"/>
    <w:rsid w:val="00347FBB"/>
    <w:rsid w:val="003647F8"/>
    <w:rsid w:val="003808AD"/>
    <w:rsid w:val="003B6B51"/>
    <w:rsid w:val="003D2BD0"/>
    <w:rsid w:val="00406822"/>
    <w:rsid w:val="00415A8E"/>
    <w:rsid w:val="00420E77"/>
    <w:rsid w:val="00423330"/>
    <w:rsid w:val="00444EF0"/>
    <w:rsid w:val="00456AE8"/>
    <w:rsid w:val="00472631"/>
    <w:rsid w:val="00476907"/>
    <w:rsid w:val="00490F74"/>
    <w:rsid w:val="004A5A5A"/>
    <w:rsid w:val="004C4A36"/>
    <w:rsid w:val="004D4ED7"/>
    <w:rsid w:val="004E7138"/>
    <w:rsid w:val="00531173"/>
    <w:rsid w:val="00543F78"/>
    <w:rsid w:val="0054781E"/>
    <w:rsid w:val="00547E8C"/>
    <w:rsid w:val="00550FE8"/>
    <w:rsid w:val="00597CEA"/>
    <w:rsid w:val="005A04FC"/>
    <w:rsid w:val="005B3803"/>
    <w:rsid w:val="005B4E5A"/>
    <w:rsid w:val="0060718E"/>
    <w:rsid w:val="00612BA3"/>
    <w:rsid w:val="00657514"/>
    <w:rsid w:val="00676BE2"/>
    <w:rsid w:val="00694F88"/>
    <w:rsid w:val="006A25BA"/>
    <w:rsid w:val="006C35BE"/>
    <w:rsid w:val="006C7E62"/>
    <w:rsid w:val="006E07ED"/>
    <w:rsid w:val="006F3CF8"/>
    <w:rsid w:val="00715F41"/>
    <w:rsid w:val="00733994"/>
    <w:rsid w:val="00793591"/>
    <w:rsid w:val="00802BD8"/>
    <w:rsid w:val="00807FCB"/>
    <w:rsid w:val="00811CAA"/>
    <w:rsid w:val="008771C2"/>
    <w:rsid w:val="00883490"/>
    <w:rsid w:val="008967C8"/>
    <w:rsid w:val="008B5CF3"/>
    <w:rsid w:val="008E0F7A"/>
    <w:rsid w:val="009407FE"/>
    <w:rsid w:val="009413F5"/>
    <w:rsid w:val="00957FF3"/>
    <w:rsid w:val="00961436"/>
    <w:rsid w:val="0096392A"/>
    <w:rsid w:val="00970E41"/>
    <w:rsid w:val="009774D9"/>
    <w:rsid w:val="00981F44"/>
    <w:rsid w:val="0098358E"/>
    <w:rsid w:val="00995C00"/>
    <w:rsid w:val="009F0320"/>
    <w:rsid w:val="00A037DD"/>
    <w:rsid w:val="00A12F9E"/>
    <w:rsid w:val="00A451D9"/>
    <w:rsid w:val="00A578DE"/>
    <w:rsid w:val="00A646B0"/>
    <w:rsid w:val="00A91638"/>
    <w:rsid w:val="00B26634"/>
    <w:rsid w:val="00B268B3"/>
    <w:rsid w:val="00B9450F"/>
    <w:rsid w:val="00B97F54"/>
    <w:rsid w:val="00BA46F4"/>
    <w:rsid w:val="00BE0A80"/>
    <w:rsid w:val="00BE5258"/>
    <w:rsid w:val="00BF3065"/>
    <w:rsid w:val="00C116E3"/>
    <w:rsid w:val="00C177CB"/>
    <w:rsid w:val="00C22CC4"/>
    <w:rsid w:val="00C46E45"/>
    <w:rsid w:val="00C46FED"/>
    <w:rsid w:val="00C47C81"/>
    <w:rsid w:val="00C53893"/>
    <w:rsid w:val="00C669CD"/>
    <w:rsid w:val="00C704D0"/>
    <w:rsid w:val="00C71326"/>
    <w:rsid w:val="00C85729"/>
    <w:rsid w:val="00C901EF"/>
    <w:rsid w:val="00C90F2E"/>
    <w:rsid w:val="00D10A16"/>
    <w:rsid w:val="00D10AC4"/>
    <w:rsid w:val="00D24169"/>
    <w:rsid w:val="00D46D98"/>
    <w:rsid w:val="00D57F98"/>
    <w:rsid w:val="00D76BD6"/>
    <w:rsid w:val="00DB5875"/>
    <w:rsid w:val="00DB6D61"/>
    <w:rsid w:val="00DD1AC1"/>
    <w:rsid w:val="00DE3BEF"/>
    <w:rsid w:val="00DE6467"/>
    <w:rsid w:val="00DF09A5"/>
    <w:rsid w:val="00E02A7F"/>
    <w:rsid w:val="00E03E42"/>
    <w:rsid w:val="00E23FCA"/>
    <w:rsid w:val="00E35F81"/>
    <w:rsid w:val="00E61609"/>
    <w:rsid w:val="00E7161F"/>
    <w:rsid w:val="00EA685F"/>
    <w:rsid w:val="00EB0DC8"/>
    <w:rsid w:val="00F24A46"/>
    <w:rsid w:val="00F273E2"/>
    <w:rsid w:val="00F319ED"/>
    <w:rsid w:val="00F36BAF"/>
    <w:rsid w:val="00F70893"/>
    <w:rsid w:val="00F825C2"/>
    <w:rsid w:val="00F946CF"/>
    <w:rsid w:val="00FD77AA"/>
    <w:rsid w:val="00FE3569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07"/>
    <w:rPr>
      <w:rFonts w:asciiTheme="minorHAnsi" w:hAnsiTheme="minorHAnsi" w:cstheme="minorBidi"/>
    </w:rPr>
  </w:style>
  <w:style w:type="paragraph" w:styleId="Nagwek2">
    <w:name w:val="heading 2"/>
    <w:basedOn w:val="Normalny"/>
    <w:link w:val="Nagwek2Znak"/>
    <w:uiPriority w:val="9"/>
    <w:qFormat/>
    <w:rsid w:val="000A33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A33EC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customStyle="1" w:styleId="Default">
    <w:name w:val="Default"/>
    <w:rsid w:val="000A33EC"/>
    <w:pPr>
      <w:autoSpaceDE w:val="0"/>
      <w:autoSpaceDN w:val="0"/>
      <w:adjustRightInd w:val="0"/>
      <w:ind w:left="705"/>
      <w:jc w:val="both"/>
    </w:pPr>
    <w:rPr>
      <w:rFonts w:ascii="Cambria" w:hAnsi="Cambria" w:cs="Cambria"/>
      <w:color w:val="000000"/>
      <w:kern w:val="0"/>
      <w:sz w:val="23"/>
      <w:szCs w:val="23"/>
    </w:rPr>
  </w:style>
  <w:style w:type="character" w:styleId="Hipercze">
    <w:name w:val="Hyperlink"/>
    <w:unhideWhenUsed/>
    <w:rsid w:val="000A33EC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,lp1"/>
    <w:basedOn w:val="Normalny"/>
    <w:link w:val="AkapitzlistZnak"/>
    <w:uiPriority w:val="99"/>
    <w:qFormat/>
    <w:rsid w:val="000546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C35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35BE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6C35BE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rsid w:val="0054781E"/>
    <w:rPr>
      <w:rFonts w:asciiTheme="minorHAnsi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54781E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781E"/>
    <w:pPr>
      <w:shd w:val="clear" w:color="auto" w:fill="FFFFFF"/>
      <w:spacing w:after="240" w:line="0" w:lineRule="atLeast"/>
      <w:ind w:hanging="170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32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3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320"/>
    <w:rPr>
      <w:rFonts w:ascii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32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320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32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320"/>
    <w:rPr>
      <w:rFonts w:cs="Times New Roman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0F0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F0832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0F0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832"/>
    <w:rPr>
      <w:rFonts w:asciiTheme="minorHAnsi" w:hAnsiTheme="minorHAnsi" w:cstheme="minorBidi"/>
    </w:rPr>
  </w:style>
  <w:style w:type="character" w:customStyle="1" w:styleId="Nierozpoznanawzmianka1">
    <w:name w:val="Nierozpoznana wzmianka1"/>
    <w:basedOn w:val="Domylnaczcionkaakapitu"/>
    <w:uiPriority w:val="99"/>
    <w:rsid w:val="002A4494"/>
    <w:rPr>
      <w:color w:val="605E5C"/>
      <w:shd w:val="clear" w:color="auto" w:fill="E1DFDD"/>
    </w:rPr>
  </w:style>
  <w:style w:type="character" w:customStyle="1" w:styleId="alb">
    <w:name w:val="a_lb"/>
    <w:rsid w:val="00F319ED"/>
    <w:rPr>
      <w:rFonts w:cs="Times New Roman"/>
    </w:rPr>
  </w:style>
  <w:style w:type="paragraph" w:customStyle="1" w:styleId="Header">
    <w:name w:val="Header"/>
    <w:basedOn w:val="Normalny"/>
    <w:next w:val="Tekstpodstawowy"/>
    <w:uiPriority w:val="99"/>
    <w:rsid w:val="008B5CF3"/>
    <w:pPr>
      <w:tabs>
        <w:tab w:val="center" w:pos="4536"/>
        <w:tab w:val="right" w:pos="9072"/>
      </w:tabs>
      <w:suppressAutoHyphens/>
    </w:pPr>
    <w:rPr>
      <w:rFonts w:ascii="Times New Roman" w:eastAsia="Calibri" w:hAnsi="Times New Roman" w:cs="Times New Roman"/>
      <w:kern w:val="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CF3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1AD8E9-4ACA-4C1F-A9A6-19472BC9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Znak sprawy: ……………………………..</vt:lpstr>
      <vt:lpstr>Wykonawca: …………………………..…….. </vt:lpstr>
      <vt:lpstr>…………………………..……..</vt:lpstr>
      <vt:lpstr>(określenie Wykonawcy,  adres poczty elektronicznej)</vt:lpstr>
      <vt:lpstr/>
      <vt:lpstr>    dotyczy:	postępowania prowadzonego w trybie przetargu nieograniczonego  na: „………</vt:lpstr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8</cp:revision>
  <cp:lastPrinted>2022-04-25T07:08:00Z</cp:lastPrinted>
  <dcterms:created xsi:type="dcterms:W3CDTF">2022-02-15T21:52:00Z</dcterms:created>
  <dcterms:modified xsi:type="dcterms:W3CDTF">2022-04-26T09:36:00Z</dcterms:modified>
</cp:coreProperties>
</file>