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5B" w:rsidRDefault="0003044D" w:rsidP="00DE63B8">
      <w:pPr>
        <w:tabs>
          <w:tab w:val="left" w:pos="851"/>
        </w:tabs>
        <w:jc w:val="center"/>
        <w:rPr>
          <w:rFonts w:asciiTheme="majorHAnsi" w:hAnsiTheme="majorHAnsi" w:cstheme="majorHAnsi"/>
          <w:color w:val="000000" w:themeColor="text1"/>
        </w:rPr>
      </w:pPr>
      <w:r w:rsidRPr="0003044D">
        <w:rPr>
          <w:noProof/>
        </w:rPr>
      </w:r>
      <w:r w:rsidRPr="0003044D">
        <w:rPr>
          <w:noProof/>
        </w:rPr>
        <w:pict>
          <v:group id="Grupa 1" o:spid="_x0000_s2051" style="width:378.6pt;height:57.6pt;mso-position-horizontal-relative:char;mso-position-vertical-relative:line" coordorigin="9138" coordsize="33872,8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83" o:spid="_x0000_s2053" type="#_x0000_t75" style="position:absolute;left:9138;top:1657;width:10126;height:57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">
              <v:imagedata r:id="rId8" o:title=""/>
            </v:shape>
            <v:shape id="Picture 66082" o:spid="_x0000_s2052" type="#_x0000_t75" style="position:absolute;left:27064;width:15947;height:8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">
              <v:imagedata r:id="rId9" o:title=""/>
            </v:shape>
            <w10:wrap type="none"/>
            <w10:anchorlock/>
          </v:group>
        </w:pict>
      </w:r>
    </w:p>
    <w:p w:rsidR="00E93ED8" w:rsidRPr="00837799" w:rsidRDefault="00E93ED8" w:rsidP="00E93ED8">
      <w:pPr>
        <w:jc w:val="center"/>
        <w:rPr>
          <w:rFonts w:asciiTheme="majorHAnsi" w:hAnsiTheme="majorHAnsi" w:cstheme="majorHAnsi"/>
          <w:bCs/>
          <w:i/>
          <w:iCs/>
          <w:sz w:val="26"/>
          <w:szCs w:val="26"/>
        </w:rPr>
      </w:pPr>
      <w:r w:rsidRPr="00837799">
        <w:rPr>
          <w:rFonts w:asciiTheme="majorHAnsi" w:hAnsiTheme="majorHAnsi" w:cstheme="majorHAnsi"/>
          <w:bCs/>
          <w:i/>
          <w:iCs/>
          <w:sz w:val="26"/>
          <w:szCs w:val="26"/>
        </w:rPr>
        <w:t xml:space="preserve">Zadanie inwestycyjne dofinansowane z programu: </w:t>
      </w:r>
    </w:p>
    <w:p w:rsidR="00E93ED8" w:rsidRDefault="00E93ED8" w:rsidP="00E93ED8">
      <w:pPr>
        <w:jc w:val="center"/>
        <w:rPr>
          <w:rFonts w:asciiTheme="majorHAnsi" w:hAnsiTheme="majorHAnsi" w:cstheme="majorHAnsi"/>
          <w:b/>
          <w:i/>
          <w:iCs/>
          <w:sz w:val="26"/>
          <w:szCs w:val="26"/>
        </w:rPr>
      </w:pPr>
      <w:r w:rsidRPr="00355E05">
        <w:rPr>
          <w:rFonts w:asciiTheme="majorHAnsi" w:hAnsiTheme="majorHAnsi" w:cstheme="majorHAnsi"/>
          <w:b/>
          <w:i/>
          <w:iCs/>
          <w:sz w:val="26"/>
          <w:szCs w:val="26"/>
        </w:rPr>
        <w:t>Rządowy Fundusz Polski Ład - Program inwestycji strategicznych</w:t>
      </w:r>
    </w:p>
    <w:p w:rsidR="00507ECC" w:rsidRPr="00355E05" w:rsidRDefault="00507ECC" w:rsidP="00E93ED8">
      <w:pPr>
        <w:jc w:val="center"/>
        <w:rPr>
          <w:rFonts w:asciiTheme="majorHAnsi" w:hAnsiTheme="majorHAnsi" w:cstheme="majorHAnsi"/>
          <w:b/>
          <w:i/>
          <w:iCs/>
          <w:sz w:val="26"/>
          <w:szCs w:val="26"/>
        </w:rPr>
      </w:pPr>
    </w:p>
    <w:p w:rsidR="00695632" w:rsidRDefault="00695632" w:rsidP="00695632">
      <w:pPr>
        <w:jc w:val="center"/>
        <w:rPr>
          <w:rFonts w:asciiTheme="majorHAnsi" w:hAnsiTheme="majorHAnsi" w:cstheme="majorHAnsi"/>
          <w:b/>
          <w:color w:val="000000" w:themeColor="text1"/>
        </w:rPr>
      </w:pPr>
      <w:r w:rsidRPr="0003147E">
        <w:rPr>
          <w:rFonts w:asciiTheme="majorHAnsi" w:hAnsiTheme="majorHAnsi" w:cstheme="majorHAnsi"/>
          <w:b/>
          <w:color w:val="000000" w:themeColor="text1"/>
        </w:rPr>
        <w:t>ZAMAWIAJĄCY:</w:t>
      </w:r>
    </w:p>
    <w:p w:rsidR="00B31987" w:rsidRPr="0003147E" w:rsidRDefault="00B31987" w:rsidP="00695632">
      <w:pPr>
        <w:jc w:val="center"/>
        <w:rPr>
          <w:rFonts w:asciiTheme="majorHAnsi" w:hAnsiTheme="majorHAnsi" w:cstheme="majorHAnsi"/>
          <w:b/>
          <w:color w:val="000000" w:themeColor="text1"/>
        </w:rPr>
      </w:pPr>
      <w:r w:rsidRPr="00B31987">
        <w:rPr>
          <w:rFonts w:asciiTheme="majorHAnsi" w:hAnsiTheme="majorHAnsi" w:cstheme="majorHAnsi"/>
          <w:b/>
          <w:color w:val="000000" w:themeColor="text1"/>
        </w:rPr>
        <w:t>GMINA SOKOLNIKI</w:t>
      </w:r>
    </w:p>
    <w:p w:rsidR="00507ECC" w:rsidRPr="0003147E" w:rsidRDefault="00B31987" w:rsidP="00695632">
      <w:pPr>
        <w:jc w:val="center"/>
        <w:rPr>
          <w:rFonts w:asciiTheme="majorHAnsi" w:hAnsiTheme="majorHAnsi" w:cstheme="majorHAnsi"/>
          <w:b/>
          <w:color w:val="000000" w:themeColor="text1"/>
          <w:sz w:val="30"/>
          <w:szCs w:val="30"/>
        </w:rPr>
      </w:pPr>
      <w:r>
        <w:rPr>
          <w:noProof/>
          <w:lang w:val="pl-PL"/>
        </w:rPr>
        <w:drawing>
          <wp:inline distT="0" distB="0" distL="0" distR="0">
            <wp:extent cx="1188720" cy="1471295"/>
            <wp:effectExtent l="0" t="0" r="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10" cstate="print"/>
                    <a:stretch>
                      <a:fillRect/>
                    </a:stretch>
                  </pic:blipFill>
                  <pic:spPr bwMode="auto">
                    <a:xfrm>
                      <a:off x="0" y="0"/>
                      <a:ext cx="1188720" cy="1471295"/>
                    </a:xfrm>
                    <a:prstGeom prst="rect">
                      <a:avLst/>
                    </a:prstGeom>
                  </pic:spPr>
                </pic:pic>
              </a:graphicData>
            </a:graphic>
          </wp:inline>
        </w:drawing>
      </w:r>
    </w:p>
    <w:p w:rsidR="005022EE" w:rsidRPr="00045F04" w:rsidRDefault="005022EE" w:rsidP="005022EE">
      <w:pPr>
        <w:jc w:val="center"/>
        <w:rPr>
          <w:b/>
          <w:sz w:val="10"/>
          <w:szCs w:val="10"/>
        </w:rPr>
      </w:pPr>
    </w:p>
    <w:p w:rsidR="00B31987" w:rsidRDefault="00B31987" w:rsidP="00B31987">
      <w:pPr>
        <w:jc w:val="center"/>
        <w:rPr>
          <w:rFonts w:ascii="Cambria" w:hAnsi="Cambria"/>
          <w:color w:val="000000" w:themeColor="text1"/>
          <w:sz w:val="20"/>
          <w:szCs w:val="20"/>
        </w:rPr>
      </w:pPr>
      <w:r>
        <w:rPr>
          <w:rFonts w:ascii="Cambria" w:hAnsi="Cambria"/>
          <w:color w:val="000000" w:themeColor="text1"/>
          <w:sz w:val="20"/>
          <w:szCs w:val="20"/>
        </w:rPr>
        <w:t xml:space="preserve">reprezentowana przez </w:t>
      </w:r>
    </w:p>
    <w:p w:rsidR="00B31987" w:rsidRDefault="00B31987" w:rsidP="00B31987">
      <w:pPr>
        <w:jc w:val="center"/>
        <w:rPr>
          <w:rFonts w:ascii="Cambria" w:hAnsi="Cambria"/>
          <w:color w:val="000000" w:themeColor="text1"/>
          <w:sz w:val="20"/>
          <w:szCs w:val="20"/>
        </w:rPr>
      </w:pPr>
      <w:r>
        <w:rPr>
          <w:rFonts w:ascii="Cambria" w:hAnsi="Cambria"/>
          <w:color w:val="000000" w:themeColor="text1"/>
          <w:sz w:val="20"/>
          <w:szCs w:val="20"/>
        </w:rPr>
        <w:t>Wójta Gminy Sokolniki</w:t>
      </w:r>
    </w:p>
    <w:p w:rsidR="00B31987" w:rsidRPr="00B31987" w:rsidRDefault="00B31987">
      <w:pPr>
        <w:jc w:val="center"/>
        <w:rPr>
          <w:b/>
          <w:color w:val="808080"/>
          <w:sz w:val="10"/>
          <w:szCs w:val="10"/>
        </w:rPr>
      </w:pPr>
    </w:p>
    <w:p w:rsidR="005022EE" w:rsidRPr="00706D22" w:rsidRDefault="0012471D">
      <w:pPr>
        <w:jc w:val="center"/>
        <w:rPr>
          <w:rFonts w:asciiTheme="majorHAnsi" w:hAnsiTheme="majorHAnsi" w:cstheme="majorHAnsi"/>
          <w:b/>
          <w:sz w:val="20"/>
          <w:szCs w:val="20"/>
        </w:rPr>
      </w:pPr>
      <w:r w:rsidRPr="00045F04">
        <w:rPr>
          <w:b/>
          <w:color w:val="808080"/>
          <w:sz w:val="44"/>
          <w:szCs w:val="44"/>
        </w:rPr>
        <w:t>S</w:t>
      </w:r>
      <w:r w:rsidRPr="00045F04">
        <w:rPr>
          <w:b/>
          <w:sz w:val="32"/>
          <w:szCs w:val="32"/>
        </w:rPr>
        <w:t xml:space="preserve">PECYFIKACJA </w:t>
      </w:r>
      <w:r w:rsidRPr="00045F04">
        <w:rPr>
          <w:b/>
          <w:color w:val="808080"/>
          <w:sz w:val="44"/>
          <w:szCs w:val="44"/>
        </w:rPr>
        <w:t>W</w:t>
      </w:r>
      <w:r w:rsidRPr="00045F04">
        <w:rPr>
          <w:b/>
          <w:sz w:val="32"/>
          <w:szCs w:val="32"/>
        </w:rPr>
        <w:t xml:space="preserve">ARUNKÓW </w:t>
      </w:r>
      <w:r w:rsidRPr="00045F04">
        <w:rPr>
          <w:b/>
          <w:color w:val="808080"/>
          <w:sz w:val="44"/>
          <w:szCs w:val="44"/>
        </w:rPr>
        <w:t>Z</w:t>
      </w:r>
      <w:r w:rsidRPr="00045F04">
        <w:rPr>
          <w:b/>
          <w:sz w:val="32"/>
          <w:szCs w:val="32"/>
        </w:rPr>
        <w:t>AMÓWIENIA</w:t>
      </w:r>
    </w:p>
    <w:p w:rsidR="00DE21A2" w:rsidRDefault="00B31987" w:rsidP="000B29F4">
      <w:pPr>
        <w:jc w:val="center"/>
        <w:rPr>
          <w:rFonts w:asciiTheme="majorHAnsi" w:hAnsiTheme="majorHAnsi" w:cstheme="majorHAnsi"/>
          <w:bCs/>
        </w:rPr>
      </w:pPr>
      <w:r>
        <w:rPr>
          <w:rFonts w:asciiTheme="majorHAnsi" w:hAnsiTheme="majorHAnsi" w:cstheme="majorHAnsi"/>
          <w:bCs/>
        </w:rPr>
        <w:t>w</w:t>
      </w:r>
    </w:p>
    <w:p w:rsidR="00DE21A2" w:rsidRPr="00706D22" w:rsidRDefault="00DE21A2" w:rsidP="000B29F4">
      <w:pPr>
        <w:jc w:val="center"/>
        <w:rPr>
          <w:rFonts w:asciiTheme="majorHAnsi" w:hAnsiTheme="majorHAnsi" w:cstheme="majorHAnsi"/>
          <w:bCs/>
          <w:sz w:val="16"/>
          <w:szCs w:val="16"/>
        </w:rPr>
      </w:pPr>
    </w:p>
    <w:p w:rsidR="00911898" w:rsidRDefault="00421CB4" w:rsidP="000B29F4">
      <w:pPr>
        <w:jc w:val="center"/>
        <w:rPr>
          <w:rFonts w:asciiTheme="majorHAnsi" w:hAnsiTheme="majorHAnsi" w:cstheme="majorHAnsi"/>
          <w:bCs/>
        </w:rPr>
      </w:pPr>
      <w:r>
        <w:rPr>
          <w:rFonts w:asciiTheme="majorHAnsi" w:hAnsiTheme="majorHAnsi" w:cstheme="majorHAnsi"/>
          <w:bCs/>
        </w:rPr>
        <w:t>p</w:t>
      </w:r>
      <w:r w:rsidR="000B29F4" w:rsidRPr="000B29F4">
        <w:rPr>
          <w:rFonts w:asciiTheme="majorHAnsi" w:hAnsiTheme="majorHAnsi" w:cstheme="majorHAnsi"/>
          <w:bCs/>
        </w:rPr>
        <w:t>ostępowani</w:t>
      </w:r>
      <w:r w:rsidR="00B31987">
        <w:rPr>
          <w:rFonts w:asciiTheme="majorHAnsi" w:hAnsiTheme="majorHAnsi" w:cstheme="majorHAnsi"/>
          <w:bCs/>
        </w:rPr>
        <w:t>u</w:t>
      </w:r>
      <w:r w:rsidR="000B29F4" w:rsidRPr="000B29F4">
        <w:rPr>
          <w:rFonts w:asciiTheme="majorHAnsi" w:hAnsiTheme="majorHAnsi" w:cstheme="majorHAnsi"/>
          <w:bCs/>
        </w:rPr>
        <w:t xml:space="preserve"> o udzielenie zamówienia publicznego </w:t>
      </w:r>
      <w:r w:rsidRPr="000B29F4">
        <w:rPr>
          <w:rFonts w:asciiTheme="majorHAnsi" w:hAnsiTheme="majorHAnsi" w:cstheme="majorHAnsi"/>
          <w:bCs/>
        </w:rPr>
        <w:t xml:space="preserve">na </w:t>
      </w:r>
      <w:r w:rsidRPr="001177CE">
        <w:rPr>
          <w:rFonts w:asciiTheme="majorHAnsi" w:hAnsiTheme="majorHAnsi" w:cstheme="majorHAnsi"/>
          <w:b/>
        </w:rPr>
        <w:t>roboty budowlane</w:t>
      </w:r>
      <w:r w:rsidR="00DE3DE8">
        <w:rPr>
          <w:rFonts w:asciiTheme="majorHAnsi" w:hAnsiTheme="majorHAnsi" w:cstheme="majorHAnsi"/>
          <w:b/>
        </w:rPr>
        <w:t>,</w:t>
      </w:r>
      <w:r>
        <w:rPr>
          <w:rFonts w:asciiTheme="majorHAnsi" w:hAnsiTheme="majorHAnsi" w:cstheme="majorHAnsi"/>
          <w:b/>
        </w:rPr>
        <w:t xml:space="preserve"> </w:t>
      </w:r>
      <w:r w:rsidR="000B29F4" w:rsidRPr="000B29F4">
        <w:rPr>
          <w:rFonts w:asciiTheme="majorHAnsi" w:hAnsiTheme="majorHAnsi" w:cstheme="majorHAnsi"/>
          <w:bCs/>
        </w:rPr>
        <w:t xml:space="preserve">w trybie art. 275 pkt </w:t>
      </w:r>
      <w:r w:rsidR="00B31987">
        <w:rPr>
          <w:rFonts w:asciiTheme="majorHAnsi" w:hAnsiTheme="majorHAnsi" w:cstheme="majorHAnsi"/>
          <w:bCs/>
        </w:rPr>
        <w:t>1</w:t>
      </w:r>
      <w:r w:rsidR="00DE3DE8">
        <w:rPr>
          <w:rFonts w:asciiTheme="majorHAnsi" w:hAnsiTheme="majorHAnsi" w:cstheme="majorHAnsi"/>
          <w:bCs/>
        </w:rPr>
        <w:t>,</w:t>
      </w:r>
      <w:r w:rsidR="00A17495">
        <w:rPr>
          <w:rFonts w:asciiTheme="majorHAnsi" w:hAnsiTheme="majorHAnsi" w:cstheme="majorHAnsi"/>
          <w:bCs/>
        </w:rPr>
        <w:t xml:space="preserve"> </w:t>
      </w:r>
      <w:r>
        <w:rPr>
          <w:rFonts w:asciiTheme="majorHAnsi" w:hAnsiTheme="majorHAnsi" w:cstheme="majorHAnsi"/>
          <w:bCs/>
        </w:rPr>
        <w:br/>
      </w:r>
      <w:r w:rsidR="000B29F4" w:rsidRPr="000B29F4">
        <w:rPr>
          <w:rFonts w:asciiTheme="majorHAnsi" w:hAnsiTheme="majorHAnsi" w:cstheme="majorHAnsi"/>
          <w:bCs/>
        </w:rPr>
        <w:t xml:space="preserve">o wartości nieprzekraczającej progów unijnych o jakich stanowi art. 3 ustawy z 11 września 2019 r. </w:t>
      </w:r>
    </w:p>
    <w:p w:rsidR="000B29F4" w:rsidRDefault="000B29F4" w:rsidP="000B29F4">
      <w:pPr>
        <w:jc w:val="center"/>
        <w:rPr>
          <w:rFonts w:asciiTheme="majorHAnsi" w:hAnsiTheme="majorHAnsi" w:cstheme="majorHAnsi"/>
          <w:bCs/>
        </w:rPr>
      </w:pPr>
      <w:r w:rsidRPr="000B29F4">
        <w:rPr>
          <w:rFonts w:asciiTheme="majorHAnsi" w:hAnsiTheme="majorHAnsi" w:cstheme="majorHAnsi"/>
          <w:bCs/>
        </w:rPr>
        <w:t>Prawo zamówień publicznych (</w:t>
      </w:r>
      <w:proofErr w:type="spellStart"/>
      <w:r w:rsidR="00CC3581">
        <w:rPr>
          <w:rFonts w:asciiTheme="majorHAnsi" w:hAnsiTheme="majorHAnsi" w:cstheme="majorHAnsi"/>
          <w:bCs/>
        </w:rPr>
        <w:t>t</w:t>
      </w:r>
      <w:r w:rsidR="00A34D00">
        <w:rPr>
          <w:rFonts w:asciiTheme="majorHAnsi" w:hAnsiTheme="majorHAnsi" w:cstheme="majorHAnsi"/>
          <w:bCs/>
        </w:rPr>
        <w:t>.</w:t>
      </w:r>
      <w:r w:rsidR="00CC3581">
        <w:rPr>
          <w:rFonts w:asciiTheme="majorHAnsi" w:hAnsiTheme="majorHAnsi" w:cstheme="majorHAnsi"/>
          <w:bCs/>
        </w:rPr>
        <w:t>j</w:t>
      </w:r>
      <w:proofErr w:type="spellEnd"/>
      <w:r w:rsidR="00A34D00">
        <w:rPr>
          <w:rFonts w:asciiTheme="majorHAnsi" w:hAnsiTheme="majorHAnsi" w:cstheme="majorHAnsi"/>
          <w:bCs/>
        </w:rPr>
        <w:t>.</w:t>
      </w:r>
      <w:r w:rsidR="00CC3581">
        <w:rPr>
          <w:rFonts w:asciiTheme="majorHAnsi" w:hAnsiTheme="majorHAnsi" w:cstheme="majorHAnsi"/>
          <w:bCs/>
        </w:rPr>
        <w:t xml:space="preserve"> </w:t>
      </w:r>
      <w:r w:rsidRPr="000B29F4">
        <w:rPr>
          <w:rFonts w:asciiTheme="majorHAnsi" w:hAnsiTheme="majorHAnsi" w:cstheme="majorHAnsi"/>
          <w:bCs/>
        </w:rPr>
        <w:t>Dz. U. z 20</w:t>
      </w:r>
      <w:r w:rsidR="00CC3581">
        <w:rPr>
          <w:rFonts w:asciiTheme="majorHAnsi" w:hAnsiTheme="majorHAnsi" w:cstheme="majorHAnsi"/>
          <w:bCs/>
        </w:rPr>
        <w:t>21</w:t>
      </w:r>
      <w:r w:rsidRPr="000B29F4">
        <w:rPr>
          <w:rFonts w:asciiTheme="majorHAnsi" w:hAnsiTheme="majorHAnsi" w:cstheme="majorHAnsi"/>
          <w:bCs/>
        </w:rPr>
        <w:t xml:space="preserve"> r. poz. </w:t>
      </w:r>
      <w:r w:rsidR="00CC3581">
        <w:rPr>
          <w:rFonts w:asciiTheme="majorHAnsi" w:hAnsiTheme="majorHAnsi" w:cstheme="majorHAnsi"/>
          <w:bCs/>
        </w:rPr>
        <w:t>1129</w:t>
      </w:r>
      <w:r w:rsidR="000D29BB">
        <w:rPr>
          <w:rFonts w:asciiTheme="majorHAnsi" w:hAnsiTheme="majorHAnsi" w:cstheme="majorHAnsi"/>
          <w:bCs/>
        </w:rPr>
        <w:t xml:space="preserve"> ze zm.</w:t>
      </w:r>
      <w:r w:rsidRPr="000B29F4">
        <w:rPr>
          <w:rFonts w:asciiTheme="majorHAnsi" w:hAnsiTheme="majorHAnsi" w:cstheme="majorHAnsi"/>
          <w:bCs/>
        </w:rPr>
        <w:t>) – dalej ustawy PZP</w:t>
      </w:r>
      <w:r>
        <w:rPr>
          <w:rFonts w:asciiTheme="majorHAnsi" w:hAnsiTheme="majorHAnsi" w:cstheme="majorHAnsi"/>
          <w:bCs/>
        </w:rPr>
        <w:t xml:space="preserve">, </w:t>
      </w:r>
    </w:p>
    <w:p w:rsidR="000B29F4" w:rsidRPr="00507ECC" w:rsidRDefault="000B29F4" w:rsidP="000B29F4">
      <w:pPr>
        <w:jc w:val="center"/>
        <w:rPr>
          <w:rFonts w:asciiTheme="majorHAnsi" w:hAnsiTheme="majorHAnsi" w:cstheme="majorHAnsi"/>
          <w:bCs/>
          <w:sz w:val="16"/>
          <w:szCs w:val="16"/>
        </w:rPr>
      </w:pPr>
    </w:p>
    <w:p w:rsidR="007A25B4" w:rsidRDefault="00DE3DE8">
      <w:pPr>
        <w:jc w:val="center"/>
        <w:rPr>
          <w:rFonts w:asciiTheme="majorHAnsi" w:hAnsiTheme="majorHAnsi" w:cstheme="majorHAnsi"/>
          <w:bCs/>
          <w:sz w:val="24"/>
          <w:szCs w:val="24"/>
        </w:rPr>
      </w:pPr>
      <w:r>
        <w:rPr>
          <w:rFonts w:asciiTheme="majorHAnsi" w:hAnsiTheme="majorHAnsi" w:cstheme="majorHAnsi"/>
          <w:bCs/>
          <w:sz w:val="24"/>
          <w:szCs w:val="24"/>
        </w:rPr>
        <w:t>pn.</w:t>
      </w:r>
      <w:r w:rsidR="007A25B4">
        <w:rPr>
          <w:rFonts w:asciiTheme="majorHAnsi" w:hAnsiTheme="majorHAnsi" w:cstheme="majorHAnsi"/>
          <w:bCs/>
          <w:sz w:val="24"/>
          <w:szCs w:val="24"/>
        </w:rPr>
        <w:t>:</w:t>
      </w:r>
    </w:p>
    <w:p w:rsidR="007A25B4" w:rsidRPr="00507ECC" w:rsidRDefault="007A25B4">
      <w:pPr>
        <w:jc w:val="center"/>
        <w:rPr>
          <w:rFonts w:asciiTheme="majorHAnsi" w:hAnsiTheme="majorHAnsi" w:cstheme="majorHAnsi"/>
          <w:bCs/>
          <w:sz w:val="16"/>
          <w:szCs w:val="16"/>
        </w:rPr>
      </w:pPr>
    </w:p>
    <w:p w:rsidR="007A25B4" w:rsidRDefault="0003044D" w:rsidP="00FB2ECF">
      <w:pPr>
        <w:jc w:val="center"/>
        <w:rPr>
          <w:rFonts w:asciiTheme="majorHAnsi" w:hAnsiTheme="majorHAnsi" w:cstheme="majorHAnsi"/>
          <w:b/>
          <w:color w:val="000000" w:themeColor="text1"/>
          <w:sz w:val="32"/>
          <w:szCs w:val="32"/>
        </w:rPr>
      </w:pPr>
      <w:r w:rsidRPr="0003044D">
        <w:rPr>
          <w:rFonts w:asciiTheme="majorHAnsi" w:hAnsiTheme="majorHAnsi" w:cstheme="majorHAnsi"/>
          <w:b/>
          <w:noProof/>
          <w:sz w:val="34"/>
          <w:szCs w:val="34"/>
        </w:rPr>
        <w:pict>
          <v:shapetype id="_x0000_t202" coordsize="21600,21600" o:spt="202" path="m,l,21600r21600,l21600,xe">
            <v:stroke joinstyle="miter"/>
            <v:path gradientshapeok="t" o:connecttype="rect"/>
          </v:shapetype>
          <v:shape id="Pole tekstowe 10" o:spid="_x0000_s2050" type="#_x0000_t202" style="position:absolute;left:0;text-align:left;margin-left:527.95pt;margin-top:385.1pt;width:57.8pt;height:24.4pt;flip:x;z-index:251659264;visibility:visible;mso-wrap-distance-left:0;mso-wrap-distance-right:7.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" stroked="f">
            <v:fill opacity="0"/>
            <v:textbox inset="0,0,0,0">
              <w:txbxContent>
                <w:p w:rsidR="004605E7" w:rsidRDefault="004605E7" w:rsidP="007A25B4">
                  <w:pPr>
                    <w:jc w:val="center"/>
                    <w:rPr>
                      <w:rFonts w:ascii="Verdana" w:hAnsi="Verdana"/>
                      <w:sz w:val="20"/>
                      <w:szCs w:val="20"/>
                    </w:rPr>
                  </w:pPr>
                </w:p>
              </w:txbxContent>
            </v:textbox>
            <w10:wrap type="square" side="largest" anchorx="margin" anchory="page"/>
          </v:shape>
        </w:pict>
      </w:r>
      <w:r w:rsidR="007A25B4" w:rsidRPr="0003147E">
        <w:rPr>
          <w:rFonts w:asciiTheme="majorHAnsi" w:hAnsiTheme="majorHAnsi" w:cstheme="majorHAnsi"/>
          <w:b/>
          <w:color w:val="000000" w:themeColor="text1"/>
          <w:sz w:val="32"/>
          <w:szCs w:val="32"/>
        </w:rPr>
        <w:t>“</w:t>
      </w:r>
      <w:r w:rsidR="00B31987">
        <w:rPr>
          <w:rFonts w:asciiTheme="majorHAnsi" w:hAnsiTheme="majorHAnsi" w:cstheme="majorHAnsi"/>
          <w:b/>
          <w:color w:val="000000" w:themeColor="text1"/>
          <w:sz w:val="32"/>
          <w:szCs w:val="32"/>
        </w:rPr>
        <w:t>Modernizacja dróg gminnych na terenie Gminy Sokolniki”</w:t>
      </w:r>
    </w:p>
    <w:p w:rsidR="00356D45" w:rsidRPr="0003147E" w:rsidRDefault="00356D45" w:rsidP="007A25B4">
      <w:pPr>
        <w:jc w:val="center"/>
        <w:rPr>
          <w:rFonts w:asciiTheme="majorHAnsi" w:hAnsiTheme="majorHAnsi" w:cstheme="majorHAnsi"/>
          <w:color w:val="000000" w:themeColor="text1"/>
          <w:sz w:val="16"/>
          <w:szCs w:val="16"/>
        </w:rPr>
      </w:pPr>
    </w:p>
    <w:tbl>
      <w:tblPr>
        <w:tblStyle w:val="Tabela-Siatka"/>
        <w:tblW w:w="10343" w:type="dxa"/>
        <w:tblLook w:val="04A0"/>
      </w:tblPr>
      <w:tblGrid>
        <w:gridCol w:w="10343"/>
      </w:tblGrid>
      <w:tr w:rsidR="00356D45" w:rsidTr="00264385">
        <w:tc>
          <w:tcPr>
            <w:tcW w:w="10343" w:type="dxa"/>
            <w:shd w:val="clear" w:color="auto" w:fill="D9D9D9" w:themeFill="background1" w:themeFillShade="D9"/>
          </w:tcPr>
          <w:p w:rsidR="0082684D" w:rsidRDefault="0082684D" w:rsidP="0082684D">
            <w:pPr>
              <w:pStyle w:val="Akapitzlist"/>
              <w:ind w:left="426" w:hanging="426"/>
              <w:jc w:val="both"/>
              <w:rPr>
                <w:rFonts w:asciiTheme="majorHAnsi" w:hAnsiTheme="majorHAnsi" w:cstheme="majorHAnsi"/>
                <w:b/>
                <w:bCs/>
                <w:sz w:val="20"/>
                <w:szCs w:val="20"/>
              </w:rPr>
            </w:pPr>
          </w:p>
          <w:p w:rsidR="004366EC" w:rsidRPr="00356D45" w:rsidRDefault="004366EC" w:rsidP="004366EC">
            <w:pPr>
              <w:pStyle w:val="Akapitzlist"/>
              <w:ind w:left="426" w:hanging="426"/>
              <w:jc w:val="both"/>
              <w:rPr>
                <w:rFonts w:asciiTheme="majorHAnsi" w:hAnsiTheme="majorHAnsi" w:cstheme="majorHAnsi"/>
                <w:sz w:val="20"/>
                <w:szCs w:val="20"/>
              </w:rPr>
            </w:pPr>
            <w:bookmarkStart w:id="0" w:name="_Hlk100681155"/>
            <w:r w:rsidRPr="00356D45">
              <w:rPr>
                <w:rFonts w:asciiTheme="majorHAnsi" w:hAnsiTheme="majorHAnsi" w:cstheme="majorHAnsi"/>
                <w:b/>
                <w:bCs/>
                <w:sz w:val="20"/>
                <w:szCs w:val="20"/>
              </w:rPr>
              <w:t>Dane niniejszego postępowania</w:t>
            </w:r>
            <w:r w:rsidRPr="00356D45">
              <w:rPr>
                <w:rFonts w:asciiTheme="majorHAnsi" w:hAnsiTheme="majorHAnsi" w:cstheme="majorHAnsi"/>
                <w:sz w:val="20"/>
                <w:szCs w:val="20"/>
              </w:rPr>
              <w:t>:</w:t>
            </w:r>
          </w:p>
          <w:p w:rsidR="004366EC" w:rsidRPr="00356D45" w:rsidRDefault="004366EC" w:rsidP="008A1F3E">
            <w:pPr>
              <w:pStyle w:val="Akapitzlist"/>
              <w:numPr>
                <w:ilvl w:val="0"/>
                <w:numId w:val="23"/>
              </w:numPr>
              <w:spacing w:line="276" w:lineRule="auto"/>
              <w:jc w:val="both"/>
              <w:rPr>
                <w:rFonts w:asciiTheme="majorHAnsi" w:hAnsiTheme="majorHAnsi" w:cstheme="majorHAnsi"/>
                <w:sz w:val="20"/>
                <w:szCs w:val="20"/>
              </w:rPr>
            </w:pPr>
            <w:bookmarkStart w:id="1" w:name="_Hlk92120539"/>
            <w:r w:rsidRPr="00356D45">
              <w:rPr>
                <w:rFonts w:asciiTheme="majorHAnsi" w:hAnsiTheme="majorHAnsi" w:cstheme="majorHAnsi"/>
                <w:b/>
                <w:bCs/>
                <w:sz w:val="20"/>
                <w:szCs w:val="20"/>
              </w:rPr>
              <w:t>Nr referencyjny</w:t>
            </w:r>
            <w:r w:rsidRPr="00356D45">
              <w:rPr>
                <w:rFonts w:asciiTheme="majorHAnsi" w:hAnsiTheme="majorHAnsi" w:cstheme="majorHAnsi"/>
                <w:sz w:val="20"/>
                <w:szCs w:val="20"/>
              </w:rPr>
              <w:t xml:space="preserve"> – nadany przez Zamawiającego – </w:t>
            </w:r>
            <w:r w:rsidRPr="004366EC">
              <w:rPr>
                <w:rFonts w:asciiTheme="majorHAnsi" w:hAnsiTheme="majorHAnsi" w:cstheme="majorHAnsi"/>
                <w:b/>
                <w:bCs/>
                <w:color w:val="002060"/>
                <w:sz w:val="20"/>
                <w:szCs w:val="20"/>
              </w:rPr>
              <w:t>RIP.</w:t>
            </w:r>
            <w:r w:rsidR="00E079FF">
              <w:rPr>
                <w:rFonts w:asciiTheme="majorHAnsi" w:hAnsiTheme="majorHAnsi" w:cstheme="majorHAnsi"/>
                <w:b/>
                <w:bCs/>
                <w:color w:val="002060"/>
                <w:sz w:val="20"/>
                <w:szCs w:val="20"/>
              </w:rPr>
              <w:t xml:space="preserve">271.2. </w:t>
            </w:r>
            <w:r>
              <w:rPr>
                <w:rFonts w:asciiTheme="majorHAnsi" w:hAnsiTheme="majorHAnsi" w:cstheme="majorHAnsi"/>
                <w:b/>
                <w:bCs/>
                <w:color w:val="002060"/>
                <w:sz w:val="20"/>
                <w:szCs w:val="20"/>
              </w:rPr>
              <w:t>2022</w:t>
            </w:r>
          </w:p>
          <w:p w:rsidR="004366EC" w:rsidRPr="00CA132D" w:rsidRDefault="004366EC" w:rsidP="008A1F3E">
            <w:pPr>
              <w:pStyle w:val="Akapitzlist"/>
              <w:numPr>
                <w:ilvl w:val="0"/>
                <w:numId w:val="23"/>
              </w:numPr>
              <w:spacing w:line="276" w:lineRule="auto"/>
              <w:jc w:val="both"/>
              <w:rPr>
                <w:rFonts w:asciiTheme="majorHAnsi" w:hAnsiTheme="majorHAnsi" w:cstheme="majorHAnsi"/>
                <w:color w:val="002060"/>
                <w:sz w:val="20"/>
                <w:szCs w:val="20"/>
              </w:rPr>
            </w:pPr>
            <w:r w:rsidRPr="00356D45">
              <w:rPr>
                <w:rFonts w:asciiTheme="majorHAnsi" w:hAnsiTheme="majorHAnsi" w:cstheme="majorHAnsi"/>
                <w:b/>
                <w:bCs/>
                <w:sz w:val="20"/>
                <w:szCs w:val="20"/>
              </w:rPr>
              <w:t>Nr BZP</w:t>
            </w:r>
            <w:r w:rsidRPr="00356D45">
              <w:rPr>
                <w:rFonts w:asciiTheme="majorHAnsi" w:hAnsiTheme="majorHAnsi" w:cstheme="majorHAnsi"/>
                <w:sz w:val="20"/>
                <w:szCs w:val="20"/>
              </w:rPr>
              <w:t xml:space="preserve"> (ogłoszenia opublikowanego w Biuletynie Zamówień Publicznych) - </w:t>
            </w:r>
            <w:r w:rsidRPr="00AC4644">
              <w:rPr>
                <w:rFonts w:asciiTheme="majorHAnsi" w:hAnsiTheme="majorHAnsi" w:cstheme="majorHAnsi"/>
                <w:b/>
                <w:bCs/>
                <w:color w:val="002060"/>
                <w:sz w:val="20"/>
                <w:szCs w:val="20"/>
                <w:lang w:val="pl-PL"/>
              </w:rPr>
              <w:t xml:space="preserve">2022/BZP </w:t>
            </w:r>
            <w:r w:rsidR="00E079FF">
              <w:rPr>
                <w:rFonts w:asciiTheme="majorHAnsi" w:hAnsiTheme="majorHAnsi" w:cstheme="majorHAnsi"/>
                <w:b/>
                <w:bCs/>
                <w:color w:val="002060"/>
                <w:sz w:val="20"/>
                <w:szCs w:val="20"/>
                <w:lang w:val="pl-PL"/>
              </w:rPr>
              <w:t>00258241</w:t>
            </w:r>
            <w:r w:rsidRPr="00AC4644">
              <w:rPr>
                <w:rFonts w:asciiTheme="majorHAnsi" w:hAnsiTheme="majorHAnsi" w:cstheme="majorHAnsi"/>
                <w:b/>
                <w:bCs/>
                <w:color w:val="002060"/>
                <w:sz w:val="20"/>
                <w:szCs w:val="20"/>
                <w:lang w:val="pl-PL"/>
              </w:rPr>
              <w:t>/01</w:t>
            </w:r>
          </w:p>
          <w:p w:rsidR="004366EC" w:rsidRDefault="004366EC" w:rsidP="004366EC">
            <w:pPr>
              <w:pStyle w:val="Akapitzlist"/>
              <w:spacing w:line="276" w:lineRule="auto"/>
              <w:ind w:left="786"/>
              <w:jc w:val="both"/>
              <w:rPr>
                <w:rFonts w:asciiTheme="majorHAnsi" w:hAnsiTheme="majorHAnsi" w:cstheme="majorHAnsi"/>
                <w:b/>
                <w:bCs/>
                <w:color w:val="002060"/>
                <w:sz w:val="20"/>
                <w:szCs w:val="20"/>
                <w:lang w:val="pl-PL"/>
              </w:rPr>
            </w:pPr>
            <w:r w:rsidRPr="00E660E4">
              <w:rPr>
                <w:rFonts w:asciiTheme="majorHAnsi" w:hAnsiTheme="majorHAnsi" w:cstheme="majorHAnsi"/>
                <w:b/>
                <w:bCs/>
                <w:color w:val="002060"/>
                <w:sz w:val="20"/>
                <w:szCs w:val="20"/>
                <w:lang w:val="pl-PL"/>
              </w:rPr>
              <w:t>z dnia 2022-0</w:t>
            </w:r>
            <w:r>
              <w:rPr>
                <w:rFonts w:asciiTheme="majorHAnsi" w:hAnsiTheme="majorHAnsi" w:cstheme="majorHAnsi"/>
                <w:b/>
                <w:bCs/>
                <w:color w:val="002060"/>
                <w:sz w:val="20"/>
                <w:szCs w:val="20"/>
                <w:lang w:val="pl-PL"/>
              </w:rPr>
              <w:t>7</w:t>
            </w:r>
            <w:r w:rsidRPr="00E660E4">
              <w:rPr>
                <w:rFonts w:asciiTheme="majorHAnsi" w:hAnsiTheme="majorHAnsi" w:cstheme="majorHAnsi"/>
                <w:b/>
                <w:bCs/>
                <w:color w:val="002060"/>
                <w:sz w:val="20"/>
                <w:szCs w:val="20"/>
                <w:lang w:val="pl-PL"/>
              </w:rPr>
              <w:t>-</w:t>
            </w:r>
            <w:r w:rsidR="00E079FF">
              <w:rPr>
                <w:rFonts w:asciiTheme="majorHAnsi" w:hAnsiTheme="majorHAnsi" w:cstheme="majorHAnsi"/>
                <w:b/>
                <w:bCs/>
                <w:color w:val="002060"/>
                <w:sz w:val="20"/>
                <w:szCs w:val="20"/>
                <w:lang w:val="pl-PL"/>
              </w:rPr>
              <w:t>15</w:t>
            </w:r>
          </w:p>
          <w:p w:rsidR="004366EC" w:rsidRPr="00E660E4" w:rsidRDefault="004366EC" w:rsidP="008A1F3E">
            <w:pPr>
              <w:pStyle w:val="Akapitzlist"/>
              <w:numPr>
                <w:ilvl w:val="0"/>
                <w:numId w:val="23"/>
              </w:numPr>
              <w:spacing w:line="276" w:lineRule="auto"/>
              <w:jc w:val="both"/>
              <w:rPr>
                <w:rFonts w:asciiTheme="majorHAnsi" w:hAnsiTheme="majorHAnsi" w:cstheme="majorHAnsi"/>
                <w:color w:val="002060"/>
                <w:sz w:val="20"/>
                <w:szCs w:val="20"/>
              </w:rPr>
            </w:pPr>
            <w:bookmarkStart w:id="2" w:name="_Hlk107663027"/>
            <w:r w:rsidRPr="00E660E4">
              <w:rPr>
                <w:rFonts w:asciiTheme="majorHAnsi" w:hAnsiTheme="majorHAnsi" w:cstheme="majorHAnsi"/>
                <w:b/>
                <w:bCs/>
                <w:color w:val="002060"/>
                <w:sz w:val="20"/>
                <w:szCs w:val="20"/>
              </w:rPr>
              <w:t>Adres internetowy prowadzonego postępowania</w:t>
            </w:r>
            <w:r w:rsidRPr="00E660E4">
              <w:rPr>
                <w:rFonts w:asciiTheme="majorHAnsi" w:hAnsiTheme="majorHAnsi" w:cstheme="majorHAnsi"/>
                <w:sz w:val="20"/>
                <w:szCs w:val="20"/>
              </w:rPr>
              <w:t>, na której udostępniane będą zmiany i wyjaśnienia treści SWZ oraz inne dokumenty zamówienia bezpośrednio związane z niniejszym postępowaniem:</w:t>
            </w:r>
          </w:p>
          <w:p w:rsidR="004366EC" w:rsidRPr="00430FF9" w:rsidRDefault="0003044D" w:rsidP="004366EC">
            <w:pPr>
              <w:pStyle w:val="Akapitzlist"/>
              <w:spacing w:line="276" w:lineRule="auto"/>
              <w:ind w:left="786"/>
              <w:jc w:val="both"/>
              <w:rPr>
                <w:rFonts w:asciiTheme="majorHAnsi" w:hAnsiTheme="majorHAnsi" w:cstheme="majorHAnsi"/>
                <w:b/>
                <w:bCs/>
                <w:color w:val="000000" w:themeColor="text1"/>
                <w:sz w:val="20"/>
                <w:szCs w:val="20"/>
              </w:rPr>
            </w:pPr>
            <w:hyperlink r:id="rId11" w:history="1">
              <w:r w:rsidR="004366EC" w:rsidRPr="008A45A1">
                <w:rPr>
                  <w:rStyle w:val="Hipercze"/>
                  <w:rFonts w:asciiTheme="majorHAnsi" w:hAnsiTheme="majorHAnsi" w:cstheme="majorHAnsi"/>
                  <w:sz w:val="20"/>
                  <w:szCs w:val="20"/>
                </w:rPr>
                <w:t>https://miniportal.uzp.gov.pl/Postepowania/...................................e</w:t>
              </w:r>
            </w:hyperlink>
          </w:p>
          <w:p w:rsidR="00C87328" w:rsidRPr="00FC7430" w:rsidRDefault="004366EC" w:rsidP="00E079FF">
            <w:pPr>
              <w:pStyle w:val="Akapitzlist"/>
              <w:numPr>
                <w:ilvl w:val="0"/>
                <w:numId w:val="23"/>
              </w:numPr>
              <w:spacing w:line="276" w:lineRule="auto"/>
              <w:jc w:val="both"/>
              <w:rPr>
                <w:rFonts w:asciiTheme="majorHAnsi" w:hAnsiTheme="majorHAnsi" w:cstheme="majorHAnsi"/>
                <w:color w:val="000000" w:themeColor="text1"/>
              </w:rPr>
            </w:pPr>
            <w:r w:rsidRPr="00E660E4">
              <w:rPr>
                <w:rFonts w:asciiTheme="majorHAnsi" w:hAnsiTheme="majorHAnsi" w:cstheme="majorHAnsi"/>
                <w:b/>
                <w:bCs/>
                <w:color w:val="000000" w:themeColor="text1"/>
                <w:sz w:val="20"/>
                <w:szCs w:val="20"/>
              </w:rPr>
              <w:t>Id postępowania</w:t>
            </w:r>
            <w:r w:rsidRPr="00E660E4">
              <w:rPr>
                <w:rFonts w:asciiTheme="majorHAnsi" w:hAnsiTheme="majorHAnsi" w:cstheme="majorHAnsi"/>
                <w:color w:val="000000" w:themeColor="text1"/>
                <w:sz w:val="20"/>
                <w:szCs w:val="20"/>
              </w:rPr>
              <w:t xml:space="preserve"> (nr wygenerowany przez </w:t>
            </w:r>
            <w:proofErr w:type="spellStart"/>
            <w:r w:rsidRPr="00E660E4">
              <w:rPr>
                <w:rFonts w:asciiTheme="majorHAnsi" w:hAnsiTheme="majorHAnsi" w:cstheme="majorHAnsi"/>
                <w:color w:val="000000" w:themeColor="text1"/>
                <w:sz w:val="20"/>
                <w:szCs w:val="20"/>
              </w:rPr>
              <w:t>miniPortal</w:t>
            </w:r>
            <w:proofErr w:type="spellEnd"/>
            <w:r w:rsidRPr="00E660E4">
              <w:rPr>
                <w:rFonts w:asciiTheme="majorHAnsi" w:hAnsiTheme="majorHAnsi" w:cstheme="majorHAnsi"/>
                <w:color w:val="000000" w:themeColor="text1"/>
                <w:sz w:val="20"/>
                <w:szCs w:val="20"/>
              </w:rPr>
              <w:t xml:space="preserve">) - </w:t>
            </w:r>
            <w:bookmarkEnd w:id="0"/>
            <w:bookmarkEnd w:id="1"/>
            <w:bookmarkEnd w:id="2"/>
            <w:r w:rsidR="00E079FF" w:rsidRPr="00FC7430">
              <w:rPr>
                <w:rFonts w:asciiTheme="majorHAnsi" w:hAnsiTheme="majorHAnsi" w:cstheme="majorHAnsi"/>
                <w:color w:val="000000" w:themeColor="text1"/>
              </w:rPr>
              <w:t xml:space="preserve"> </w:t>
            </w:r>
            <w:r w:rsidR="00E079FF">
              <w:t>4d07b38e-3572-4593-a45e-4d850a97f7af</w:t>
            </w:r>
          </w:p>
        </w:tc>
      </w:tr>
    </w:tbl>
    <w:p w:rsidR="007A25B4" w:rsidRDefault="007A25B4" w:rsidP="007A25B4">
      <w:pPr>
        <w:ind w:left="6372" w:firstLine="708"/>
        <w:jc w:val="center"/>
        <w:rPr>
          <w:rFonts w:ascii="Calibri" w:hAnsi="Calibri" w:cs="Calibri"/>
        </w:rPr>
      </w:pPr>
    </w:p>
    <w:p w:rsidR="007A25B4" w:rsidRPr="009E7D36" w:rsidRDefault="007A25B4" w:rsidP="007A25B4">
      <w:pPr>
        <w:ind w:left="6372" w:firstLine="708"/>
        <w:jc w:val="center"/>
        <w:rPr>
          <w:rFonts w:ascii="Calibri" w:hAnsi="Calibri" w:cs="Calibri"/>
        </w:rPr>
      </w:pPr>
      <w:r w:rsidRPr="009E7D36">
        <w:rPr>
          <w:rFonts w:ascii="Calibri" w:hAnsi="Calibri" w:cs="Calibri"/>
        </w:rPr>
        <w:t>Zatwierdził:</w:t>
      </w:r>
    </w:p>
    <w:p w:rsidR="007A25B4" w:rsidRPr="009E7D36" w:rsidRDefault="007A25B4" w:rsidP="007A25B4">
      <w:pPr>
        <w:ind w:left="4956" w:firstLine="708"/>
        <w:jc w:val="center"/>
        <w:rPr>
          <w:rFonts w:ascii="Calibri" w:hAnsi="Calibri" w:cs="Calibri"/>
          <w:sz w:val="16"/>
          <w:szCs w:val="16"/>
        </w:rPr>
      </w:pPr>
    </w:p>
    <w:p w:rsidR="007A25B4" w:rsidRPr="009E7D36" w:rsidRDefault="004366EC" w:rsidP="007A25B4">
      <w:pPr>
        <w:ind w:left="6372" w:firstLine="708"/>
        <w:jc w:val="center"/>
        <w:rPr>
          <w:rFonts w:ascii="Calibri" w:hAnsi="Calibri" w:cs="Calibri"/>
        </w:rPr>
      </w:pPr>
      <w:r>
        <w:rPr>
          <w:rFonts w:ascii="Calibri" w:hAnsi="Calibri" w:cs="Calibri"/>
        </w:rPr>
        <w:t>Wójt Gminy Sokolniki</w:t>
      </w:r>
    </w:p>
    <w:p w:rsidR="007A25B4" w:rsidRPr="009E7D36" w:rsidRDefault="007A25B4" w:rsidP="007A25B4">
      <w:pPr>
        <w:rPr>
          <w:rFonts w:ascii="Calibri" w:hAnsi="Calibri" w:cs="Calibri"/>
        </w:rPr>
      </w:pPr>
    </w:p>
    <w:p w:rsidR="007A25B4" w:rsidRPr="009E7D36" w:rsidRDefault="007A25B4" w:rsidP="007A25B4">
      <w:pPr>
        <w:ind w:firstLine="708"/>
        <w:rPr>
          <w:rFonts w:ascii="Calibri" w:hAnsi="Calibri" w:cs="Calibri"/>
        </w:rPr>
      </w:pPr>
      <w:r w:rsidRPr="009E7D36">
        <w:rPr>
          <w:rFonts w:ascii="Calibri" w:hAnsi="Calibri" w:cs="Calibri"/>
        </w:rPr>
        <w:t xml:space="preserve">                                                                                                                                     </w:t>
      </w:r>
      <w:r w:rsidR="009544F3">
        <w:rPr>
          <w:rFonts w:ascii="Calibri" w:hAnsi="Calibri" w:cs="Calibri"/>
        </w:rPr>
        <w:t xml:space="preserve">  </w:t>
      </w:r>
      <w:r w:rsidR="000022B9">
        <w:rPr>
          <w:rFonts w:ascii="Calibri" w:hAnsi="Calibri" w:cs="Calibri"/>
        </w:rPr>
        <w:t xml:space="preserve">    </w:t>
      </w:r>
      <w:r w:rsidR="003D4DAE">
        <w:rPr>
          <w:rFonts w:ascii="Calibri" w:hAnsi="Calibri" w:cs="Calibri"/>
        </w:rPr>
        <w:t xml:space="preserve"> </w:t>
      </w:r>
      <w:r w:rsidR="000022B9">
        <w:rPr>
          <w:rFonts w:ascii="Calibri" w:hAnsi="Calibri" w:cs="Calibri"/>
        </w:rPr>
        <w:t xml:space="preserve"> </w:t>
      </w:r>
      <w:r w:rsidR="001F0696">
        <w:rPr>
          <w:rFonts w:ascii="Calibri" w:hAnsi="Calibri" w:cs="Calibri"/>
        </w:rPr>
        <w:t xml:space="preserve">    </w:t>
      </w:r>
      <w:r w:rsidR="004366EC">
        <w:rPr>
          <w:rFonts w:ascii="Calibri" w:hAnsi="Calibri" w:cs="Calibri"/>
        </w:rPr>
        <w:t>Sylwester Skrzypek</w:t>
      </w:r>
    </w:p>
    <w:p w:rsidR="00881017" w:rsidRPr="00A67EA8" w:rsidRDefault="00DE63B8" w:rsidP="00A67EA8">
      <w:pPr>
        <w:jc w:val="center"/>
        <w:rPr>
          <w:rFonts w:asciiTheme="majorHAnsi" w:hAnsiTheme="majorHAnsi" w:cstheme="majorHAnsi"/>
          <w:b/>
          <w:sz w:val="24"/>
          <w:szCs w:val="24"/>
        </w:rPr>
      </w:pPr>
      <w:r>
        <w:rPr>
          <w:rFonts w:asciiTheme="majorHAnsi" w:hAnsiTheme="majorHAnsi" w:cstheme="majorHAnsi"/>
          <w:bCs/>
          <w:color w:val="000000" w:themeColor="text1"/>
        </w:rPr>
        <w:t>Sokolniki</w:t>
      </w:r>
      <w:r w:rsidR="00526D8A" w:rsidRPr="0003147E">
        <w:rPr>
          <w:rFonts w:asciiTheme="majorHAnsi" w:hAnsiTheme="majorHAnsi" w:cstheme="majorHAnsi"/>
          <w:bCs/>
          <w:color w:val="000000" w:themeColor="text1"/>
        </w:rPr>
        <w:t>, dnia</w:t>
      </w:r>
      <w:r w:rsidR="0091633A">
        <w:rPr>
          <w:rFonts w:asciiTheme="majorHAnsi" w:hAnsiTheme="majorHAnsi" w:cstheme="majorHAnsi"/>
          <w:b/>
          <w:color w:val="000000" w:themeColor="text1"/>
        </w:rPr>
        <w:t xml:space="preserve"> </w:t>
      </w:r>
      <w:r w:rsidR="00AD4E3E">
        <w:rPr>
          <w:rFonts w:asciiTheme="majorHAnsi" w:hAnsiTheme="majorHAnsi" w:cstheme="majorHAnsi"/>
          <w:b/>
          <w:color w:val="000000" w:themeColor="text1"/>
        </w:rPr>
        <w:t>1</w:t>
      </w:r>
      <w:r w:rsidR="00EF16DB">
        <w:rPr>
          <w:rFonts w:asciiTheme="majorHAnsi" w:hAnsiTheme="majorHAnsi" w:cstheme="majorHAnsi"/>
          <w:b/>
          <w:color w:val="000000" w:themeColor="text1"/>
        </w:rPr>
        <w:t>5</w:t>
      </w:r>
      <w:r w:rsidR="0091633A">
        <w:rPr>
          <w:rFonts w:asciiTheme="majorHAnsi" w:hAnsiTheme="majorHAnsi" w:cstheme="majorHAnsi"/>
          <w:b/>
          <w:color w:val="000000" w:themeColor="text1"/>
        </w:rPr>
        <w:t xml:space="preserve"> </w:t>
      </w:r>
      <w:r w:rsidR="004366EC">
        <w:rPr>
          <w:rFonts w:asciiTheme="majorHAnsi" w:hAnsiTheme="majorHAnsi" w:cstheme="majorHAnsi"/>
          <w:b/>
          <w:color w:val="000000" w:themeColor="text1"/>
        </w:rPr>
        <w:t xml:space="preserve">lipca </w:t>
      </w:r>
      <w:r w:rsidR="00B06814">
        <w:rPr>
          <w:rFonts w:asciiTheme="majorHAnsi" w:hAnsiTheme="majorHAnsi" w:cstheme="majorHAnsi"/>
          <w:b/>
          <w:color w:val="000000" w:themeColor="text1"/>
        </w:rPr>
        <w:t>2022</w:t>
      </w:r>
      <w:r w:rsidR="00526D8A" w:rsidRPr="0003147E">
        <w:rPr>
          <w:rFonts w:asciiTheme="majorHAnsi" w:hAnsiTheme="majorHAnsi" w:cstheme="majorHAnsi"/>
          <w:b/>
          <w:color w:val="000000" w:themeColor="text1"/>
        </w:rPr>
        <w:t xml:space="preserve"> r.</w:t>
      </w:r>
      <w:r w:rsidR="003236C6" w:rsidRPr="00A67EA8">
        <w:rPr>
          <w:rFonts w:asciiTheme="majorHAnsi" w:hAnsiTheme="majorHAnsi" w:cstheme="majorHAnsi"/>
        </w:rPr>
        <w:br w:type="page"/>
      </w:r>
    </w:p>
    <w:p w:rsidR="00881017" w:rsidRPr="00A67EA8" w:rsidRDefault="00A51774">
      <w:pPr>
        <w:jc w:val="center"/>
        <w:rPr>
          <w:rFonts w:asciiTheme="majorHAnsi" w:hAnsiTheme="majorHAnsi" w:cstheme="majorHAnsi"/>
          <w:b/>
          <w:sz w:val="28"/>
          <w:szCs w:val="28"/>
        </w:rPr>
      </w:pPr>
      <w:r>
        <w:rPr>
          <w:rFonts w:asciiTheme="majorHAnsi" w:hAnsiTheme="majorHAnsi" w:cstheme="majorHAnsi"/>
          <w:b/>
          <w:sz w:val="30"/>
          <w:szCs w:val="30"/>
        </w:rPr>
        <w:lastRenderedPageBreak/>
        <w:t xml:space="preserve"> </w:t>
      </w:r>
      <w:r w:rsidR="003236C6" w:rsidRPr="00A67EA8">
        <w:rPr>
          <w:rFonts w:asciiTheme="majorHAnsi" w:hAnsiTheme="majorHAnsi" w:cstheme="majorHAnsi"/>
          <w:b/>
          <w:sz w:val="30"/>
          <w:szCs w:val="30"/>
        </w:rPr>
        <w:t>SPIS TREŚCI</w:t>
      </w:r>
    </w:p>
    <w:sdt>
      <w:sdtPr>
        <w:rPr>
          <w:rFonts w:asciiTheme="majorHAnsi" w:hAnsiTheme="majorHAnsi" w:cstheme="majorHAnsi"/>
        </w:rPr>
        <w:id w:val="-847243479"/>
        <w:docPartObj>
          <w:docPartGallery w:val="Table of Contents"/>
          <w:docPartUnique/>
        </w:docPartObj>
      </w:sdtPr>
      <w:sdtContent>
        <w:p w:rsidR="003D4DAE" w:rsidRDefault="0003044D" w:rsidP="003D4DAE">
          <w:pPr>
            <w:pStyle w:val="Spistreci2"/>
            <w:rPr>
              <w:rFonts w:asciiTheme="minorHAnsi" w:eastAsiaTheme="minorEastAsia" w:hAnsiTheme="minorHAnsi" w:cstheme="minorBidi"/>
              <w:noProof/>
              <w:lang w:val="pl-PL"/>
            </w:rPr>
          </w:pPr>
          <w:r w:rsidRPr="00463F17">
            <w:rPr>
              <w:rFonts w:asciiTheme="majorHAnsi" w:hAnsiTheme="majorHAnsi" w:cstheme="majorHAnsi"/>
              <w:sz w:val="20"/>
              <w:szCs w:val="20"/>
            </w:rPr>
            <w:fldChar w:fldCharType="begin"/>
          </w:r>
          <w:r w:rsidR="003236C6" w:rsidRPr="00463F17">
            <w:rPr>
              <w:rFonts w:asciiTheme="majorHAnsi" w:hAnsiTheme="majorHAnsi" w:cstheme="majorHAnsi"/>
              <w:sz w:val="20"/>
              <w:szCs w:val="20"/>
            </w:rPr>
            <w:instrText xml:space="preserve"> TOC \h \u \z </w:instrText>
          </w:r>
          <w:r w:rsidRPr="00463F17">
            <w:rPr>
              <w:rFonts w:asciiTheme="majorHAnsi" w:hAnsiTheme="majorHAnsi" w:cstheme="majorHAnsi"/>
              <w:sz w:val="20"/>
              <w:szCs w:val="20"/>
            </w:rPr>
            <w:fldChar w:fldCharType="separate"/>
          </w:r>
          <w:hyperlink w:anchor="_Toc107745818" w:history="1">
            <w:r w:rsidR="003D4DAE" w:rsidRPr="00D646F0">
              <w:rPr>
                <w:rStyle w:val="Hipercze"/>
                <w:rFonts w:asciiTheme="majorHAnsi" w:hAnsiTheme="majorHAnsi" w:cstheme="majorHAnsi"/>
                <w:b/>
                <w:bCs/>
                <w:noProof/>
              </w:rPr>
              <w:t>I. Nazwa oraz adres Zamawiającego</w:t>
            </w:r>
            <w:r w:rsidR="003D4DAE">
              <w:rPr>
                <w:noProof/>
                <w:webHidden/>
              </w:rPr>
              <w:tab/>
            </w:r>
            <w:r>
              <w:rPr>
                <w:noProof/>
                <w:webHidden/>
              </w:rPr>
              <w:fldChar w:fldCharType="begin"/>
            </w:r>
            <w:r w:rsidR="003D4DAE">
              <w:rPr>
                <w:noProof/>
                <w:webHidden/>
              </w:rPr>
              <w:instrText xml:space="preserve"> PAGEREF _Toc107745818 \h </w:instrText>
            </w:r>
            <w:r>
              <w:rPr>
                <w:noProof/>
                <w:webHidden/>
              </w:rPr>
            </w:r>
            <w:r>
              <w:rPr>
                <w:noProof/>
                <w:webHidden/>
              </w:rPr>
              <w:fldChar w:fldCharType="separate"/>
            </w:r>
            <w:r w:rsidR="00E6294E">
              <w:rPr>
                <w:noProof/>
                <w:webHidden/>
              </w:rPr>
              <w:t>3</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19" w:history="1">
            <w:r w:rsidR="003D4DAE" w:rsidRPr="00D646F0">
              <w:rPr>
                <w:rStyle w:val="Hipercze"/>
                <w:rFonts w:asciiTheme="majorHAnsi" w:hAnsiTheme="majorHAnsi" w:cstheme="majorHAnsi"/>
                <w:b/>
                <w:bCs/>
                <w:noProof/>
              </w:rPr>
              <w:t>II. Adres strony prowadzonego postępowania, adres strony internetowej, na której</w:t>
            </w:r>
            <w:r w:rsidR="003D4DAE">
              <w:rPr>
                <w:rStyle w:val="Hipercze"/>
                <w:rFonts w:asciiTheme="majorHAnsi" w:hAnsiTheme="majorHAnsi" w:cstheme="majorHAnsi"/>
                <w:b/>
                <w:bCs/>
                <w:noProof/>
              </w:rPr>
              <w:t xml:space="preserve"> </w:t>
            </w:r>
            <w:r w:rsidR="003D4DAE" w:rsidRPr="00D646F0">
              <w:rPr>
                <w:rStyle w:val="Hipercze"/>
                <w:rFonts w:asciiTheme="majorHAnsi" w:hAnsiTheme="majorHAnsi" w:cstheme="majorHAnsi"/>
                <w:b/>
                <w:bCs/>
                <w:noProof/>
              </w:rPr>
              <w:t>udostępniane będą zmiany i wyjaśnienia treści SWZ oraz inne dokumenty zamówienia,</w:t>
            </w:r>
            <w:r w:rsidR="003D4DAE">
              <w:rPr>
                <w:rStyle w:val="Hipercze"/>
                <w:rFonts w:asciiTheme="majorHAnsi" w:hAnsiTheme="majorHAnsi" w:cstheme="majorHAnsi"/>
                <w:b/>
                <w:bCs/>
                <w:noProof/>
              </w:rPr>
              <w:t xml:space="preserve"> </w:t>
            </w:r>
            <w:r w:rsidR="003D4DAE" w:rsidRPr="00D646F0">
              <w:rPr>
                <w:rStyle w:val="Hipercze"/>
                <w:rFonts w:asciiTheme="majorHAnsi" w:hAnsiTheme="majorHAnsi" w:cstheme="majorHAnsi"/>
                <w:b/>
                <w:bCs/>
                <w:noProof/>
              </w:rPr>
              <w:t>dane identyfikujące postępowanie</w:t>
            </w:r>
            <w:r w:rsidR="003D4DAE">
              <w:rPr>
                <w:noProof/>
                <w:webHidden/>
              </w:rPr>
              <w:tab/>
            </w:r>
            <w:r>
              <w:rPr>
                <w:noProof/>
                <w:webHidden/>
              </w:rPr>
              <w:fldChar w:fldCharType="begin"/>
            </w:r>
            <w:r w:rsidR="003D4DAE">
              <w:rPr>
                <w:noProof/>
                <w:webHidden/>
              </w:rPr>
              <w:instrText xml:space="preserve"> PAGEREF _Toc107745819 \h </w:instrText>
            </w:r>
            <w:r>
              <w:rPr>
                <w:noProof/>
                <w:webHidden/>
              </w:rPr>
            </w:r>
            <w:r>
              <w:rPr>
                <w:noProof/>
                <w:webHidden/>
              </w:rPr>
              <w:fldChar w:fldCharType="separate"/>
            </w:r>
            <w:r w:rsidR="00E6294E">
              <w:rPr>
                <w:noProof/>
                <w:webHidden/>
              </w:rPr>
              <w:t>3</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20" w:history="1">
            <w:r w:rsidR="003D4DAE" w:rsidRPr="00D646F0">
              <w:rPr>
                <w:rStyle w:val="Hipercze"/>
                <w:rFonts w:asciiTheme="majorHAnsi" w:hAnsiTheme="majorHAnsi" w:cstheme="majorHAnsi"/>
                <w:b/>
                <w:bCs/>
                <w:noProof/>
              </w:rPr>
              <w:t>III. Tryb udzielania zamówienia</w:t>
            </w:r>
            <w:r w:rsidR="003D4DAE">
              <w:rPr>
                <w:noProof/>
                <w:webHidden/>
              </w:rPr>
              <w:tab/>
            </w:r>
            <w:r>
              <w:rPr>
                <w:noProof/>
                <w:webHidden/>
              </w:rPr>
              <w:fldChar w:fldCharType="begin"/>
            </w:r>
            <w:r w:rsidR="003D4DAE">
              <w:rPr>
                <w:noProof/>
                <w:webHidden/>
              </w:rPr>
              <w:instrText xml:space="preserve"> PAGEREF _Toc107745820 \h </w:instrText>
            </w:r>
            <w:r>
              <w:rPr>
                <w:noProof/>
                <w:webHidden/>
              </w:rPr>
            </w:r>
            <w:r>
              <w:rPr>
                <w:noProof/>
                <w:webHidden/>
              </w:rPr>
              <w:fldChar w:fldCharType="separate"/>
            </w:r>
            <w:r w:rsidR="00E6294E">
              <w:rPr>
                <w:noProof/>
                <w:webHidden/>
              </w:rPr>
              <w:t>3</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21" w:history="1">
            <w:r w:rsidR="003D4DAE" w:rsidRPr="00D646F0">
              <w:rPr>
                <w:rStyle w:val="Hipercze"/>
                <w:rFonts w:asciiTheme="majorHAnsi" w:hAnsiTheme="majorHAnsi" w:cstheme="majorHAnsi"/>
                <w:b/>
                <w:bCs/>
                <w:noProof/>
              </w:rPr>
              <w:t>IV. Opis przedmiotu zamówienia</w:t>
            </w:r>
            <w:r w:rsidR="003D4DAE">
              <w:rPr>
                <w:noProof/>
                <w:webHidden/>
              </w:rPr>
              <w:tab/>
            </w:r>
            <w:r>
              <w:rPr>
                <w:noProof/>
                <w:webHidden/>
              </w:rPr>
              <w:fldChar w:fldCharType="begin"/>
            </w:r>
            <w:r w:rsidR="003D4DAE">
              <w:rPr>
                <w:noProof/>
                <w:webHidden/>
              </w:rPr>
              <w:instrText xml:space="preserve"> PAGEREF _Toc107745821 \h </w:instrText>
            </w:r>
            <w:r>
              <w:rPr>
                <w:noProof/>
                <w:webHidden/>
              </w:rPr>
            </w:r>
            <w:r>
              <w:rPr>
                <w:noProof/>
                <w:webHidden/>
              </w:rPr>
              <w:fldChar w:fldCharType="separate"/>
            </w:r>
            <w:r w:rsidR="00E6294E">
              <w:rPr>
                <w:noProof/>
                <w:webHidden/>
              </w:rPr>
              <w:t>4</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22" w:history="1">
            <w:r w:rsidR="003D4DAE" w:rsidRPr="00D646F0">
              <w:rPr>
                <w:rStyle w:val="Hipercze"/>
                <w:rFonts w:asciiTheme="majorHAnsi" w:hAnsiTheme="majorHAnsi" w:cstheme="majorHAnsi"/>
                <w:b/>
                <w:bCs/>
                <w:noProof/>
              </w:rPr>
              <w:t>V. Źródła finansowania</w:t>
            </w:r>
            <w:r w:rsidR="003D4DAE">
              <w:rPr>
                <w:noProof/>
                <w:webHidden/>
              </w:rPr>
              <w:tab/>
            </w:r>
            <w:r>
              <w:rPr>
                <w:noProof/>
                <w:webHidden/>
              </w:rPr>
              <w:fldChar w:fldCharType="begin"/>
            </w:r>
            <w:r w:rsidR="003D4DAE">
              <w:rPr>
                <w:noProof/>
                <w:webHidden/>
              </w:rPr>
              <w:instrText xml:space="preserve"> PAGEREF _Toc107745822 \h </w:instrText>
            </w:r>
            <w:r>
              <w:rPr>
                <w:noProof/>
                <w:webHidden/>
              </w:rPr>
            </w:r>
            <w:r>
              <w:rPr>
                <w:noProof/>
                <w:webHidden/>
              </w:rPr>
              <w:fldChar w:fldCharType="separate"/>
            </w:r>
            <w:r w:rsidR="00E6294E">
              <w:rPr>
                <w:noProof/>
                <w:webHidden/>
              </w:rPr>
              <w:t>11</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23" w:history="1">
            <w:r w:rsidR="003D4DAE" w:rsidRPr="00D646F0">
              <w:rPr>
                <w:rStyle w:val="Hipercze"/>
                <w:rFonts w:asciiTheme="majorHAnsi" w:hAnsiTheme="majorHAnsi" w:cstheme="majorHAnsi"/>
                <w:b/>
                <w:bCs/>
                <w:noProof/>
              </w:rPr>
              <w:t>VI. Termin wykonania zamówienia</w:t>
            </w:r>
            <w:r w:rsidR="003D4DAE">
              <w:rPr>
                <w:noProof/>
                <w:webHidden/>
              </w:rPr>
              <w:tab/>
            </w:r>
            <w:r>
              <w:rPr>
                <w:noProof/>
                <w:webHidden/>
              </w:rPr>
              <w:fldChar w:fldCharType="begin"/>
            </w:r>
            <w:r w:rsidR="003D4DAE">
              <w:rPr>
                <w:noProof/>
                <w:webHidden/>
              </w:rPr>
              <w:instrText xml:space="preserve"> PAGEREF _Toc107745823 \h </w:instrText>
            </w:r>
            <w:r>
              <w:rPr>
                <w:noProof/>
                <w:webHidden/>
              </w:rPr>
            </w:r>
            <w:r>
              <w:rPr>
                <w:noProof/>
                <w:webHidden/>
              </w:rPr>
              <w:fldChar w:fldCharType="separate"/>
            </w:r>
            <w:r w:rsidR="00E6294E">
              <w:rPr>
                <w:noProof/>
                <w:webHidden/>
              </w:rPr>
              <w:t>11</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24" w:history="1">
            <w:r w:rsidR="003D4DAE" w:rsidRPr="00D646F0">
              <w:rPr>
                <w:rStyle w:val="Hipercze"/>
                <w:rFonts w:asciiTheme="majorHAnsi" w:hAnsiTheme="majorHAnsi" w:cstheme="majorHAnsi"/>
                <w:b/>
                <w:bCs/>
                <w:noProof/>
              </w:rPr>
              <w:t>VII. Warunki udziału w postępowaniu</w:t>
            </w:r>
            <w:r w:rsidR="003D4DAE">
              <w:rPr>
                <w:noProof/>
                <w:webHidden/>
              </w:rPr>
              <w:tab/>
            </w:r>
            <w:r>
              <w:rPr>
                <w:noProof/>
                <w:webHidden/>
              </w:rPr>
              <w:fldChar w:fldCharType="begin"/>
            </w:r>
            <w:r w:rsidR="003D4DAE">
              <w:rPr>
                <w:noProof/>
                <w:webHidden/>
              </w:rPr>
              <w:instrText xml:space="preserve"> PAGEREF _Toc107745824 \h </w:instrText>
            </w:r>
            <w:r>
              <w:rPr>
                <w:noProof/>
                <w:webHidden/>
              </w:rPr>
            </w:r>
            <w:r>
              <w:rPr>
                <w:noProof/>
                <w:webHidden/>
              </w:rPr>
              <w:fldChar w:fldCharType="separate"/>
            </w:r>
            <w:r w:rsidR="00E6294E">
              <w:rPr>
                <w:noProof/>
                <w:webHidden/>
              </w:rPr>
              <w:t>11</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25" w:history="1">
            <w:r w:rsidR="003D4DAE" w:rsidRPr="00D646F0">
              <w:rPr>
                <w:rStyle w:val="Hipercze"/>
                <w:rFonts w:asciiTheme="majorHAnsi" w:hAnsiTheme="majorHAnsi" w:cstheme="majorHAnsi"/>
                <w:b/>
                <w:bCs/>
                <w:noProof/>
              </w:rPr>
              <w:t>VIII. Podstawy wykluczenia z postępowania</w:t>
            </w:r>
            <w:r w:rsidR="003D4DAE">
              <w:rPr>
                <w:noProof/>
                <w:webHidden/>
              </w:rPr>
              <w:tab/>
            </w:r>
            <w:r>
              <w:rPr>
                <w:noProof/>
                <w:webHidden/>
              </w:rPr>
              <w:fldChar w:fldCharType="begin"/>
            </w:r>
            <w:r w:rsidR="003D4DAE">
              <w:rPr>
                <w:noProof/>
                <w:webHidden/>
              </w:rPr>
              <w:instrText xml:space="preserve"> PAGEREF _Toc107745825 \h </w:instrText>
            </w:r>
            <w:r>
              <w:rPr>
                <w:noProof/>
                <w:webHidden/>
              </w:rPr>
            </w:r>
            <w:r>
              <w:rPr>
                <w:noProof/>
                <w:webHidden/>
              </w:rPr>
              <w:fldChar w:fldCharType="separate"/>
            </w:r>
            <w:r w:rsidR="00E6294E">
              <w:rPr>
                <w:noProof/>
                <w:webHidden/>
              </w:rPr>
              <w:t>14</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26" w:history="1">
            <w:r w:rsidR="003D4DAE" w:rsidRPr="00D646F0">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w:t>
            </w:r>
            <w:r w:rsidR="003D4DAE">
              <w:rPr>
                <w:rStyle w:val="Hipercze"/>
                <w:rFonts w:asciiTheme="majorHAnsi" w:hAnsiTheme="majorHAnsi" w:cstheme="majorHAnsi"/>
                <w:b/>
                <w:bCs/>
                <w:noProof/>
              </w:rPr>
              <w:t xml:space="preserve">u </w:t>
            </w:r>
            <w:r w:rsidR="003D4DAE" w:rsidRPr="00D646F0">
              <w:rPr>
                <w:rStyle w:val="Hipercze"/>
                <w:rFonts w:asciiTheme="majorHAnsi" w:hAnsiTheme="majorHAnsi" w:cstheme="majorHAnsi"/>
                <w:b/>
                <w:bCs/>
                <w:noProof/>
              </w:rPr>
              <w:t>oraz wykazania braku podstaw wykluczenia</w:t>
            </w:r>
            <w:r w:rsidR="003D4DAE">
              <w:rPr>
                <w:noProof/>
                <w:webHidden/>
              </w:rPr>
              <w:tab/>
            </w:r>
            <w:r>
              <w:rPr>
                <w:noProof/>
                <w:webHidden/>
              </w:rPr>
              <w:fldChar w:fldCharType="begin"/>
            </w:r>
            <w:r w:rsidR="003D4DAE">
              <w:rPr>
                <w:noProof/>
                <w:webHidden/>
              </w:rPr>
              <w:instrText xml:space="preserve"> PAGEREF _Toc107745826 \h </w:instrText>
            </w:r>
            <w:r>
              <w:rPr>
                <w:noProof/>
                <w:webHidden/>
              </w:rPr>
            </w:r>
            <w:r>
              <w:rPr>
                <w:noProof/>
                <w:webHidden/>
              </w:rPr>
              <w:fldChar w:fldCharType="separate"/>
            </w:r>
            <w:r w:rsidR="00E6294E">
              <w:rPr>
                <w:noProof/>
                <w:webHidden/>
              </w:rPr>
              <w:t>15</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28" w:history="1">
            <w:r w:rsidR="003D4DAE" w:rsidRPr="00D646F0">
              <w:rPr>
                <w:rStyle w:val="Hipercze"/>
                <w:rFonts w:asciiTheme="majorHAnsi" w:hAnsiTheme="majorHAnsi" w:cstheme="majorHAnsi"/>
                <w:b/>
                <w:bCs/>
                <w:noProof/>
              </w:rPr>
              <w:t>X. Poleganie na zasobach innych podmiotów</w:t>
            </w:r>
            <w:r w:rsidR="003D4DAE">
              <w:rPr>
                <w:noProof/>
                <w:webHidden/>
              </w:rPr>
              <w:tab/>
            </w:r>
            <w:r>
              <w:rPr>
                <w:noProof/>
                <w:webHidden/>
              </w:rPr>
              <w:fldChar w:fldCharType="begin"/>
            </w:r>
            <w:r w:rsidR="003D4DAE">
              <w:rPr>
                <w:noProof/>
                <w:webHidden/>
              </w:rPr>
              <w:instrText xml:space="preserve"> PAGEREF _Toc107745828 \h </w:instrText>
            </w:r>
            <w:r>
              <w:rPr>
                <w:noProof/>
                <w:webHidden/>
              </w:rPr>
            </w:r>
            <w:r>
              <w:rPr>
                <w:noProof/>
                <w:webHidden/>
              </w:rPr>
              <w:fldChar w:fldCharType="separate"/>
            </w:r>
            <w:r w:rsidR="00E6294E">
              <w:rPr>
                <w:noProof/>
                <w:webHidden/>
              </w:rPr>
              <w:t>24</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29" w:history="1">
            <w:r w:rsidR="003D4DAE" w:rsidRPr="00D646F0">
              <w:rPr>
                <w:rStyle w:val="Hipercze"/>
                <w:rFonts w:asciiTheme="majorHAnsi" w:hAnsiTheme="majorHAnsi" w:cstheme="majorHAnsi"/>
                <w:b/>
                <w:bCs/>
                <w:noProof/>
              </w:rPr>
              <w:t>XI. Informacja dla Wykonawców wspólnie ubiegających się o udzielenie zamówienia</w:t>
            </w:r>
            <w:r w:rsidR="003D4DAE">
              <w:rPr>
                <w:noProof/>
                <w:webHidden/>
              </w:rPr>
              <w:tab/>
            </w:r>
            <w:r>
              <w:rPr>
                <w:noProof/>
                <w:webHidden/>
              </w:rPr>
              <w:fldChar w:fldCharType="begin"/>
            </w:r>
            <w:r w:rsidR="003D4DAE">
              <w:rPr>
                <w:noProof/>
                <w:webHidden/>
              </w:rPr>
              <w:instrText xml:space="preserve"> PAGEREF _Toc107745829 \h </w:instrText>
            </w:r>
            <w:r>
              <w:rPr>
                <w:noProof/>
                <w:webHidden/>
              </w:rPr>
            </w:r>
            <w:r>
              <w:rPr>
                <w:noProof/>
                <w:webHidden/>
              </w:rPr>
              <w:fldChar w:fldCharType="separate"/>
            </w:r>
            <w:r w:rsidR="00E6294E">
              <w:rPr>
                <w:noProof/>
                <w:webHidden/>
              </w:rPr>
              <w:t>25</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30" w:history="1">
            <w:r w:rsidR="003D4DAE" w:rsidRPr="00D646F0">
              <w:rPr>
                <w:rStyle w:val="Hipercze"/>
                <w:rFonts w:asciiTheme="majorHAnsi" w:hAnsiTheme="majorHAnsi" w:cstheme="majorHAnsi"/>
                <w:b/>
                <w:bCs/>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3D4DAE">
              <w:rPr>
                <w:noProof/>
                <w:webHidden/>
              </w:rPr>
              <w:tab/>
            </w:r>
            <w:r>
              <w:rPr>
                <w:noProof/>
                <w:webHidden/>
              </w:rPr>
              <w:fldChar w:fldCharType="begin"/>
            </w:r>
            <w:r w:rsidR="003D4DAE">
              <w:rPr>
                <w:noProof/>
                <w:webHidden/>
              </w:rPr>
              <w:instrText xml:space="preserve"> PAGEREF _Toc107745830 \h </w:instrText>
            </w:r>
            <w:r>
              <w:rPr>
                <w:noProof/>
                <w:webHidden/>
              </w:rPr>
            </w:r>
            <w:r>
              <w:rPr>
                <w:noProof/>
                <w:webHidden/>
              </w:rPr>
              <w:fldChar w:fldCharType="separate"/>
            </w:r>
            <w:r w:rsidR="00E6294E">
              <w:rPr>
                <w:noProof/>
                <w:webHidden/>
              </w:rPr>
              <w:t>26</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39" w:history="1">
            <w:r w:rsidR="003D4DAE" w:rsidRPr="00D646F0">
              <w:rPr>
                <w:rStyle w:val="Hipercze"/>
                <w:rFonts w:asciiTheme="majorHAnsi" w:hAnsiTheme="majorHAnsi" w:cstheme="majorHAnsi"/>
                <w:b/>
                <w:bCs/>
                <w:noProof/>
              </w:rPr>
              <w:t>XIII. Składanie i otwarcie ofert</w:t>
            </w:r>
            <w:r w:rsidR="003D4DAE">
              <w:rPr>
                <w:noProof/>
                <w:webHidden/>
              </w:rPr>
              <w:tab/>
            </w:r>
            <w:r>
              <w:rPr>
                <w:noProof/>
                <w:webHidden/>
              </w:rPr>
              <w:fldChar w:fldCharType="begin"/>
            </w:r>
            <w:r w:rsidR="003D4DAE">
              <w:rPr>
                <w:noProof/>
                <w:webHidden/>
              </w:rPr>
              <w:instrText xml:space="preserve"> PAGEREF _Toc107745839 \h </w:instrText>
            </w:r>
            <w:r>
              <w:rPr>
                <w:noProof/>
                <w:webHidden/>
              </w:rPr>
            </w:r>
            <w:r>
              <w:rPr>
                <w:noProof/>
                <w:webHidden/>
              </w:rPr>
              <w:fldChar w:fldCharType="separate"/>
            </w:r>
            <w:r w:rsidR="00E6294E">
              <w:rPr>
                <w:noProof/>
                <w:webHidden/>
              </w:rPr>
              <w:t>30</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40" w:history="1">
            <w:r w:rsidR="003D4DAE" w:rsidRPr="00D646F0">
              <w:rPr>
                <w:rStyle w:val="Hipercze"/>
                <w:rFonts w:asciiTheme="majorHAnsi" w:hAnsiTheme="majorHAnsi" w:cstheme="majorHAnsi"/>
                <w:b/>
                <w:bCs/>
                <w:noProof/>
              </w:rPr>
              <w:t xml:space="preserve">XIV. </w:t>
            </w:r>
            <w:r w:rsidR="003D4DAE" w:rsidRPr="00D646F0">
              <w:rPr>
                <w:rStyle w:val="Hipercze"/>
                <w:rFonts w:asciiTheme="majorHAnsi" w:hAnsiTheme="majorHAnsi" w:cstheme="majorHAnsi"/>
                <w:b/>
                <w:bCs/>
                <w:noProof/>
                <w:shd w:val="clear" w:color="auto" w:fill="D9D9D9" w:themeFill="background1" w:themeFillShade="D9"/>
              </w:rPr>
              <w:t>Termin związania ofertą</w:t>
            </w:r>
            <w:r w:rsidR="003D4DAE">
              <w:rPr>
                <w:noProof/>
                <w:webHidden/>
              </w:rPr>
              <w:tab/>
            </w:r>
            <w:r>
              <w:rPr>
                <w:noProof/>
                <w:webHidden/>
              </w:rPr>
              <w:fldChar w:fldCharType="begin"/>
            </w:r>
            <w:r w:rsidR="003D4DAE">
              <w:rPr>
                <w:noProof/>
                <w:webHidden/>
              </w:rPr>
              <w:instrText xml:space="preserve"> PAGEREF _Toc107745840 \h </w:instrText>
            </w:r>
            <w:r>
              <w:rPr>
                <w:noProof/>
                <w:webHidden/>
              </w:rPr>
            </w:r>
            <w:r>
              <w:rPr>
                <w:noProof/>
                <w:webHidden/>
              </w:rPr>
              <w:fldChar w:fldCharType="separate"/>
            </w:r>
            <w:r w:rsidR="00E6294E">
              <w:rPr>
                <w:noProof/>
                <w:webHidden/>
              </w:rPr>
              <w:t>32</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41" w:history="1">
            <w:r w:rsidR="003D4DAE" w:rsidRPr="00D646F0">
              <w:rPr>
                <w:rStyle w:val="Hipercze"/>
                <w:rFonts w:asciiTheme="majorHAnsi" w:hAnsiTheme="majorHAnsi" w:cstheme="majorHAnsi"/>
                <w:b/>
                <w:bCs/>
                <w:noProof/>
              </w:rPr>
              <w:t>XV. Sposób obliczania ceny oferty</w:t>
            </w:r>
            <w:r w:rsidR="003D4DAE">
              <w:rPr>
                <w:noProof/>
                <w:webHidden/>
              </w:rPr>
              <w:tab/>
            </w:r>
            <w:r>
              <w:rPr>
                <w:noProof/>
                <w:webHidden/>
              </w:rPr>
              <w:fldChar w:fldCharType="begin"/>
            </w:r>
            <w:r w:rsidR="003D4DAE">
              <w:rPr>
                <w:noProof/>
                <w:webHidden/>
              </w:rPr>
              <w:instrText xml:space="preserve"> PAGEREF _Toc107745841 \h </w:instrText>
            </w:r>
            <w:r>
              <w:rPr>
                <w:noProof/>
                <w:webHidden/>
              </w:rPr>
            </w:r>
            <w:r>
              <w:rPr>
                <w:noProof/>
                <w:webHidden/>
              </w:rPr>
              <w:fldChar w:fldCharType="separate"/>
            </w:r>
            <w:r w:rsidR="00E6294E">
              <w:rPr>
                <w:noProof/>
                <w:webHidden/>
              </w:rPr>
              <w:t>33</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42" w:history="1">
            <w:r w:rsidR="003D4DAE" w:rsidRPr="00D646F0">
              <w:rPr>
                <w:rStyle w:val="Hipercze"/>
                <w:rFonts w:asciiTheme="majorHAnsi" w:hAnsiTheme="majorHAnsi" w:cstheme="majorHAnsi"/>
                <w:b/>
                <w:bCs/>
                <w:noProof/>
              </w:rPr>
              <w:t>XVI. Opis kryteriów oceny ofert wraz z podaniem wag tych kryteriów i sposobu</w:t>
            </w:r>
            <w:r w:rsidR="003D4DAE">
              <w:rPr>
                <w:rStyle w:val="Hipercze"/>
                <w:rFonts w:asciiTheme="majorHAnsi" w:hAnsiTheme="majorHAnsi" w:cstheme="majorHAnsi"/>
                <w:b/>
                <w:bCs/>
                <w:noProof/>
              </w:rPr>
              <w:t xml:space="preserve"> </w:t>
            </w:r>
            <w:r w:rsidR="003D4DAE" w:rsidRPr="00D646F0">
              <w:rPr>
                <w:rStyle w:val="Hipercze"/>
                <w:rFonts w:asciiTheme="majorHAnsi" w:hAnsiTheme="majorHAnsi" w:cstheme="majorHAnsi"/>
                <w:b/>
                <w:bCs/>
                <w:noProof/>
              </w:rPr>
              <w:t>oceny ofert</w:t>
            </w:r>
            <w:r w:rsidR="003D4DAE">
              <w:rPr>
                <w:noProof/>
                <w:webHidden/>
              </w:rPr>
              <w:tab/>
            </w:r>
            <w:r>
              <w:rPr>
                <w:noProof/>
                <w:webHidden/>
              </w:rPr>
              <w:fldChar w:fldCharType="begin"/>
            </w:r>
            <w:r w:rsidR="003D4DAE">
              <w:rPr>
                <w:noProof/>
                <w:webHidden/>
              </w:rPr>
              <w:instrText xml:space="preserve"> PAGEREF _Toc107745842 \h </w:instrText>
            </w:r>
            <w:r>
              <w:rPr>
                <w:noProof/>
                <w:webHidden/>
              </w:rPr>
            </w:r>
            <w:r>
              <w:rPr>
                <w:noProof/>
                <w:webHidden/>
              </w:rPr>
              <w:fldChar w:fldCharType="separate"/>
            </w:r>
            <w:r w:rsidR="00E6294E">
              <w:rPr>
                <w:noProof/>
                <w:webHidden/>
              </w:rPr>
              <w:t>34</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43" w:history="1">
            <w:r w:rsidR="003D4DAE" w:rsidRPr="00D646F0">
              <w:rPr>
                <w:rStyle w:val="Hipercze"/>
                <w:rFonts w:asciiTheme="majorHAnsi" w:hAnsiTheme="majorHAnsi" w:cstheme="majorHAnsi"/>
                <w:b/>
                <w:bCs/>
                <w:noProof/>
              </w:rPr>
              <w:t>XVII. Wymagania dotyczące wadium</w:t>
            </w:r>
            <w:r w:rsidR="003D4DAE">
              <w:rPr>
                <w:noProof/>
                <w:webHidden/>
              </w:rPr>
              <w:tab/>
            </w:r>
            <w:r>
              <w:rPr>
                <w:noProof/>
                <w:webHidden/>
              </w:rPr>
              <w:fldChar w:fldCharType="begin"/>
            </w:r>
            <w:r w:rsidR="003D4DAE">
              <w:rPr>
                <w:noProof/>
                <w:webHidden/>
              </w:rPr>
              <w:instrText xml:space="preserve"> PAGEREF _Toc107745843 \h </w:instrText>
            </w:r>
            <w:r>
              <w:rPr>
                <w:noProof/>
                <w:webHidden/>
              </w:rPr>
            </w:r>
            <w:r>
              <w:rPr>
                <w:noProof/>
                <w:webHidden/>
              </w:rPr>
              <w:fldChar w:fldCharType="separate"/>
            </w:r>
            <w:r w:rsidR="00E6294E">
              <w:rPr>
                <w:noProof/>
                <w:webHidden/>
              </w:rPr>
              <w:t>36</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44" w:history="1">
            <w:r w:rsidR="003D4DAE" w:rsidRPr="00D646F0">
              <w:rPr>
                <w:rStyle w:val="Hipercze"/>
                <w:rFonts w:asciiTheme="majorHAnsi" w:hAnsiTheme="majorHAnsi" w:cstheme="majorHAnsi"/>
                <w:b/>
                <w:bCs/>
                <w:noProof/>
              </w:rPr>
              <w:t>XVIII. Informacje o formalnościach, jakie powinny być dopełnione po wyborze</w:t>
            </w:r>
            <w:r w:rsidR="003D4DAE">
              <w:rPr>
                <w:rStyle w:val="Hipercze"/>
                <w:rFonts w:asciiTheme="majorHAnsi" w:hAnsiTheme="majorHAnsi" w:cstheme="majorHAnsi"/>
                <w:b/>
                <w:bCs/>
                <w:noProof/>
              </w:rPr>
              <w:t xml:space="preserve"> </w:t>
            </w:r>
            <w:r w:rsidR="003D4DAE" w:rsidRPr="00D646F0">
              <w:rPr>
                <w:rStyle w:val="Hipercze"/>
                <w:rFonts w:asciiTheme="majorHAnsi" w:hAnsiTheme="majorHAnsi" w:cstheme="majorHAnsi"/>
                <w:b/>
                <w:bCs/>
                <w:noProof/>
              </w:rPr>
              <w:t>oferty w celu zawarcia umowy</w:t>
            </w:r>
            <w:r w:rsidR="003D4DAE">
              <w:rPr>
                <w:noProof/>
                <w:webHidden/>
              </w:rPr>
              <w:tab/>
            </w:r>
            <w:r>
              <w:rPr>
                <w:noProof/>
                <w:webHidden/>
              </w:rPr>
              <w:fldChar w:fldCharType="begin"/>
            </w:r>
            <w:r w:rsidR="003D4DAE">
              <w:rPr>
                <w:noProof/>
                <w:webHidden/>
              </w:rPr>
              <w:instrText xml:space="preserve"> PAGEREF _Toc107745844 \h </w:instrText>
            </w:r>
            <w:r>
              <w:rPr>
                <w:noProof/>
                <w:webHidden/>
              </w:rPr>
            </w:r>
            <w:r>
              <w:rPr>
                <w:noProof/>
                <w:webHidden/>
              </w:rPr>
              <w:fldChar w:fldCharType="separate"/>
            </w:r>
            <w:r w:rsidR="00E6294E">
              <w:rPr>
                <w:noProof/>
                <w:webHidden/>
              </w:rPr>
              <w:t>37</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45" w:history="1">
            <w:r w:rsidR="003D4DAE" w:rsidRPr="00D646F0">
              <w:rPr>
                <w:rStyle w:val="Hipercze"/>
                <w:rFonts w:asciiTheme="majorHAnsi" w:hAnsiTheme="majorHAnsi" w:cstheme="majorHAnsi"/>
                <w:b/>
                <w:bCs/>
                <w:noProof/>
              </w:rPr>
              <w:t>XIX. Wymagania dotyczące zabezpieczenia należytego wykonania umowy</w:t>
            </w:r>
            <w:r w:rsidR="003D4DAE">
              <w:rPr>
                <w:noProof/>
                <w:webHidden/>
              </w:rPr>
              <w:tab/>
            </w:r>
            <w:r>
              <w:rPr>
                <w:noProof/>
                <w:webHidden/>
              </w:rPr>
              <w:fldChar w:fldCharType="begin"/>
            </w:r>
            <w:r w:rsidR="003D4DAE">
              <w:rPr>
                <w:noProof/>
                <w:webHidden/>
              </w:rPr>
              <w:instrText xml:space="preserve"> PAGEREF _Toc107745845 \h </w:instrText>
            </w:r>
            <w:r>
              <w:rPr>
                <w:noProof/>
                <w:webHidden/>
              </w:rPr>
            </w:r>
            <w:r>
              <w:rPr>
                <w:noProof/>
                <w:webHidden/>
              </w:rPr>
              <w:fldChar w:fldCharType="separate"/>
            </w:r>
            <w:r w:rsidR="00E6294E">
              <w:rPr>
                <w:noProof/>
                <w:webHidden/>
              </w:rPr>
              <w:t>38</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46" w:history="1">
            <w:r w:rsidR="003D4DAE" w:rsidRPr="00D646F0">
              <w:rPr>
                <w:rStyle w:val="Hipercze"/>
                <w:rFonts w:asciiTheme="majorHAnsi" w:hAnsiTheme="majorHAnsi" w:cstheme="majorHAnsi"/>
                <w:b/>
                <w:bCs/>
                <w:noProof/>
              </w:rPr>
              <w:t>XX. Projektowane postanowienia umowy, które zostaną wprowadzone do umowy</w:t>
            </w:r>
            <w:r w:rsidR="003D4DAE">
              <w:rPr>
                <w:noProof/>
                <w:webHidden/>
              </w:rPr>
              <w:tab/>
            </w:r>
            <w:r>
              <w:rPr>
                <w:noProof/>
                <w:webHidden/>
              </w:rPr>
              <w:fldChar w:fldCharType="begin"/>
            </w:r>
            <w:r w:rsidR="003D4DAE">
              <w:rPr>
                <w:noProof/>
                <w:webHidden/>
              </w:rPr>
              <w:instrText xml:space="preserve"> PAGEREF _Toc107745846 \h </w:instrText>
            </w:r>
            <w:r>
              <w:rPr>
                <w:noProof/>
                <w:webHidden/>
              </w:rPr>
            </w:r>
            <w:r>
              <w:rPr>
                <w:noProof/>
                <w:webHidden/>
              </w:rPr>
              <w:fldChar w:fldCharType="separate"/>
            </w:r>
            <w:r w:rsidR="00E6294E">
              <w:rPr>
                <w:noProof/>
                <w:webHidden/>
              </w:rPr>
              <w:t>40</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47" w:history="1">
            <w:r w:rsidR="003D4DAE" w:rsidRPr="00D646F0">
              <w:rPr>
                <w:rStyle w:val="Hipercze"/>
                <w:rFonts w:asciiTheme="majorHAnsi" w:hAnsiTheme="majorHAnsi" w:cstheme="majorHAnsi"/>
                <w:b/>
                <w:bCs/>
                <w:noProof/>
              </w:rPr>
              <w:t>XXI. Podwykonawstwo</w:t>
            </w:r>
            <w:r w:rsidR="003D4DAE">
              <w:rPr>
                <w:noProof/>
                <w:webHidden/>
              </w:rPr>
              <w:tab/>
            </w:r>
            <w:r>
              <w:rPr>
                <w:noProof/>
                <w:webHidden/>
              </w:rPr>
              <w:fldChar w:fldCharType="begin"/>
            </w:r>
            <w:r w:rsidR="003D4DAE">
              <w:rPr>
                <w:noProof/>
                <w:webHidden/>
              </w:rPr>
              <w:instrText xml:space="preserve"> PAGEREF _Toc107745847 \h </w:instrText>
            </w:r>
            <w:r>
              <w:rPr>
                <w:noProof/>
                <w:webHidden/>
              </w:rPr>
            </w:r>
            <w:r>
              <w:rPr>
                <w:noProof/>
                <w:webHidden/>
              </w:rPr>
              <w:fldChar w:fldCharType="separate"/>
            </w:r>
            <w:r w:rsidR="00E6294E">
              <w:rPr>
                <w:noProof/>
                <w:webHidden/>
              </w:rPr>
              <w:t>40</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48" w:history="1">
            <w:r w:rsidR="003D4DAE" w:rsidRPr="00D646F0">
              <w:rPr>
                <w:rStyle w:val="Hipercze"/>
                <w:rFonts w:asciiTheme="majorHAnsi" w:hAnsiTheme="majorHAnsi" w:cstheme="majorHAnsi"/>
                <w:b/>
                <w:bCs/>
                <w:noProof/>
              </w:rPr>
              <w:t>XXII. Pouczenie o środkach ochrony prawnej przysługujących Wykonawcy</w:t>
            </w:r>
            <w:r w:rsidR="003D4DAE">
              <w:rPr>
                <w:noProof/>
                <w:webHidden/>
              </w:rPr>
              <w:tab/>
            </w:r>
            <w:r>
              <w:rPr>
                <w:noProof/>
                <w:webHidden/>
              </w:rPr>
              <w:fldChar w:fldCharType="begin"/>
            </w:r>
            <w:r w:rsidR="003D4DAE">
              <w:rPr>
                <w:noProof/>
                <w:webHidden/>
              </w:rPr>
              <w:instrText xml:space="preserve"> PAGEREF _Toc107745848 \h </w:instrText>
            </w:r>
            <w:r>
              <w:rPr>
                <w:noProof/>
                <w:webHidden/>
              </w:rPr>
            </w:r>
            <w:r>
              <w:rPr>
                <w:noProof/>
                <w:webHidden/>
              </w:rPr>
              <w:fldChar w:fldCharType="separate"/>
            </w:r>
            <w:r w:rsidR="00E6294E">
              <w:rPr>
                <w:noProof/>
                <w:webHidden/>
              </w:rPr>
              <w:t>40</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49" w:history="1">
            <w:r w:rsidR="003D4DAE" w:rsidRPr="00D646F0">
              <w:rPr>
                <w:rStyle w:val="Hipercze"/>
                <w:rFonts w:asciiTheme="majorHAnsi" w:hAnsiTheme="majorHAnsi" w:cstheme="majorHAnsi"/>
                <w:b/>
                <w:bCs/>
                <w:noProof/>
              </w:rPr>
              <w:t>XXII</w:t>
            </w:r>
            <w:r w:rsidR="003D4DAE" w:rsidRPr="00D646F0">
              <w:rPr>
                <w:rStyle w:val="Hipercze"/>
                <w:noProof/>
              </w:rPr>
              <w:t>I</w:t>
            </w:r>
            <w:r w:rsidR="003D4DAE" w:rsidRPr="00D646F0">
              <w:rPr>
                <w:rStyle w:val="Hipercze"/>
                <w:rFonts w:asciiTheme="majorHAnsi" w:hAnsiTheme="majorHAnsi" w:cstheme="majorHAnsi"/>
                <w:b/>
                <w:bCs/>
                <w:noProof/>
              </w:rPr>
              <w:t>. Informacje dodatkowe</w:t>
            </w:r>
            <w:r w:rsidR="003D4DAE">
              <w:rPr>
                <w:noProof/>
                <w:webHidden/>
              </w:rPr>
              <w:tab/>
            </w:r>
            <w:r>
              <w:rPr>
                <w:noProof/>
                <w:webHidden/>
              </w:rPr>
              <w:fldChar w:fldCharType="begin"/>
            </w:r>
            <w:r w:rsidR="003D4DAE">
              <w:rPr>
                <w:noProof/>
                <w:webHidden/>
              </w:rPr>
              <w:instrText xml:space="preserve"> PAGEREF _Toc107745849 \h </w:instrText>
            </w:r>
            <w:r>
              <w:rPr>
                <w:noProof/>
                <w:webHidden/>
              </w:rPr>
            </w:r>
            <w:r>
              <w:rPr>
                <w:noProof/>
                <w:webHidden/>
              </w:rPr>
              <w:fldChar w:fldCharType="separate"/>
            </w:r>
            <w:r w:rsidR="00E6294E">
              <w:rPr>
                <w:noProof/>
                <w:webHidden/>
              </w:rPr>
              <w:t>41</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50" w:history="1">
            <w:r w:rsidR="003D4DAE" w:rsidRPr="00D646F0">
              <w:rPr>
                <w:rStyle w:val="Hipercze"/>
                <w:rFonts w:asciiTheme="majorHAnsi" w:hAnsiTheme="majorHAnsi" w:cstheme="majorHAnsi"/>
                <w:b/>
                <w:bCs/>
                <w:noProof/>
              </w:rPr>
              <w:t>XXIV. Ochrona danych osobowych</w:t>
            </w:r>
            <w:r w:rsidR="003D4DAE">
              <w:rPr>
                <w:noProof/>
                <w:webHidden/>
              </w:rPr>
              <w:tab/>
            </w:r>
            <w:r>
              <w:rPr>
                <w:noProof/>
                <w:webHidden/>
              </w:rPr>
              <w:fldChar w:fldCharType="begin"/>
            </w:r>
            <w:r w:rsidR="003D4DAE">
              <w:rPr>
                <w:noProof/>
                <w:webHidden/>
              </w:rPr>
              <w:instrText xml:space="preserve"> PAGEREF _Toc107745850 \h </w:instrText>
            </w:r>
            <w:r>
              <w:rPr>
                <w:noProof/>
                <w:webHidden/>
              </w:rPr>
            </w:r>
            <w:r>
              <w:rPr>
                <w:noProof/>
                <w:webHidden/>
              </w:rPr>
              <w:fldChar w:fldCharType="separate"/>
            </w:r>
            <w:r w:rsidR="00E6294E">
              <w:rPr>
                <w:noProof/>
                <w:webHidden/>
              </w:rPr>
              <w:t>42</w:t>
            </w:r>
            <w:r>
              <w:rPr>
                <w:noProof/>
                <w:webHidden/>
              </w:rPr>
              <w:fldChar w:fldCharType="end"/>
            </w:r>
          </w:hyperlink>
        </w:p>
        <w:p w:rsidR="003D4DAE" w:rsidRDefault="0003044D" w:rsidP="003D4DAE">
          <w:pPr>
            <w:pStyle w:val="Spistreci2"/>
            <w:rPr>
              <w:rFonts w:asciiTheme="minorHAnsi" w:eastAsiaTheme="minorEastAsia" w:hAnsiTheme="minorHAnsi" w:cstheme="minorBidi"/>
              <w:noProof/>
              <w:lang w:val="pl-PL"/>
            </w:rPr>
          </w:pPr>
          <w:hyperlink w:anchor="_Toc107745851" w:history="1">
            <w:r w:rsidR="003D4DAE" w:rsidRPr="00D646F0">
              <w:rPr>
                <w:rStyle w:val="Hipercze"/>
                <w:rFonts w:asciiTheme="majorHAnsi" w:hAnsiTheme="majorHAnsi" w:cstheme="majorHAnsi"/>
                <w:b/>
                <w:bCs/>
                <w:noProof/>
              </w:rPr>
              <w:t>XXV. Spis załączników</w:t>
            </w:r>
            <w:r w:rsidR="003D4DAE">
              <w:rPr>
                <w:noProof/>
                <w:webHidden/>
              </w:rPr>
              <w:tab/>
            </w:r>
            <w:r>
              <w:rPr>
                <w:noProof/>
                <w:webHidden/>
              </w:rPr>
              <w:fldChar w:fldCharType="begin"/>
            </w:r>
            <w:r w:rsidR="003D4DAE">
              <w:rPr>
                <w:noProof/>
                <w:webHidden/>
              </w:rPr>
              <w:instrText xml:space="preserve"> PAGEREF _Toc107745851 \h </w:instrText>
            </w:r>
            <w:r>
              <w:rPr>
                <w:noProof/>
                <w:webHidden/>
              </w:rPr>
            </w:r>
            <w:r>
              <w:rPr>
                <w:noProof/>
                <w:webHidden/>
              </w:rPr>
              <w:fldChar w:fldCharType="separate"/>
            </w:r>
            <w:r w:rsidR="00E6294E">
              <w:rPr>
                <w:noProof/>
                <w:webHidden/>
              </w:rPr>
              <w:t>44</w:t>
            </w:r>
            <w:r>
              <w:rPr>
                <w:noProof/>
                <w:webHidden/>
              </w:rPr>
              <w:fldChar w:fldCharType="end"/>
            </w:r>
          </w:hyperlink>
        </w:p>
        <w:p w:rsidR="00881017" w:rsidRPr="00A67EA8" w:rsidRDefault="0003044D">
          <w:pPr>
            <w:tabs>
              <w:tab w:val="right" w:pos="9025"/>
            </w:tabs>
            <w:spacing w:before="200" w:after="80" w:line="240" w:lineRule="auto"/>
            <w:rPr>
              <w:rFonts w:asciiTheme="majorHAnsi" w:hAnsiTheme="majorHAnsi" w:cstheme="majorHAnsi"/>
              <w:b/>
              <w:color w:val="000000"/>
            </w:rPr>
          </w:pPr>
          <w:r w:rsidRPr="00463F17">
            <w:rPr>
              <w:rFonts w:asciiTheme="majorHAnsi" w:hAnsiTheme="majorHAnsi" w:cstheme="majorHAnsi"/>
              <w:sz w:val="20"/>
              <w:szCs w:val="20"/>
            </w:rPr>
            <w:fldChar w:fldCharType="end"/>
          </w:r>
        </w:p>
      </w:sdtContent>
    </w:sdt>
    <w:p w:rsidR="00563E6C" w:rsidRDefault="00563E6C" w:rsidP="00563E6C">
      <w:pPr>
        <w:widowControl w:val="0"/>
        <w:ind w:left="709" w:hanging="142"/>
        <w:jc w:val="both"/>
        <w:outlineLvl w:val="3"/>
        <w:rPr>
          <w:b/>
          <w:color w:val="000000"/>
          <w:sz w:val="10"/>
          <w:szCs w:val="10"/>
        </w:rPr>
      </w:pPr>
    </w:p>
    <w:p w:rsidR="00463F17" w:rsidRDefault="00463F17" w:rsidP="00563E6C">
      <w:pPr>
        <w:widowControl w:val="0"/>
        <w:ind w:left="709" w:hanging="142"/>
        <w:jc w:val="both"/>
        <w:outlineLvl w:val="3"/>
        <w:rPr>
          <w:b/>
          <w:color w:val="000000"/>
          <w:sz w:val="10"/>
          <w:szCs w:val="10"/>
        </w:rPr>
      </w:pPr>
    </w:p>
    <w:p w:rsidR="00463F17" w:rsidRDefault="00463F17" w:rsidP="00563E6C">
      <w:pPr>
        <w:widowControl w:val="0"/>
        <w:ind w:left="709" w:hanging="142"/>
        <w:jc w:val="both"/>
        <w:outlineLvl w:val="3"/>
        <w:rPr>
          <w:b/>
          <w:color w:val="000000"/>
          <w:sz w:val="10"/>
          <w:szCs w:val="10"/>
        </w:rPr>
      </w:pPr>
    </w:p>
    <w:p w:rsidR="003D4DAE" w:rsidRDefault="003D4DAE" w:rsidP="00563E6C">
      <w:pPr>
        <w:widowControl w:val="0"/>
        <w:ind w:left="709" w:hanging="142"/>
        <w:jc w:val="both"/>
        <w:outlineLvl w:val="3"/>
        <w:rPr>
          <w:b/>
          <w:color w:val="000000"/>
          <w:sz w:val="10"/>
          <w:szCs w:val="10"/>
        </w:rPr>
      </w:pPr>
    </w:p>
    <w:p w:rsidR="003D4DAE" w:rsidRDefault="003D4DAE" w:rsidP="00563E6C">
      <w:pPr>
        <w:widowControl w:val="0"/>
        <w:ind w:left="709" w:hanging="142"/>
        <w:jc w:val="both"/>
        <w:outlineLvl w:val="3"/>
        <w:rPr>
          <w:b/>
          <w:color w:val="000000"/>
          <w:sz w:val="10"/>
          <w:szCs w:val="10"/>
        </w:rPr>
      </w:pPr>
    </w:p>
    <w:p w:rsidR="00E079FF" w:rsidRDefault="00E079FF" w:rsidP="00563E6C">
      <w:pPr>
        <w:widowControl w:val="0"/>
        <w:ind w:left="709" w:hanging="142"/>
        <w:jc w:val="both"/>
        <w:outlineLvl w:val="3"/>
        <w:rPr>
          <w:b/>
          <w:color w:val="000000"/>
          <w:sz w:val="10"/>
          <w:szCs w:val="10"/>
        </w:rPr>
      </w:pPr>
    </w:p>
    <w:p w:rsidR="00E079FF" w:rsidRDefault="00E079FF" w:rsidP="00563E6C">
      <w:pPr>
        <w:widowControl w:val="0"/>
        <w:ind w:left="709" w:hanging="142"/>
        <w:jc w:val="both"/>
        <w:outlineLvl w:val="3"/>
        <w:rPr>
          <w:b/>
          <w:color w:val="000000"/>
          <w:sz w:val="10"/>
          <w:szCs w:val="10"/>
        </w:rPr>
      </w:pPr>
    </w:p>
    <w:p w:rsidR="00E079FF" w:rsidRDefault="00E079FF" w:rsidP="00563E6C">
      <w:pPr>
        <w:widowControl w:val="0"/>
        <w:ind w:left="709" w:hanging="142"/>
        <w:jc w:val="both"/>
        <w:outlineLvl w:val="3"/>
        <w:rPr>
          <w:b/>
          <w:color w:val="000000"/>
          <w:sz w:val="10"/>
          <w:szCs w:val="10"/>
        </w:rPr>
      </w:pPr>
    </w:p>
    <w:p w:rsidR="00E079FF" w:rsidRDefault="00E079FF" w:rsidP="00563E6C">
      <w:pPr>
        <w:widowControl w:val="0"/>
        <w:ind w:left="709" w:hanging="142"/>
        <w:jc w:val="both"/>
        <w:outlineLvl w:val="3"/>
        <w:rPr>
          <w:b/>
          <w:color w:val="000000"/>
          <w:sz w:val="10"/>
          <w:szCs w:val="10"/>
        </w:rPr>
      </w:pPr>
    </w:p>
    <w:p w:rsidR="00E079FF" w:rsidRDefault="00E079FF" w:rsidP="00563E6C">
      <w:pPr>
        <w:widowControl w:val="0"/>
        <w:ind w:left="709" w:hanging="142"/>
        <w:jc w:val="both"/>
        <w:outlineLvl w:val="3"/>
        <w:rPr>
          <w:b/>
          <w:color w:val="000000"/>
          <w:sz w:val="10"/>
          <w:szCs w:val="10"/>
        </w:rPr>
      </w:pPr>
    </w:p>
    <w:p w:rsidR="004366EC" w:rsidRDefault="004366EC" w:rsidP="00563E6C">
      <w:pPr>
        <w:widowControl w:val="0"/>
        <w:ind w:left="709" w:hanging="142"/>
        <w:jc w:val="both"/>
        <w:outlineLvl w:val="3"/>
        <w:rPr>
          <w:b/>
          <w:color w:val="000000"/>
          <w:sz w:val="10"/>
          <w:szCs w:val="10"/>
        </w:rPr>
      </w:pPr>
    </w:p>
    <w:p w:rsidR="00636989" w:rsidRDefault="00636989" w:rsidP="0068425A">
      <w:pPr>
        <w:widowControl w:val="0"/>
        <w:jc w:val="both"/>
        <w:outlineLvl w:val="3"/>
        <w:rPr>
          <w:color w:val="000000"/>
          <w:sz w:val="10"/>
          <w:szCs w:val="10"/>
        </w:rPr>
      </w:pPr>
    </w:p>
    <w:tbl>
      <w:tblPr>
        <w:tblpPr w:leftFromText="141" w:rightFromText="141" w:vertAnchor="text" w:horzAnchor="margin" w:tblpY="-1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60"/>
      </w:tblGrid>
      <w:tr w:rsidR="00636989" w:rsidTr="003D4DAE">
        <w:trPr>
          <w:trHeight w:val="720"/>
        </w:trPr>
        <w:tc>
          <w:tcPr>
            <w:tcW w:w="10060" w:type="dxa"/>
            <w:shd w:val="clear" w:color="auto" w:fill="D9D9D9" w:themeFill="background1" w:themeFillShade="D9"/>
          </w:tcPr>
          <w:p w:rsidR="00636989" w:rsidRPr="008B603E" w:rsidRDefault="00636989" w:rsidP="00636989">
            <w:pPr>
              <w:pStyle w:val="Nagwek2"/>
              <w:spacing w:before="120" w:line="240" w:lineRule="auto"/>
              <w:ind w:left="96"/>
              <w:rPr>
                <w:rFonts w:asciiTheme="majorHAnsi" w:hAnsiTheme="majorHAnsi" w:cstheme="majorHAnsi"/>
                <w:b/>
                <w:bCs/>
                <w:sz w:val="28"/>
                <w:szCs w:val="28"/>
              </w:rPr>
            </w:pPr>
            <w:bookmarkStart w:id="3" w:name="_Toc107745818"/>
            <w:r w:rsidRPr="008B603E">
              <w:rPr>
                <w:rFonts w:asciiTheme="majorHAnsi" w:hAnsiTheme="majorHAnsi" w:cstheme="majorHAnsi"/>
                <w:b/>
                <w:bCs/>
                <w:sz w:val="28"/>
                <w:szCs w:val="28"/>
              </w:rPr>
              <w:lastRenderedPageBreak/>
              <w:t>I. Nazwa oraz adres Zamawiającego</w:t>
            </w:r>
            <w:bookmarkEnd w:id="3"/>
          </w:p>
        </w:tc>
      </w:tr>
    </w:tbl>
    <w:p w:rsidR="00636989" w:rsidRPr="009A727D" w:rsidRDefault="00636989" w:rsidP="00563E6C">
      <w:pPr>
        <w:widowControl w:val="0"/>
        <w:ind w:left="709" w:hanging="142"/>
        <w:jc w:val="both"/>
        <w:outlineLvl w:val="3"/>
        <w:rPr>
          <w:b/>
          <w:color w:val="000000"/>
          <w:sz w:val="10"/>
          <w:szCs w:val="10"/>
        </w:rPr>
      </w:pPr>
    </w:p>
    <w:tbl>
      <w:tblPr>
        <w:tblW w:w="0" w:type="auto"/>
        <w:tblLook w:val="01E0"/>
      </w:tblPr>
      <w:tblGrid>
        <w:gridCol w:w="4395"/>
        <w:gridCol w:w="5528"/>
      </w:tblGrid>
      <w:tr w:rsidR="003B090E" w:rsidRPr="00DF5BC9" w:rsidTr="004366EC">
        <w:trPr>
          <w:trHeight w:val="3471"/>
        </w:trPr>
        <w:tc>
          <w:tcPr>
            <w:tcW w:w="4395" w:type="dxa"/>
            <w:hideMark/>
          </w:tcPr>
          <w:p w:rsidR="003B090E" w:rsidRPr="00697F5B" w:rsidRDefault="003B090E" w:rsidP="00697F5B">
            <w:pPr>
              <w:spacing w:line="360" w:lineRule="auto"/>
              <w:rPr>
                <w:rFonts w:asciiTheme="majorHAnsi" w:hAnsiTheme="majorHAnsi" w:cstheme="majorHAnsi"/>
                <w:b/>
                <w:sz w:val="24"/>
                <w:szCs w:val="24"/>
              </w:rPr>
            </w:pPr>
            <w:bookmarkStart w:id="4" w:name="_Toc66025941"/>
            <w:r w:rsidRPr="00697F5B">
              <w:rPr>
                <w:rFonts w:asciiTheme="majorHAnsi" w:hAnsiTheme="majorHAnsi" w:cstheme="majorHAnsi"/>
                <w:b/>
                <w:sz w:val="24"/>
                <w:szCs w:val="24"/>
              </w:rPr>
              <w:t>Nazwa Zamawiającego:</w:t>
            </w:r>
          </w:p>
          <w:p w:rsidR="003B090E" w:rsidRPr="00697F5B" w:rsidRDefault="003B090E" w:rsidP="00697F5B">
            <w:pPr>
              <w:spacing w:line="360" w:lineRule="auto"/>
              <w:rPr>
                <w:rFonts w:asciiTheme="majorHAnsi" w:hAnsiTheme="majorHAnsi" w:cstheme="majorHAnsi"/>
                <w:b/>
                <w:sz w:val="24"/>
                <w:szCs w:val="24"/>
              </w:rPr>
            </w:pPr>
            <w:r w:rsidRPr="00697F5B">
              <w:rPr>
                <w:rFonts w:asciiTheme="majorHAnsi" w:hAnsiTheme="majorHAnsi" w:cstheme="majorHAnsi"/>
                <w:b/>
                <w:sz w:val="24"/>
                <w:szCs w:val="24"/>
              </w:rPr>
              <w:t>Adres:</w:t>
            </w:r>
          </w:p>
          <w:p w:rsidR="003B090E" w:rsidRPr="00697F5B" w:rsidRDefault="003B090E" w:rsidP="00697F5B">
            <w:pPr>
              <w:spacing w:line="360" w:lineRule="auto"/>
              <w:rPr>
                <w:rFonts w:asciiTheme="majorHAnsi" w:hAnsiTheme="majorHAnsi" w:cstheme="majorHAnsi"/>
                <w:b/>
                <w:sz w:val="24"/>
                <w:szCs w:val="24"/>
              </w:rPr>
            </w:pPr>
            <w:r w:rsidRPr="00697F5B">
              <w:rPr>
                <w:rFonts w:asciiTheme="majorHAnsi" w:hAnsiTheme="majorHAnsi" w:cstheme="majorHAnsi"/>
                <w:b/>
                <w:sz w:val="24"/>
                <w:szCs w:val="24"/>
              </w:rPr>
              <w:t>Strona internetowa Zamawiającego:</w:t>
            </w:r>
          </w:p>
          <w:p w:rsidR="003B090E" w:rsidRPr="00697F5B" w:rsidRDefault="001A5792" w:rsidP="00697F5B">
            <w:pPr>
              <w:spacing w:line="360" w:lineRule="auto"/>
              <w:rPr>
                <w:rFonts w:asciiTheme="majorHAnsi" w:hAnsiTheme="majorHAnsi" w:cstheme="majorHAnsi"/>
                <w:b/>
                <w:sz w:val="24"/>
                <w:szCs w:val="24"/>
              </w:rPr>
            </w:pPr>
            <w:r w:rsidRPr="00697F5B">
              <w:rPr>
                <w:rFonts w:asciiTheme="majorHAnsi" w:hAnsiTheme="majorHAnsi" w:cstheme="majorHAnsi"/>
                <w:b/>
                <w:sz w:val="24"/>
                <w:szCs w:val="24"/>
              </w:rPr>
              <w:t>Nr telefonu</w:t>
            </w:r>
          </w:p>
          <w:p w:rsidR="003B090E" w:rsidRPr="00697F5B" w:rsidRDefault="003B090E" w:rsidP="00697F5B">
            <w:pPr>
              <w:spacing w:line="360" w:lineRule="auto"/>
              <w:rPr>
                <w:rFonts w:asciiTheme="majorHAnsi" w:hAnsiTheme="majorHAnsi" w:cstheme="majorHAnsi"/>
                <w:b/>
                <w:sz w:val="24"/>
                <w:szCs w:val="24"/>
              </w:rPr>
            </w:pPr>
            <w:r w:rsidRPr="00697F5B">
              <w:rPr>
                <w:rFonts w:asciiTheme="majorHAnsi" w:hAnsiTheme="majorHAnsi" w:cstheme="majorHAnsi"/>
                <w:b/>
                <w:sz w:val="24"/>
                <w:szCs w:val="24"/>
              </w:rPr>
              <w:t>NIP:</w:t>
            </w:r>
          </w:p>
          <w:p w:rsidR="002525D6" w:rsidRPr="00697F5B" w:rsidRDefault="003B090E" w:rsidP="00697F5B">
            <w:pPr>
              <w:spacing w:line="360" w:lineRule="auto"/>
              <w:rPr>
                <w:rFonts w:asciiTheme="majorHAnsi" w:hAnsiTheme="majorHAnsi" w:cstheme="majorHAnsi"/>
                <w:b/>
                <w:sz w:val="24"/>
                <w:szCs w:val="24"/>
              </w:rPr>
            </w:pPr>
            <w:r w:rsidRPr="00697F5B">
              <w:rPr>
                <w:rFonts w:asciiTheme="majorHAnsi" w:hAnsiTheme="majorHAnsi" w:cstheme="majorHAnsi"/>
                <w:b/>
                <w:sz w:val="24"/>
                <w:szCs w:val="24"/>
              </w:rPr>
              <w:t>Regon:</w:t>
            </w:r>
            <w:r w:rsidR="002525D6" w:rsidRPr="00697F5B">
              <w:rPr>
                <w:rFonts w:asciiTheme="majorHAnsi" w:hAnsiTheme="majorHAnsi" w:cstheme="majorHAnsi"/>
                <w:b/>
                <w:sz w:val="24"/>
                <w:szCs w:val="24"/>
              </w:rPr>
              <w:t xml:space="preserve"> </w:t>
            </w:r>
          </w:p>
          <w:p w:rsidR="001A5792" w:rsidRPr="00697F5B" w:rsidRDefault="002525D6" w:rsidP="00697F5B">
            <w:pPr>
              <w:spacing w:line="360" w:lineRule="auto"/>
              <w:rPr>
                <w:rFonts w:asciiTheme="majorHAnsi" w:hAnsiTheme="majorHAnsi" w:cstheme="majorHAnsi"/>
                <w:b/>
                <w:sz w:val="24"/>
                <w:szCs w:val="24"/>
              </w:rPr>
            </w:pPr>
            <w:r w:rsidRPr="00697F5B">
              <w:rPr>
                <w:rFonts w:asciiTheme="majorHAnsi" w:hAnsiTheme="majorHAnsi" w:cstheme="majorHAnsi"/>
                <w:b/>
                <w:sz w:val="24"/>
                <w:szCs w:val="24"/>
              </w:rPr>
              <w:t>Adres poczty elektronicznej</w:t>
            </w:r>
          </w:p>
          <w:p w:rsidR="003B090E" w:rsidRPr="00697F5B" w:rsidRDefault="001A5792" w:rsidP="00697F5B">
            <w:pPr>
              <w:spacing w:line="360" w:lineRule="auto"/>
              <w:rPr>
                <w:rFonts w:asciiTheme="majorHAnsi" w:hAnsiTheme="majorHAnsi" w:cstheme="majorHAnsi"/>
                <w:sz w:val="24"/>
                <w:szCs w:val="24"/>
              </w:rPr>
            </w:pPr>
            <w:r w:rsidRPr="00697F5B">
              <w:rPr>
                <w:rFonts w:asciiTheme="majorHAnsi" w:hAnsiTheme="majorHAnsi" w:cstheme="majorHAnsi"/>
                <w:b/>
                <w:sz w:val="24"/>
                <w:szCs w:val="24"/>
              </w:rPr>
              <w:t xml:space="preserve">Elektroniczna Skrzynka Podawcza: </w:t>
            </w:r>
          </w:p>
        </w:tc>
        <w:tc>
          <w:tcPr>
            <w:tcW w:w="5528" w:type="dxa"/>
            <w:hideMark/>
          </w:tcPr>
          <w:p w:rsidR="003B090E" w:rsidRPr="00697F5B" w:rsidRDefault="003B090E" w:rsidP="00697F5B">
            <w:pPr>
              <w:spacing w:line="360" w:lineRule="auto"/>
              <w:rPr>
                <w:rFonts w:asciiTheme="majorHAnsi" w:hAnsiTheme="majorHAnsi" w:cstheme="majorHAnsi"/>
                <w:sz w:val="24"/>
                <w:szCs w:val="24"/>
              </w:rPr>
            </w:pPr>
            <w:r w:rsidRPr="00697F5B">
              <w:rPr>
                <w:rFonts w:asciiTheme="majorHAnsi" w:hAnsiTheme="majorHAnsi" w:cstheme="majorHAnsi"/>
                <w:sz w:val="24"/>
                <w:szCs w:val="24"/>
              </w:rPr>
              <w:t xml:space="preserve">Gmina </w:t>
            </w:r>
            <w:r w:rsidR="004366EC" w:rsidRPr="00697F5B">
              <w:rPr>
                <w:rFonts w:asciiTheme="majorHAnsi" w:hAnsiTheme="majorHAnsi" w:cstheme="majorHAnsi"/>
                <w:sz w:val="24"/>
                <w:szCs w:val="24"/>
              </w:rPr>
              <w:t>Sokolniki</w:t>
            </w:r>
          </w:p>
          <w:p w:rsidR="003B090E" w:rsidRPr="00697F5B" w:rsidRDefault="003B090E" w:rsidP="00697F5B">
            <w:pPr>
              <w:spacing w:line="360" w:lineRule="auto"/>
              <w:rPr>
                <w:rFonts w:asciiTheme="majorHAnsi" w:hAnsiTheme="majorHAnsi" w:cstheme="majorHAnsi"/>
                <w:sz w:val="24"/>
                <w:szCs w:val="24"/>
              </w:rPr>
            </w:pPr>
            <w:r w:rsidRPr="00697F5B">
              <w:rPr>
                <w:rFonts w:asciiTheme="majorHAnsi" w:hAnsiTheme="majorHAnsi" w:cstheme="majorHAnsi"/>
                <w:sz w:val="24"/>
                <w:szCs w:val="24"/>
              </w:rPr>
              <w:t xml:space="preserve">Ul. </w:t>
            </w:r>
            <w:r w:rsidR="004366EC" w:rsidRPr="00697F5B">
              <w:rPr>
                <w:rFonts w:asciiTheme="majorHAnsi" w:hAnsiTheme="majorHAnsi" w:cstheme="majorHAnsi"/>
                <w:sz w:val="24"/>
                <w:szCs w:val="24"/>
              </w:rPr>
              <w:t>Marszałka Józefa Piłsudskiego 1, 98-420 Sokolniki</w:t>
            </w:r>
          </w:p>
          <w:p w:rsidR="001A5792" w:rsidRPr="00697F5B" w:rsidRDefault="0003044D" w:rsidP="00697F5B">
            <w:pPr>
              <w:spacing w:line="360" w:lineRule="auto"/>
              <w:rPr>
                <w:rFonts w:asciiTheme="majorHAnsi" w:hAnsiTheme="majorHAnsi" w:cstheme="majorHAnsi"/>
                <w:sz w:val="24"/>
                <w:szCs w:val="24"/>
              </w:rPr>
            </w:pPr>
            <w:hyperlink r:id="rId12" w:history="1">
              <w:r w:rsidR="001A5792" w:rsidRPr="00697F5B">
                <w:rPr>
                  <w:rStyle w:val="Hipercze"/>
                  <w:rFonts w:asciiTheme="majorHAnsi" w:hAnsiTheme="majorHAnsi" w:cstheme="majorHAnsi"/>
                  <w:sz w:val="24"/>
                  <w:szCs w:val="24"/>
                </w:rPr>
                <w:t>https://www.bip.sokolniki.akcessnet.net/</w:t>
              </w:r>
            </w:hyperlink>
          </w:p>
          <w:p w:rsidR="001A5792" w:rsidRPr="00697F5B" w:rsidRDefault="001A5792" w:rsidP="00697F5B">
            <w:pPr>
              <w:spacing w:line="360" w:lineRule="auto"/>
              <w:rPr>
                <w:rFonts w:asciiTheme="majorHAnsi" w:hAnsiTheme="majorHAnsi" w:cstheme="majorHAnsi"/>
                <w:sz w:val="24"/>
                <w:szCs w:val="24"/>
              </w:rPr>
            </w:pPr>
            <w:r w:rsidRPr="00697F5B">
              <w:rPr>
                <w:rFonts w:asciiTheme="majorHAnsi" w:hAnsiTheme="majorHAnsi" w:cstheme="majorHAnsi"/>
                <w:sz w:val="24"/>
                <w:szCs w:val="24"/>
              </w:rPr>
              <w:t>+48 (62) 78 451 59</w:t>
            </w:r>
          </w:p>
          <w:p w:rsidR="001A5792" w:rsidRPr="00697F5B" w:rsidRDefault="001A5792" w:rsidP="00697F5B">
            <w:pPr>
              <w:spacing w:line="360" w:lineRule="auto"/>
              <w:rPr>
                <w:rFonts w:asciiTheme="majorHAnsi" w:hAnsiTheme="majorHAnsi" w:cstheme="majorHAnsi"/>
                <w:sz w:val="24"/>
                <w:szCs w:val="24"/>
              </w:rPr>
            </w:pPr>
            <w:r w:rsidRPr="00697F5B">
              <w:rPr>
                <w:rFonts w:asciiTheme="majorHAnsi" w:hAnsiTheme="majorHAnsi" w:cstheme="majorHAnsi"/>
                <w:sz w:val="24"/>
                <w:szCs w:val="24"/>
              </w:rPr>
              <w:t>9970134237</w:t>
            </w:r>
          </w:p>
          <w:p w:rsidR="002525D6" w:rsidRPr="00697F5B" w:rsidRDefault="001A5792" w:rsidP="00697F5B">
            <w:pPr>
              <w:spacing w:line="360" w:lineRule="auto"/>
              <w:rPr>
                <w:rFonts w:asciiTheme="majorHAnsi" w:hAnsiTheme="majorHAnsi" w:cstheme="majorHAnsi"/>
                <w:sz w:val="24"/>
                <w:szCs w:val="24"/>
              </w:rPr>
            </w:pPr>
            <w:r w:rsidRPr="00697F5B">
              <w:rPr>
                <w:rFonts w:asciiTheme="majorHAnsi" w:hAnsiTheme="majorHAnsi" w:cstheme="majorHAnsi"/>
                <w:sz w:val="24"/>
                <w:szCs w:val="24"/>
              </w:rPr>
              <w:t>250855133</w:t>
            </w:r>
            <w:r w:rsidR="002525D6" w:rsidRPr="00697F5B">
              <w:rPr>
                <w:rFonts w:asciiTheme="majorHAnsi" w:hAnsiTheme="majorHAnsi" w:cstheme="majorHAnsi"/>
                <w:sz w:val="24"/>
                <w:szCs w:val="24"/>
              </w:rPr>
              <w:t xml:space="preserve"> </w:t>
            </w:r>
          </w:p>
          <w:p w:rsidR="001A5792" w:rsidRPr="00697F5B" w:rsidRDefault="0003044D" w:rsidP="00697F5B">
            <w:pPr>
              <w:spacing w:line="360" w:lineRule="auto"/>
              <w:rPr>
                <w:rFonts w:asciiTheme="majorHAnsi" w:hAnsiTheme="majorHAnsi" w:cstheme="majorHAnsi"/>
                <w:sz w:val="24"/>
                <w:szCs w:val="24"/>
              </w:rPr>
            </w:pPr>
            <w:hyperlink r:id="rId13" w:history="1">
              <w:r w:rsidR="001A5792" w:rsidRPr="00697F5B">
                <w:rPr>
                  <w:rStyle w:val="Hipercze"/>
                  <w:rFonts w:asciiTheme="majorHAnsi" w:hAnsiTheme="majorHAnsi" w:cstheme="majorHAnsi"/>
                  <w:sz w:val="24"/>
                  <w:szCs w:val="24"/>
                </w:rPr>
                <w:t>zamowienia@sokolniki.pl</w:t>
              </w:r>
            </w:hyperlink>
            <w:r w:rsidR="001A5792" w:rsidRPr="00697F5B">
              <w:rPr>
                <w:rFonts w:asciiTheme="majorHAnsi" w:hAnsiTheme="majorHAnsi" w:cstheme="majorHAnsi"/>
                <w:sz w:val="24"/>
                <w:szCs w:val="24"/>
              </w:rPr>
              <w:t xml:space="preserve"> </w:t>
            </w:r>
          </w:p>
          <w:p w:rsidR="004445C8" w:rsidRPr="00697F5B" w:rsidRDefault="001A5792" w:rsidP="00697F5B">
            <w:pPr>
              <w:spacing w:line="360" w:lineRule="auto"/>
              <w:rPr>
                <w:rFonts w:asciiTheme="majorHAnsi" w:hAnsiTheme="majorHAnsi" w:cstheme="majorHAnsi"/>
                <w:sz w:val="24"/>
                <w:szCs w:val="24"/>
              </w:rPr>
            </w:pPr>
            <w:r w:rsidRPr="00697F5B">
              <w:rPr>
                <w:rFonts w:asciiTheme="majorHAnsi" w:hAnsiTheme="majorHAnsi" w:cstheme="majorHAnsi"/>
                <w:sz w:val="24"/>
                <w:szCs w:val="24"/>
              </w:rPr>
              <w:t>/01553rtalf/</w:t>
            </w:r>
            <w:proofErr w:type="spellStart"/>
            <w:r w:rsidRPr="00697F5B">
              <w:rPr>
                <w:rFonts w:asciiTheme="majorHAnsi" w:hAnsiTheme="majorHAnsi" w:cstheme="majorHAnsi"/>
                <w:sz w:val="24"/>
                <w:szCs w:val="24"/>
              </w:rPr>
              <w:t>SkrytkaESP</w:t>
            </w:r>
            <w:proofErr w:type="spellEnd"/>
          </w:p>
          <w:p w:rsidR="004445C8" w:rsidRPr="00697F5B" w:rsidRDefault="004445C8" w:rsidP="00697F5B">
            <w:pPr>
              <w:spacing w:line="360" w:lineRule="auto"/>
              <w:rPr>
                <w:rFonts w:asciiTheme="majorHAnsi" w:hAnsiTheme="majorHAnsi" w:cstheme="majorHAnsi"/>
                <w:sz w:val="24"/>
                <w:szCs w:val="24"/>
              </w:rPr>
            </w:pPr>
          </w:p>
        </w:tc>
      </w:tr>
      <w:bookmarkEnd w:id="4"/>
    </w:tbl>
    <w:p w:rsidR="001A5792" w:rsidRPr="001A5792" w:rsidRDefault="001A5792" w:rsidP="0012471D">
      <w:pPr>
        <w:spacing w:line="360" w:lineRule="auto"/>
        <w:rPr>
          <w:rFonts w:asciiTheme="majorHAnsi" w:hAnsiTheme="majorHAnsi" w:cstheme="majorHAnsi"/>
          <w:b/>
          <w:bCs/>
          <w:color w:val="000000" w:themeColor="text1"/>
          <w:sz w:val="10"/>
          <w:szCs w:val="10"/>
        </w:rPr>
      </w:pPr>
    </w:p>
    <w:p w:rsidR="00F957D1" w:rsidRPr="00DF5BC9" w:rsidRDefault="003236C6" w:rsidP="0012471D">
      <w:pPr>
        <w:spacing w:line="360" w:lineRule="auto"/>
        <w:rPr>
          <w:rFonts w:asciiTheme="majorHAnsi" w:hAnsiTheme="majorHAnsi" w:cstheme="majorHAnsi"/>
          <w:b/>
          <w:bCs/>
          <w:color w:val="000000" w:themeColor="text1"/>
          <w:sz w:val="24"/>
          <w:szCs w:val="24"/>
        </w:rPr>
      </w:pPr>
      <w:r w:rsidRPr="00DF5BC9">
        <w:rPr>
          <w:rFonts w:asciiTheme="majorHAnsi" w:hAnsiTheme="majorHAnsi" w:cstheme="majorHAnsi"/>
          <w:b/>
          <w:bCs/>
          <w:color w:val="000000" w:themeColor="text1"/>
          <w:sz w:val="24"/>
          <w:szCs w:val="24"/>
        </w:rPr>
        <w:t>Godziny pracy Zamawiającego:</w:t>
      </w:r>
    </w:p>
    <w:p w:rsidR="00F957D1" w:rsidRPr="00DF5BC9" w:rsidRDefault="001A5792" w:rsidP="0012471D">
      <w:pPr>
        <w:spacing w:line="360" w:lineRule="auto"/>
        <w:rPr>
          <w:rFonts w:asciiTheme="majorHAnsi" w:hAnsiTheme="majorHAnsi" w:cstheme="majorHAnsi"/>
          <w:bCs/>
          <w:color w:val="000000" w:themeColor="text1"/>
          <w:sz w:val="24"/>
          <w:szCs w:val="24"/>
        </w:rPr>
      </w:pPr>
      <w:r w:rsidRPr="00DF5BC9">
        <w:rPr>
          <w:rFonts w:asciiTheme="majorHAnsi" w:hAnsiTheme="majorHAnsi" w:cstheme="majorHAnsi"/>
          <w:bCs/>
          <w:color w:val="000000" w:themeColor="text1"/>
          <w:sz w:val="24"/>
          <w:szCs w:val="24"/>
        </w:rPr>
        <w:t>P</w:t>
      </w:r>
      <w:r w:rsidR="00F957D1" w:rsidRPr="00DF5BC9">
        <w:rPr>
          <w:rFonts w:asciiTheme="majorHAnsi" w:hAnsiTheme="majorHAnsi" w:cstheme="majorHAnsi"/>
          <w:bCs/>
          <w:color w:val="000000" w:themeColor="text1"/>
          <w:sz w:val="24"/>
          <w:szCs w:val="24"/>
        </w:rPr>
        <w:t>oniedziałek</w:t>
      </w:r>
      <w:r>
        <w:rPr>
          <w:rFonts w:asciiTheme="majorHAnsi" w:hAnsiTheme="majorHAnsi" w:cstheme="majorHAnsi"/>
          <w:bCs/>
          <w:color w:val="000000" w:themeColor="text1"/>
          <w:sz w:val="24"/>
          <w:szCs w:val="24"/>
        </w:rPr>
        <w:t>, środa-piątek</w:t>
      </w:r>
      <w:r w:rsidR="00F957D1" w:rsidRPr="00DF5BC9">
        <w:rPr>
          <w:rFonts w:asciiTheme="majorHAnsi" w:hAnsiTheme="majorHAnsi" w:cstheme="majorHAnsi"/>
          <w:bCs/>
          <w:color w:val="000000" w:themeColor="text1"/>
          <w:sz w:val="24"/>
          <w:szCs w:val="24"/>
        </w:rPr>
        <w:t xml:space="preserve"> - od godz. 7.30 do 15</w:t>
      </w:r>
      <w:r w:rsidR="009258E8" w:rsidRPr="00DF5BC9">
        <w:rPr>
          <w:rFonts w:asciiTheme="majorHAnsi" w:hAnsiTheme="majorHAnsi" w:cstheme="majorHAnsi"/>
          <w:bCs/>
          <w:color w:val="000000" w:themeColor="text1"/>
          <w:sz w:val="24"/>
          <w:szCs w:val="24"/>
        </w:rPr>
        <w:t>.</w:t>
      </w:r>
      <w:r w:rsidR="00F957D1" w:rsidRPr="00DF5BC9">
        <w:rPr>
          <w:rFonts w:asciiTheme="majorHAnsi" w:hAnsiTheme="majorHAnsi" w:cstheme="majorHAnsi"/>
          <w:bCs/>
          <w:color w:val="000000" w:themeColor="text1"/>
          <w:sz w:val="24"/>
          <w:szCs w:val="24"/>
        </w:rPr>
        <w:t>30</w:t>
      </w:r>
      <w:r w:rsidR="00B63516">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wtorek</w:t>
      </w:r>
      <w:r w:rsidR="00F957D1" w:rsidRPr="00DF5BC9">
        <w:rPr>
          <w:rFonts w:asciiTheme="majorHAnsi" w:hAnsiTheme="majorHAnsi" w:cstheme="majorHAnsi"/>
          <w:bCs/>
          <w:color w:val="000000" w:themeColor="text1"/>
          <w:sz w:val="24"/>
          <w:szCs w:val="24"/>
        </w:rPr>
        <w:t xml:space="preserve">- od godz. </w:t>
      </w:r>
      <w:r>
        <w:rPr>
          <w:rFonts w:asciiTheme="majorHAnsi" w:hAnsiTheme="majorHAnsi" w:cstheme="majorHAnsi"/>
          <w:bCs/>
          <w:color w:val="000000" w:themeColor="text1"/>
          <w:sz w:val="24"/>
          <w:szCs w:val="24"/>
        </w:rPr>
        <w:t>8</w:t>
      </w:r>
      <w:r w:rsidR="00F957D1" w:rsidRPr="00DF5BC9">
        <w:rPr>
          <w:rFonts w:asciiTheme="majorHAnsi" w:hAnsiTheme="majorHAnsi" w:cstheme="majorHAnsi"/>
          <w:bCs/>
          <w:color w:val="000000" w:themeColor="text1"/>
          <w:sz w:val="24"/>
          <w:szCs w:val="24"/>
        </w:rPr>
        <w:t>.30 do 1</w:t>
      </w:r>
      <w:r>
        <w:rPr>
          <w:rFonts w:asciiTheme="majorHAnsi" w:hAnsiTheme="majorHAnsi" w:cstheme="majorHAnsi"/>
          <w:bCs/>
          <w:color w:val="000000" w:themeColor="text1"/>
          <w:sz w:val="24"/>
          <w:szCs w:val="24"/>
        </w:rPr>
        <w:t>6</w:t>
      </w:r>
      <w:r w:rsidR="00F957D1" w:rsidRPr="00DF5BC9">
        <w:rPr>
          <w:rFonts w:asciiTheme="majorHAnsi" w:hAnsiTheme="majorHAnsi" w:cstheme="majorHAnsi"/>
          <w:bCs/>
          <w:color w:val="000000" w:themeColor="text1"/>
          <w:sz w:val="24"/>
          <w:szCs w:val="24"/>
        </w:rPr>
        <w:t>.30</w:t>
      </w:r>
    </w:p>
    <w:p w:rsidR="00881017" w:rsidRPr="00DF5BC9" w:rsidRDefault="00563E6C" w:rsidP="0012471D">
      <w:pPr>
        <w:spacing w:line="360" w:lineRule="auto"/>
        <w:rPr>
          <w:rFonts w:asciiTheme="majorHAnsi" w:hAnsiTheme="majorHAnsi" w:cstheme="majorHAnsi"/>
          <w:bCs/>
          <w:color w:val="000000" w:themeColor="text1"/>
          <w:sz w:val="24"/>
          <w:szCs w:val="24"/>
        </w:rPr>
      </w:pPr>
      <w:r w:rsidRPr="00DF5BC9">
        <w:rPr>
          <w:rFonts w:asciiTheme="majorHAnsi" w:hAnsiTheme="majorHAnsi" w:cstheme="majorHAnsi"/>
          <w:bCs/>
          <w:color w:val="000000" w:themeColor="text1"/>
          <w:sz w:val="24"/>
          <w:szCs w:val="24"/>
        </w:rPr>
        <w:t>z wyłączeniem dni ustawowo wolnych od pracy.</w:t>
      </w:r>
    </w:p>
    <w:p w:rsidR="00881017" w:rsidRPr="00E00371" w:rsidRDefault="003236C6" w:rsidP="0012471D">
      <w:pPr>
        <w:spacing w:before="240" w:after="240" w:line="360" w:lineRule="auto"/>
        <w:rPr>
          <w:rFonts w:asciiTheme="majorHAnsi" w:hAnsiTheme="majorHAnsi" w:cstheme="majorHAnsi"/>
          <w:bCs/>
          <w:sz w:val="24"/>
          <w:szCs w:val="24"/>
        </w:rPr>
      </w:pPr>
      <w:r w:rsidRPr="00E00371">
        <w:rPr>
          <w:rFonts w:asciiTheme="majorHAnsi" w:hAnsiTheme="majorHAnsi" w:cstheme="majorHAnsi"/>
          <w:b/>
          <w:color w:val="000000" w:themeColor="text1"/>
          <w:sz w:val="24"/>
          <w:szCs w:val="24"/>
        </w:rPr>
        <w:t xml:space="preserve">Uwaga! </w:t>
      </w:r>
      <w:r w:rsidRPr="00E00371">
        <w:rPr>
          <w:rFonts w:asciiTheme="majorHAnsi" w:hAnsiTheme="majorHAnsi" w:cstheme="majorHAnsi"/>
          <w:color w:val="000000" w:themeColor="text1"/>
          <w:sz w:val="24"/>
          <w:szCs w:val="24"/>
        </w:rPr>
        <w:t>Zamawiający przypomina</w:t>
      </w:r>
      <w:r w:rsidRPr="00E00371">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00371">
        <w:rPr>
          <w:rFonts w:asciiTheme="majorHAnsi" w:hAnsiTheme="majorHAnsi" w:cstheme="majorHAnsi"/>
          <w:b/>
          <w:sz w:val="24"/>
          <w:szCs w:val="24"/>
        </w:rPr>
        <w:t>w rozdziale XII</w:t>
      </w:r>
      <w:r w:rsidR="00625837" w:rsidRPr="00E00371">
        <w:rPr>
          <w:rFonts w:asciiTheme="majorHAnsi" w:hAnsiTheme="majorHAnsi" w:cstheme="majorHAnsi"/>
          <w:b/>
          <w:sz w:val="24"/>
          <w:szCs w:val="24"/>
        </w:rPr>
        <w:t xml:space="preserve"> SWZ</w:t>
      </w:r>
      <w:r w:rsidRPr="00E00371">
        <w:rPr>
          <w:rFonts w:asciiTheme="majorHAnsi" w:hAnsiTheme="majorHAnsi" w:cstheme="majorHAnsi"/>
          <w:b/>
          <w:sz w:val="24"/>
          <w:szCs w:val="24"/>
        </w:rPr>
        <w:t>.</w:t>
      </w:r>
    </w:p>
    <w:tbl>
      <w:tblPr>
        <w:tblStyle w:val="Tabela-Siatka"/>
        <w:tblW w:w="10060" w:type="dxa"/>
        <w:shd w:val="clear" w:color="auto" w:fill="D9D9D9" w:themeFill="background1" w:themeFillShade="D9"/>
        <w:tblLook w:val="04A0"/>
      </w:tblPr>
      <w:tblGrid>
        <w:gridCol w:w="10060"/>
      </w:tblGrid>
      <w:tr w:rsidR="007F50F4" w:rsidRPr="00297F9D" w:rsidTr="003D4DAE">
        <w:tc>
          <w:tcPr>
            <w:tcW w:w="10060" w:type="dxa"/>
            <w:shd w:val="clear" w:color="auto" w:fill="D9D9D9" w:themeFill="background1" w:themeFillShade="D9"/>
          </w:tcPr>
          <w:p w:rsidR="007F50F4" w:rsidRPr="008B603E" w:rsidRDefault="007F50F4" w:rsidP="00A25B6F">
            <w:pPr>
              <w:pStyle w:val="Nagwek2"/>
              <w:spacing w:before="0" w:after="0" w:line="276" w:lineRule="auto"/>
              <w:jc w:val="both"/>
              <w:outlineLvl w:val="1"/>
              <w:rPr>
                <w:rFonts w:asciiTheme="majorHAnsi" w:hAnsiTheme="majorHAnsi" w:cstheme="majorHAnsi"/>
                <w:b/>
                <w:bCs/>
                <w:sz w:val="28"/>
                <w:szCs w:val="28"/>
              </w:rPr>
            </w:pPr>
            <w:bookmarkStart w:id="5" w:name="_Toc107745819"/>
            <w:r w:rsidRPr="008B603E">
              <w:rPr>
                <w:rFonts w:asciiTheme="majorHAnsi" w:hAnsiTheme="majorHAnsi" w:cstheme="majorHAnsi"/>
                <w:b/>
                <w:bCs/>
                <w:sz w:val="28"/>
                <w:szCs w:val="28"/>
              </w:rPr>
              <w:t xml:space="preserve">II. </w:t>
            </w:r>
            <w:r w:rsidRPr="00B21041">
              <w:rPr>
                <w:rFonts w:asciiTheme="majorHAnsi" w:hAnsiTheme="majorHAnsi" w:cstheme="majorHAnsi"/>
                <w:b/>
                <w:bCs/>
                <w:sz w:val="24"/>
                <w:szCs w:val="24"/>
              </w:rPr>
              <w:t>Adres strony prowadzonego postępowania, adres strony internetowej</w:t>
            </w:r>
            <w:r w:rsidR="00B21041" w:rsidRPr="00B21041">
              <w:rPr>
                <w:rFonts w:asciiTheme="majorHAnsi" w:hAnsiTheme="majorHAnsi" w:cstheme="majorHAnsi"/>
                <w:b/>
                <w:bCs/>
                <w:sz w:val="24"/>
                <w:szCs w:val="24"/>
              </w:rPr>
              <w:t>,</w:t>
            </w:r>
            <w:r w:rsidRPr="00B21041">
              <w:rPr>
                <w:rFonts w:asciiTheme="majorHAnsi" w:hAnsiTheme="majorHAnsi" w:cstheme="majorHAnsi"/>
                <w:b/>
                <w:bCs/>
                <w:sz w:val="24"/>
                <w:szCs w:val="24"/>
              </w:rPr>
              <w:t xml:space="preserve"> na której </w:t>
            </w:r>
            <w:r w:rsidR="00A54014">
              <w:rPr>
                <w:rFonts w:asciiTheme="majorHAnsi" w:hAnsiTheme="majorHAnsi" w:cstheme="majorHAnsi"/>
                <w:b/>
                <w:bCs/>
                <w:sz w:val="24"/>
                <w:szCs w:val="24"/>
              </w:rPr>
              <w:br/>
              <w:t xml:space="preserve">        </w:t>
            </w:r>
            <w:r w:rsidRPr="00B21041">
              <w:rPr>
                <w:rFonts w:asciiTheme="majorHAnsi" w:hAnsiTheme="majorHAnsi" w:cstheme="majorHAnsi"/>
                <w:b/>
                <w:bCs/>
                <w:sz w:val="24"/>
                <w:szCs w:val="24"/>
              </w:rPr>
              <w:t>udostępniane będą zmiany</w:t>
            </w:r>
            <w:r w:rsidR="00F553E2" w:rsidRPr="00B21041">
              <w:rPr>
                <w:rFonts w:asciiTheme="majorHAnsi" w:hAnsiTheme="majorHAnsi" w:cstheme="majorHAnsi"/>
                <w:b/>
                <w:bCs/>
                <w:sz w:val="24"/>
                <w:szCs w:val="24"/>
              </w:rPr>
              <w:t xml:space="preserve"> </w:t>
            </w:r>
            <w:r w:rsidRPr="00B21041">
              <w:rPr>
                <w:rFonts w:asciiTheme="majorHAnsi" w:hAnsiTheme="majorHAnsi" w:cstheme="majorHAnsi"/>
                <w:b/>
                <w:bCs/>
                <w:sz w:val="24"/>
                <w:szCs w:val="24"/>
              </w:rPr>
              <w:t>i wyjaśnienia treści SWZ oraz inne dokumenty zamówienia</w:t>
            </w:r>
            <w:r w:rsidR="00CA247D" w:rsidRPr="00B21041">
              <w:rPr>
                <w:rFonts w:asciiTheme="majorHAnsi" w:hAnsiTheme="majorHAnsi" w:cstheme="majorHAnsi"/>
                <w:b/>
                <w:bCs/>
                <w:sz w:val="24"/>
                <w:szCs w:val="24"/>
              </w:rPr>
              <w:t xml:space="preserve">, </w:t>
            </w:r>
            <w:r w:rsidR="00A54014">
              <w:rPr>
                <w:rFonts w:asciiTheme="majorHAnsi" w:hAnsiTheme="majorHAnsi" w:cstheme="majorHAnsi"/>
                <w:b/>
                <w:bCs/>
                <w:sz w:val="24"/>
                <w:szCs w:val="24"/>
              </w:rPr>
              <w:br/>
              <w:t xml:space="preserve">       </w:t>
            </w:r>
            <w:r w:rsidR="00CA247D" w:rsidRPr="00B21041">
              <w:rPr>
                <w:rFonts w:asciiTheme="majorHAnsi" w:hAnsiTheme="majorHAnsi" w:cstheme="majorHAnsi"/>
                <w:b/>
                <w:bCs/>
                <w:sz w:val="24"/>
                <w:szCs w:val="24"/>
              </w:rPr>
              <w:t>dane identyfikujące postępowanie</w:t>
            </w:r>
            <w:bookmarkEnd w:id="5"/>
          </w:p>
        </w:tc>
      </w:tr>
    </w:tbl>
    <w:p w:rsidR="00CA247D" w:rsidRPr="00855539" w:rsidRDefault="00CA247D" w:rsidP="00CA247D">
      <w:pPr>
        <w:ind w:left="426"/>
        <w:jc w:val="both"/>
        <w:rPr>
          <w:rFonts w:asciiTheme="majorHAnsi" w:hAnsiTheme="majorHAnsi" w:cstheme="majorHAnsi"/>
          <w:color w:val="FF0000"/>
          <w:sz w:val="10"/>
          <w:szCs w:val="10"/>
        </w:rPr>
      </w:pPr>
    </w:p>
    <w:p w:rsidR="00CA247D" w:rsidRPr="00DF5BC9" w:rsidRDefault="00CA247D" w:rsidP="0012471D">
      <w:pPr>
        <w:pStyle w:val="Akapitzlist"/>
        <w:spacing w:line="360" w:lineRule="auto"/>
        <w:ind w:left="426" w:hanging="426"/>
        <w:rPr>
          <w:rFonts w:asciiTheme="majorHAnsi" w:hAnsiTheme="majorHAnsi" w:cstheme="majorHAnsi"/>
          <w:sz w:val="24"/>
          <w:szCs w:val="24"/>
        </w:rPr>
      </w:pPr>
      <w:bookmarkStart w:id="6" w:name="_Hlk80251796"/>
      <w:r w:rsidRPr="00DF5BC9">
        <w:rPr>
          <w:rFonts w:asciiTheme="majorHAnsi" w:hAnsiTheme="majorHAnsi" w:cstheme="majorHAnsi"/>
          <w:b/>
          <w:bCs/>
          <w:sz w:val="24"/>
          <w:szCs w:val="24"/>
        </w:rPr>
        <w:t xml:space="preserve"> Dane niniejszego postępowania</w:t>
      </w:r>
      <w:r w:rsidRPr="00DF5BC9">
        <w:rPr>
          <w:rFonts w:asciiTheme="majorHAnsi" w:hAnsiTheme="majorHAnsi" w:cstheme="majorHAnsi"/>
          <w:sz w:val="24"/>
          <w:szCs w:val="24"/>
        </w:rPr>
        <w:t>:</w:t>
      </w:r>
    </w:p>
    <w:p w:rsidR="00CA247D" w:rsidRPr="00DF5BC9" w:rsidRDefault="00CA247D" w:rsidP="008A1F3E">
      <w:pPr>
        <w:pStyle w:val="Akapitzlist"/>
        <w:numPr>
          <w:ilvl w:val="0"/>
          <w:numId w:val="36"/>
        </w:numPr>
        <w:spacing w:line="360" w:lineRule="auto"/>
        <w:ind w:left="426"/>
        <w:rPr>
          <w:rFonts w:asciiTheme="majorHAnsi" w:hAnsiTheme="majorHAnsi" w:cstheme="majorHAnsi"/>
          <w:sz w:val="24"/>
          <w:szCs w:val="24"/>
        </w:rPr>
      </w:pPr>
      <w:r w:rsidRPr="00DF5BC9">
        <w:rPr>
          <w:rFonts w:asciiTheme="majorHAnsi" w:hAnsiTheme="majorHAnsi" w:cstheme="majorHAnsi"/>
          <w:b/>
          <w:bCs/>
          <w:sz w:val="24"/>
          <w:szCs w:val="24"/>
        </w:rPr>
        <w:t>Nr referencyjny</w:t>
      </w:r>
      <w:r w:rsidRPr="00DF5BC9">
        <w:rPr>
          <w:rFonts w:asciiTheme="majorHAnsi" w:hAnsiTheme="majorHAnsi" w:cstheme="majorHAnsi"/>
          <w:sz w:val="24"/>
          <w:szCs w:val="24"/>
        </w:rPr>
        <w:t xml:space="preserve"> – nadany przez Zamawiającego – </w:t>
      </w:r>
      <w:r w:rsidR="00E079FF">
        <w:rPr>
          <w:rFonts w:asciiTheme="majorHAnsi" w:hAnsiTheme="majorHAnsi" w:cstheme="majorHAnsi"/>
          <w:b/>
          <w:bCs/>
          <w:color w:val="002060"/>
          <w:sz w:val="24"/>
          <w:szCs w:val="24"/>
        </w:rPr>
        <w:t>RIP.271.2.</w:t>
      </w:r>
      <w:r w:rsidR="001A5792">
        <w:rPr>
          <w:rFonts w:asciiTheme="majorHAnsi" w:hAnsiTheme="majorHAnsi" w:cstheme="majorHAnsi"/>
          <w:b/>
          <w:bCs/>
          <w:color w:val="002060"/>
          <w:sz w:val="24"/>
          <w:szCs w:val="24"/>
        </w:rPr>
        <w:t>2</w:t>
      </w:r>
      <w:r w:rsidRPr="00DF5BC9">
        <w:rPr>
          <w:rFonts w:asciiTheme="majorHAnsi" w:hAnsiTheme="majorHAnsi" w:cstheme="majorHAnsi"/>
          <w:b/>
          <w:bCs/>
          <w:color w:val="002060"/>
          <w:sz w:val="24"/>
          <w:szCs w:val="24"/>
        </w:rPr>
        <w:t>02</w:t>
      </w:r>
      <w:r w:rsidR="00B06814" w:rsidRPr="00DF5BC9">
        <w:rPr>
          <w:rFonts w:asciiTheme="majorHAnsi" w:hAnsiTheme="majorHAnsi" w:cstheme="majorHAnsi"/>
          <w:b/>
          <w:bCs/>
          <w:color w:val="002060"/>
          <w:sz w:val="24"/>
          <w:szCs w:val="24"/>
        </w:rPr>
        <w:t>2</w:t>
      </w:r>
    </w:p>
    <w:p w:rsidR="001B2965" w:rsidRPr="0035130E" w:rsidRDefault="00CA247D" w:rsidP="008A1F3E">
      <w:pPr>
        <w:pStyle w:val="Akapitzlist"/>
        <w:numPr>
          <w:ilvl w:val="0"/>
          <w:numId w:val="36"/>
        </w:numPr>
        <w:spacing w:line="360" w:lineRule="auto"/>
        <w:ind w:left="426"/>
        <w:rPr>
          <w:rFonts w:asciiTheme="majorHAnsi" w:hAnsiTheme="majorHAnsi" w:cstheme="majorHAnsi"/>
          <w:sz w:val="24"/>
          <w:szCs w:val="24"/>
        </w:rPr>
      </w:pPr>
      <w:r w:rsidRPr="001B2965">
        <w:rPr>
          <w:rFonts w:asciiTheme="majorHAnsi" w:hAnsiTheme="majorHAnsi" w:cstheme="majorHAnsi"/>
          <w:b/>
          <w:bCs/>
          <w:sz w:val="24"/>
          <w:szCs w:val="24"/>
        </w:rPr>
        <w:t xml:space="preserve">Nr </w:t>
      </w:r>
      <w:r w:rsidRPr="0035130E">
        <w:rPr>
          <w:rFonts w:asciiTheme="majorHAnsi" w:hAnsiTheme="majorHAnsi" w:cstheme="majorHAnsi"/>
          <w:b/>
          <w:bCs/>
          <w:sz w:val="24"/>
          <w:szCs w:val="24"/>
        </w:rPr>
        <w:t>BZP</w:t>
      </w:r>
      <w:r w:rsidRPr="0035130E">
        <w:rPr>
          <w:rFonts w:asciiTheme="majorHAnsi" w:hAnsiTheme="majorHAnsi" w:cstheme="majorHAnsi"/>
          <w:sz w:val="24"/>
          <w:szCs w:val="24"/>
        </w:rPr>
        <w:t xml:space="preserve"> (ogłoszenia opublikowanego w Biuletynie Zamówień Publicznych)</w:t>
      </w:r>
    </w:p>
    <w:p w:rsidR="001B2965" w:rsidRPr="0035130E" w:rsidRDefault="009F7BA2" w:rsidP="0035130E">
      <w:pPr>
        <w:pStyle w:val="Akapitzlist"/>
        <w:spacing w:line="360" w:lineRule="auto"/>
        <w:ind w:left="426"/>
        <w:rPr>
          <w:rFonts w:asciiTheme="majorHAnsi" w:hAnsiTheme="majorHAnsi" w:cstheme="majorHAnsi"/>
          <w:sz w:val="24"/>
          <w:szCs w:val="24"/>
        </w:rPr>
      </w:pPr>
      <w:r w:rsidRPr="0035130E">
        <w:rPr>
          <w:rFonts w:ascii="ArialMT" w:hAnsi="ArialMT" w:cs="ArialMT"/>
          <w:sz w:val="24"/>
          <w:szCs w:val="24"/>
          <w:lang w:val="pl-PL"/>
        </w:rPr>
        <w:t xml:space="preserve"> </w:t>
      </w:r>
      <w:r w:rsidR="001B2965" w:rsidRPr="0035130E">
        <w:rPr>
          <w:rFonts w:asciiTheme="majorHAnsi" w:hAnsiTheme="majorHAnsi" w:cstheme="majorHAnsi"/>
          <w:b/>
          <w:bCs/>
          <w:color w:val="002060"/>
          <w:sz w:val="24"/>
          <w:szCs w:val="24"/>
          <w:lang w:val="pl-PL"/>
        </w:rPr>
        <w:t xml:space="preserve">2022/BZP </w:t>
      </w:r>
      <w:r w:rsidR="00E079FF">
        <w:rPr>
          <w:rFonts w:asciiTheme="majorHAnsi" w:hAnsiTheme="majorHAnsi" w:cstheme="majorHAnsi"/>
          <w:b/>
          <w:bCs/>
          <w:color w:val="002060"/>
          <w:sz w:val="24"/>
          <w:szCs w:val="24"/>
          <w:lang w:val="pl-PL"/>
        </w:rPr>
        <w:t>00258241</w:t>
      </w:r>
      <w:r w:rsidR="001B2965" w:rsidRPr="0035130E">
        <w:rPr>
          <w:rFonts w:asciiTheme="majorHAnsi" w:hAnsiTheme="majorHAnsi" w:cstheme="majorHAnsi"/>
          <w:b/>
          <w:bCs/>
          <w:color w:val="002060"/>
          <w:sz w:val="24"/>
          <w:szCs w:val="24"/>
          <w:lang w:val="pl-PL"/>
        </w:rPr>
        <w:t xml:space="preserve">/01 </w:t>
      </w:r>
    </w:p>
    <w:bookmarkEnd w:id="6"/>
    <w:p w:rsidR="0035130E" w:rsidRPr="0035130E" w:rsidRDefault="0035130E" w:rsidP="008A1F3E">
      <w:pPr>
        <w:pStyle w:val="Akapitzlist"/>
        <w:numPr>
          <w:ilvl w:val="0"/>
          <w:numId w:val="36"/>
        </w:numPr>
        <w:spacing w:line="360" w:lineRule="auto"/>
        <w:ind w:left="426"/>
        <w:jc w:val="both"/>
        <w:rPr>
          <w:rFonts w:asciiTheme="majorHAnsi" w:hAnsiTheme="majorHAnsi" w:cstheme="majorHAnsi"/>
          <w:color w:val="002060"/>
          <w:sz w:val="24"/>
          <w:szCs w:val="24"/>
        </w:rPr>
      </w:pPr>
      <w:r w:rsidRPr="0035130E">
        <w:rPr>
          <w:rFonts w:asciiTheme="majorHAnsi" w:hAnsiTheme="majorHAnsi" w:cstheme="majorHAnsi"/>
          <w:b/>
          <w:bCs/>
          <w:color w:val="002060"/>
          <w:sz w:val="24"/>
          <w:szCs w:val="24"/>
        </w:rPr>
        <w:t>Adres internetowy prowadzonego postępowania</w:t>
      </w:r>
      <w:r w:rsidRPr="0035130E">
        <w:rPr>
          <w:rFonts w:asciiTheme="majorHAnsi" w:hAnsiTheme="majorHAnsi" w:cstheme="majorHAnsi"/>
          <w:sz w:val="24"/>
          <w:szCs w:val="24"/>
        </w:rPr>
        <w:t>, na której udostępniane będą zmiany i wyjaśnienia treści SWZ oraz inne dokumenty zamówienia bezpośrednio związane z niniejszym postępowaniem:</w:t>
      </w:r>
    </w:p>
    <w:p w:rsidR="0035130E" w:rsidRPr="0035130E" w:rsidRDefault="0003044D" w:rsidP="0035130E">
      <w:pPr>
        <w:pStyle w:val="Akapitzlist"/>
        <w:spacing w:line="360" w:lineRule="auto"/>
        <w:ind w:left="426"/>
        <w:jc w:val="both"/>
        <w:rPr>
          <w:rFonts w:asciiTheme="majorHAnsi" w:hAnsiTheme="majorHAnsi" w:cstheme="majorHAnsi"/>
          <w:b/>
          <w:bCs/>
          <w:color w:val="000000" w:themeColor="text1"/>
          <w:sz w:val="24"/>
          <w:szCs w:val="24"/>
        </w:rPr>
      </w:pPr>
      <w:hyperlink r:id="rId14" w:history="1">
        <w:r w:rsidR="0035130E" w:rsidRPr="0035130E">
          <w:rPr>
            <w:rStyle w:val="Hipercze"/>
            <w:rFonts w:asciiTheme="majorHAnsi" w:hAnsiTheme="majorHAnsi" w:cstheme="majorHAnsi"/>
            <w:sz w:val="24"/>
            <w:szCs w:val="24"/>
          </w:rPr>
          <w:t>https://miniportal.uzp.gov.pl/Postepowania/...................................</w:t>
        </w:r>
      </w:hyperlink>
    </w:p>
    <w:p w:rsidR="0035130E" w:rsidRPr="0035130E" w:rsidRDefault="0035130E" w:rsidP="008A1F3E">
      <w:pPr>
        <w:pStyle w:val="Akapitzlist"/>
        <w:numPr>
          <w:ilvl w:val="0"/>
          <w:numId w:val="36"/>
        </w:numPr>
        <w:spacing w:line="360" w:lineRule="auto"/>
        <w:ind w:left="426"/>
        <w:jc w:val="both"/>
        <w:rPr>
          <w:rFonts w:asciiTheme="majorHAnsi" w:hAnsiTheme="majorHAnsi" w:cstheme="majorHAnsi"/>
          <w:b/>
          <w:bCs/>
          <w:color w:val="000000" w:themeColor="text1"/>
          <w:sz w:val="24"/>
          <w:szCs w:val="24"/>
        </w:rPr>
      </w:pPr>
      <w:r w:rsidRPr="0035130E">
        <w:rPr>
          <w:rFonts w:asciiTheme="majorHAnsi" w:hAnsiTheme="majorHAnsi" w:cstheme="majorHAnsi"/>
          <w:b/>
          <w:bCs/>
          <w:color w:val="000000" w:themeColor="text1"/>
          <w:sz w:val="24"/>
          <w:szCs w:val="24"/>
        </w:rPr>
        <w:t>Id postępowania</w:t>
      </w:r>
      <w:r w:rsidRPr="0035130E">
        <w:rPr>
          <w:rFonts w:asciiTheme="majorHAnsi" w:hAnsiTheme="majorHAnsi" w:cstheme="majorHAnsi"/>
          <w:color w:val="000000" w:themeColor="text1"/>
          <w:sz w:val="24"/>
          <w:szCs w:val="24"/>
        </w:rPr>
        <w:t xml:space="preserve"> (nr wygenerowany przez </w:t>
      </w:r>
      <w:proofErr w:type="spellStart"/>
      <w:r w:rsidRPr="0035130E">
        <w:rPr>
          <w:rFonts w:asciiTheme="majorHAnsi" w:hAnsiTheme="majorHAnsi" w:cstheme="majorHAnsi"/>
          <w:color w:val="000000" w:themeColor="text1"/>
          <w:sz w:val="24"/>
          <w:szCs w:val="24"/>
        </w:rPr>
        <w:t>miniPortal</w:t>
      </w:r>
      <w:proofErr w:type="spellEnd"/>
      <w:r w:rsidRPr="0035130E">
        <w:rPr>
          <w:rFonts w:asciiTheme="majorHAnsi" w:hAnsiTheme="majorHAnsi" w:cstheme="majorHAnsi"/>
          <w:color w:val="000000" w:themeColor="text1"/>
          <w:sz w:val="24"/>
          <w:szCs w:val="24"/>
        </w:rPr>
        <w:t xml:space="preserve">) - </w:t>
      </w:r>
      <w:r w:rsidR="00E079FF">
        <w:t>4d07b38e-3572-4593-a45e-4d850a97f7af</w:t>
      </w:r>
    </w:p>
    <w:p w:rsidR="00C2690F" w:rsidRPr="00356D45" w:rsidRDefault="00C2690F" w:rsidP="00F553E2">
      <w:pPr>
        <w:ind w:left="426"/>
        <w:jc w:val="both"/>
        <w:rPr>
          <w:rFonts w:asciiTheme="majorHAnsi" w:hAnsiTheme="majorHAnsi" w:cstheme="majorHAnsi"/>
          <w:sz w:val="20"/>
          <w:szCs w:val="20"/>
        </w:rPr>
      </w:pPr>
    </w:p>
    <w:tbl>
      <w:tblPr>
        <w:tblStyle w:val="Tabela-Siatka"/>
        <w:tblW w:w="10060" w:type="dxa"/>
        <w:shd w:val="clear" w:color="auto" w:fill="D9D9D9" w:themeFill="background1" w:themeFillShade="D9"/>
        <w:tblLook w:val="04A0"/>
      </w:tblPr>
      <w:tblGrid>
        <w:gridCol w:w="10060"/>
      </w:tblGrid>
      <w:tr w:rsidR="00297F9D" w:rsidRPr="00297F9D" w:rsidTr="00E17916">
        <w:tc>
          <w:tcPr>
            <w:tcW w:w="10060" w:type="dxa"/>
            <w:shd w:val="clear" w:color="auto" w:fill="D9D9D9" w:themeFill="background1" w:themeFillShade="D9"/>
          </w:tcPr>
          <w:p w:rsidR="00297F9D" w:rsidRPr="008B603E" w:rsidRDefault="00297F9D" w:rsidP="00297F9D">
            <w:pPr>
              <w:pStyle w:val="Nagwek2"/>
              <w:spacing w:before="120"/>
              <w:outlineLvl w:val="1"/>
              <w:rPr>
                <w:rFonts w:asciiTheme="majorHAnsi" w:hAnsiTheme="majorHAnsi" w:cstheme="majorHAnsi"/>
                <w:b/>
                <w:bCs/>
                <w:sz w:val="28"/>
                <w:szCs w:val="28"/>
              </w:rPr>
            </w:pPr>
            <w:bookmarkStart w:id="7" w:name="_Toc107745820"/>
            <w:r w:rsidRPr="008B603E">
              <w:rPr>
                <w:rFonts w:asciiTheme="majorHAnsi" w:hAnsiTheme="majorHAnsi" w:cstheme="majorHAnsi"/>
                <w:b/>
                <w:bCs/>
                <w:sz w:val="28"/>
                <w:szCs w:val="28"/>
              </w:rPr>
              <w:t>II</w:t>
            </w:r>
            <w:r w:rsidR="00CA247D">
              <w:rPr>
                <w:rFonts w:asciiTheme="majorHAnsi" w:hAnsiTheme="majorHAnsi" w:cstheme="majorHAnsi"/>
                <w:b/>
                <w:bCs/>
                <w:sz w:val="28"/>
                <w:szCs w:val="28"/>
              </w:rPr>
              <w:t>I</w:t>
            </w:r>
            <w:r w:rsidRPr="008B603E">
              <w:rPr>
                <w:rFonts w:asciiTheme="majorHAnsi" w:hAnsiTheme="majorHAnsi" w:cstheme="majorHAnsi"/>
                <w:b/>
                <w:bCs/>
                <w:sz w:val="28"/>
                <w:szCs w:val="28"/>
              </w:rPr>
              <w:t>. Tryb udzielania zamówienia</w:t>
            </w:r>
            <w:bookmarkStart w:id="8" w:name="_Hlk77158553"/>
            <w:bookmarkEnd w:id="7"/>
          </w:p>
        </w:tc>
      </w:tr>
      <w:bookmarkEnd w:id="8"/>
    </w:tbl>
    <w:p w:rsidR="00855539" w:rsidRPr="00855539" w:rsidRDefault="00855539" w:rsidP="00855539">
      <w:pPr>
        <w:ind w:left="426"/>
        <w:jc w:val="both"/>
        <w:rPr>
          <w:rFonts w:asciiTheme="majorHAnsi" w:hAnsiTheme="majorHAnsi" w:cstheme="majorHAnsi"/>
          <w:sz w:val="10"/>
          <w:szCs w:val="10"/>
        </w:rPr>
      </w:pPr>
    </w:p>
    <w:p w:rsidR="00470BFE" w:rsidRPr="00DF5BC9" w:rsidRDefault="003236C6" w:rsidP="008A1F3E">
      <w:pPr>
        <w:numPr>
          <w:ilvl w:val="0"/>
          <w:numId w:val="27"/>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lastRenderedPageBreak/>
        <w:t xml:space="preserve">Niniejsze postępowanie prowadzone jest w trybie podstawowym o jakim stanowi </w:t>
      </w:r>
      <w:r w:rsidRPr="00DF5BC9">
        <w:rPr>
          <w:rFonts w:asciiTheme="majorHAnsi" w:hAnsiTheme="majorHAnsi" w:cstheme="majorHAnsi"/>
          <w:b/>
          <w:bCs/>
          <w:sz w:val="24"/>
          <w:szCs w:val="24"/>
          <w:u w:val="single"/>
        </w:rPr>
        <w:t xml:space="preserve">art. 275 pkt </w:t>
      </w:r>
      <w:r w:rsidR="0035130E">
        <w:rPr>
          <w:rFonts w:asciiTheme="majorHAnsi" w:hAnsiTheme="majorHAnsi" w:cstheme="majorHAnsi"/>
          <w:b/>
          <w:bCs/>
          <w:sz w:val="24"/>
          <w:szCs w:val="24"/>
          <w:u w:val="single"/>
        </w:rPr>
        <w:t>1</w:t>
      </w:r>
      <w:r w:rsidRPr="00DF5BC9">
        <w:rPr>
          <w:rFonts w:asciiTheme="majorHAnsi" w:hAnsiTheme="majorHAnsi" w:cstheme="majorHAnsi"/>
          <w:b/>
          <w:bCs/>
          <w:sz w:val="24"/>
          <w:szCs w:val="24"/>
          <w:u w:val="single"/>
        </w:rPr>
        <w:t xml:space="preserve"> PZP</w:t>
      </w:r>
      <w:r w:rsidR="00A17495" w:rsidRPr="00DF5BC9">
        <w:rPr>
          <w:rFonts w:asciiTheme="majorHAnsi" w:hAnsiTheme="majorHAnsi" w:cstheme="majorHAnsi"/>
          <w:sz w:val="24"/>
          <w:szCs w:val="24"/>
        </w:rPr>
        <w:t>.</w:t>
      </w:r>
      <w:r w:rsidRPr="00DF5BC9">
        <w:rPr>
          <w:rFonts w:asciiTheme="majorHAnsi" w:hAnsiTheme="majorHAnsi" w:cstheme="majorHAnsi"/>
          <w:sz w:val="24"/>
          <w:szCs w:val="24"/>
        </w:rPr>
        <w:t xml:space="preserve"> </w:t>
      </w:r>
    </w:p>
    <w:p w:rsidR="00881017" w:rsidRPr="00DF5BC9" w:rsidRDefault="003236C6" w:rsidP="008A1F3E">
      <w:pPr>
        <w:numPr>
          <w:ilvl w:val="0"/>
          <w:numId w:val="27"/>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t xml:space="preserve">Zamawiający </w:t>
      </w:r>
      <w:r w:rsidR="0035130E">
        <w:rPr>
          <w:rFonts w:asciiTheme="majorHAnsi" w:hAnsiTheme="majorHAnsi" w:cstheme="majorHAnsi"/>
          <w:b/>
          <w:bCs/>
          <w:sz w:val="24"/>
          <w:szCs w:val="24"/>
        </w:rPr>
        <w:t xml:space="preserve">nie </w:t>
      </w:r>
      <w:r w:rsidRPr="00DF5BC9">
        <w:rPr>
          <w:rFonts w:asciiTheme="majorHAnsi" w:hAnsiTheme="majorHAnsi" w:cstheme="majorHAnsi"/>
          <w:b/>
          <w:bCs/>
          <w:sz w:val="24"/>
          <w:szCs w:val="24"/>
        </w:rPr>
        <w:t xml:space="preserve">przewiduje </w:t>
      </w:r>
      <w:r w:rsidR="004B13C4" w:rsidRPr="00DF5BC9">
        <w:rPr>
          <w:rFonts w:asciiTheme="majorHAnsi" w:hAnsiTheme="majorHAnsi" w:cstheme="majorHAnsi"/>
          <w:b/>
          <w:bCs/>
          <w:sz w:val="24"/>
          <w:szCs w:val="24"/>
        </w:rPr>
        <w:t xml:space="preserve">możliwość </w:t>
      </w:r>
      <w:r w:rsidRPr="00DF5BC9">
        <w:rPr>
          <w:rFonts w:asciiTheme="majorHAnsi" w:hAnsiTheme="majorHAnsi" w:cstheme="majorHAnsi"/>
          <w:b/>
          <w:bCs/>
          <w:sz w:val="24"/>
          <w:szCs w:val="24"/>
        </w:rPr>
        <w:t>prowadzenia negocjacji</w:t>
      </w:r>
      <w:r w:rsidR="004B13C4" w:rsidRPr="00DF5BC9">
        <w:rPr>
          <w:rFonts w:asciiTheme="majorHAnsi" w:hAnsiTheme="majorHAnsi" w:cstheme="majorHAnsi"/>
          <w:sz w:val="24"/>
          <w:szCs w:val="24"/>
        </w:rPr>
        <w:t xml:space="preserve"> </w:t>
      </w:r>
      <w:r w:rsidR="005665B5" w:rsidRPr="00DF5BC9">
        <w:rPr>
          <w:rFonts w:asciiTheme="majorHAnsi" w:hAnsiTheme="majorHAnsi" w:cstheme="majorHAnsi"/>
          <w:sz w:val="24"/>
          <w:szCs w:val="24"/>
        </w:rPr>
        <w:t>w celu ulepszenia treści ofert.</w:t>
      </w:r>
    </w:p>
    <w:p w:rsidR="00881017" w:rsidRPr="00DF5BC9" w:rsidRDefault="003236C6" w:rsidP="008A1F3E">
      <w:pPr>
        <w:numPr>
          <w:ilvl w:val="0"/>
          <w:numId w:val="27"/>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t xml:space="preserve">Szacunkowa wartość przedmiotowego zamówienia nie przekracza progów unijnych o jakich mowa w art. 3 </w:t>
      </w:r>
      <w:r w:rsidR="00897872" w:rsidRPr="00DF5BC9">
        <w:rPr>
          <w:rFonts w:asciiTheme="majorHAnsi" w:hAnsiTheme="majorHAnsi" w:cstheme="majorHAnsi"/>
          <w:sz w:val="24"/>
          <w:szCs w:val="24"/>
        </w:rPr>
        <w:t>u</w:t>
      </w:r>
      <w:r w:rsidRPr="00DF5BC9">
        <w:rPr>
          <w:rFonts w:asciiTheme="majorHAnsi" w:hAnsiTheme="majorHAnsi" w:cstheme="majorHAnsi"/>
          <w:sz w:val="24"/>
          <w:szCs w:val="24"/>
        </w:rPr>
        <w:t xml:space="preserve">stawy PZP.  </w:t>
      </w:r>
    </w:p>
    <w:p w:rsidR="00881017" w:rsidRPr="00DF5BC9" w:rsidRDefault="003236C6" w:rsidP="008A1F3E">
      <w:pPr>
        <w:numPr>
          <w:ilvl w:val="0"/>
          <w:numId w:val="27"/>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t xml:space="preserve">Zamawiający </w:t>
      </w:r>
      <w:r w:rsidRPr="00DF5BC9">
        <w:rPr>
          <w:rFonts w:asciiTheme="majorHAnsi" w:hAnsiTheme="majorHAnsi" w:cstheme="majorHAnsi"/>
          <w:b/>
          <w:bCs/>
          <w:sz w:val="24"/>
          <w:szCs w:val="24"/>
        </w:rPr>
        <w:t>nie zastrzega</w:t>
      </w:r>
      <w:r w:rsidRPr="00DF5BC9">
        <w:rPr>
          <w:rFonts w:asciiTheme="majorHAnsi" w:hAnsiTheme="majorHAnsi" w:cstheme="majorHAnsi"/>
          <w:sz w:val="24"/>
          <w:szCs w:val="24"/>
        </w:rPr>
        <w:t xml:space="preserve"> możliwości ubiegania się o udzielenie zamówienia wyłącznie przez Wykonawców, o </w:t>
      </w:r>
      <w:r w:rsidR="00855539" w:rsidRPr="00DF5BC9">
        <w:rPr>
          <w:rFonts w:asciiTheme="majorHAnsi" w:hAnsiTheme="majorHAnsi" w:cstheme="majorHAnsi"/>
          <w:sz w:val="24"/>
          <w:szCs w:val="24"/>
        </w:rPr>
        <w:t>k</w:t>
      </w:r>
      <w:r w:rsidRPr="00DF5BC9">
        <w:rPr>
          <w:rFonts w:asciiTheme="majorHAnsi" w:hAnsiTheme="majorHAnsi" w:cstheme="majorHAnsi"/>
          <w:sz w:val="24"/>
          <w:szCs w:val="24"/>
        </w:rPr>
        <w:t>tórych mowa w art. 94 PZP</w:t>
      </w:r>
      <w:r w:rsidR="006D09C1" w:rsidRPr="00DF5BC9">
        <w:rPr>
          <w:rFonts w:asciiTheme="majorHAnsi" w:hAnsiTheme="majorHAnsi" w:cstheme="majorHAnsi"/>
          <w:sz w:val="24"/>
          <w:szCs w:val="24"/>
        </w:rPr>
        <w:t>.</w:t>
      </w:r>
      <w:r w:rsidRPr="00DF5BC9">
        <w:rPr>
          <w:rFonts w:asciiTheme="majorHAnsi" w:hAnsiTheme="majorHAnsi" w:cstheme="majorHAnsi"/>
          <w:sz w:val="24"/>
          <w:szCs w:val="24"/>
        </w:rPr>
        <w:t xml:space="preserve"> </w:t>
      </w:r>
    </w:p>
    <w:p w:rsidR="00881017" w:rsidRPr="007B06B3" w:rsidRDefault="00881017" w:rsidP="00E82B15">
      <w:pPr>
        <w:ind w:left="426"/>
        <w:jc w:val="both"/>
        <w:rPr>
          <w:rFonts w:asciiTheme="majorHAnsi" w:hAnsiTheme="majorHAnsi" w:cstheme="majorHAnsi"/>
          <w:sz w:val="14"/>
          <w:szCs w:val="14"/>
        </w:rPr>
      </w:pPr>
    </w:p>
    <w:tbl>
      <w:tblPr>
        <w:tblStyle w:val="Tabela-Siatka"/>
        <w:tblW w:w="10060" w:type="dxa"/>
        <w:shd w:val="clear" w:color="auto" w:fill="D9D9D9" w:themeFill="background1" w:themeFillShade="D9"/>
        <w:tblLook w:val="04A0"/>
      </w:tblPr>
      <w:tblGrid>
        <w:gridCol w:w="10060"/>
      </w:tblGrid>
      <w:tr w:rsidR="00EB30FA" w:rsidRPr="00EB30FA" w:rsidTr="00DE63B8">
        <w:tc>
          <w:tcPr>
            <w:tcW w:w="10060" w:type="dxa"/>
            <w:shd w:val="clear" w:color="auto" w:fill="D9D9D9" w:themeFill="background1" w:themeFillShade="D9"/>
          </w:tcPr>
          <w:p w:rsidR="00EB30FA" w:rsidRPr="008B603E" w:rsidRDefault="00EB30FA" w:rsidP="00EB30FA">
            <w:pPr>
              <w:pStyle w:val="Nagwek2"/>
              <w:spacing w:before="120"/>
              <w:outlineLvl w:val="1"/>
              <w:rPr>
                <w:rFonts w:asciiTheme="majorHAnsi" w:hAnsiTheme="majorHAnsi" w:cstheme="majorHAnsi"/>
                <w:b/>
                <w:bCs/>
                <w:sz w:val="28"/>
                <w:szCs w:val="28"/>
              </w:rPr>
            </w:pPr>
            <w:bookmarkStart w:id="9" w:name="_Toc107745821"/>
            <w:bookmarkStart w:id="10" w:name="_Hlk107559191"/>
            <w:r w:rsidRPr="008B603E">
              <w:rPr>
                <w:rFonts w:asciiTheme="majorHAnsi" w:hAnsiTheme="majorHAnsi" w:cstheme="majorHAnsi"/>
                <w:b/>
                <w:bCs/>
                <w:sz w:val="28"/>
                <w:szCs w:val="28"/>
              </w:rPr>
              <w:t>I</w:t>
            </w:r>
            <w:r w:rsidR="0045114B">
              <w:rPr>
                <w:rFonts w:asciiTheme="majorHAnsi" w:hAnsiTheme="majorHAnsi" w:cstheme="majorHAnsi"/>
                <w:b/>
                <w:bCs/>
                <w:sz w:val="28"/>
                <w:szCs w:val="28"/>
              </w:rPr>
              <w:t>V</w:t>
            </w:r>
            <w:r w:rsidR="008B603E" w:rsidRPr="008B603E">
              <w:rPr>
                <w:rFonts w:asciiTheme="majorHAnsi" w:hAnsiTheme="majorHAnsi" w:cstheme="majorHAnsi"/>
                <w:b/>
                <w:bCs/>
                <w:sz w:val="28"/>
                <w:szCs w:val="28"/>
              </w:rPr>
              <w:t xml:space="preserve">. </w:t>
            </w:r>
            <w:r w:rsidRPr="008B603E">
              <w:rPr>
                <w:rFonts w:asciiTheme="majorHAnsi" w:hAnsiTheme="majorHAnsi" w:cstheme="majorHAnsi"/>
                <w:b/>
                <w:bCs/>
                <w:sz w:val="28"/>
                <w:szCs w:val="28"/>
              </w:rPr>
              <w:t>Opis przedmiotu zamówienia</w:t>
            </w:r>
            <w:bookmarkEnd w:id="9"/>
          </w:p>
        </w:tc>
      </w:tr>
    </w:tbl>
    <w:p w:rsidR="008C121F" w:rsidRPr="007D5C7E" w:rsidRDefault="00DB090C" w:rsidP="007D5C7E">
      <w:pPr>
        <w:numPr>
          <w:ilvl w:val="0"/>
          <w:numId w:val="37"/>
        </w:numPr>
        <w:autoSpaceDE w:val="0"/>
        <w:autoSpaceDN w:val="0"/>
        <w:adjustRightInd w:val="0"/>
        <w:spacing w:before="240" w:line="360" w:lineRule="auto"/>
        <w:ind w:left="426"/>
        <w:jc w:val="both"/>
        <w:rPr>
          <w:rFonts w:asciiTheme="majorHAnsi" w:hAnsiTheme="majorHAnsi" w:cstheme="majorHAnsi"/>
          <w:color w:val="000000" w:themeColor="text1"/>
          <w:sz w:val="24"/>
          <w:szCs w:val="24"/>
          <w:lang w:val="pl-PL"/>
        </w:rPr>
      </w:pPr>
      <w:r w:rsidRPr="007D5C7E">
        <w:rPr>
          <w:rFonts w:asciiTheme="majorHAnsi" w:hAnsiTheme="majorHAnsi" w:cstheme="majorHAnsi"/>
          <w:color w:val="000000" w:themeColor="text1"/>
          <w:sz w:val="24"/>
          <w:szCs w:val="24"/>
        </w:rPr>
        <w:t xml:space="preserve">Przedmiotem niniejszego postępowania jest </w:t>
      </w:r>
      <w:r w:rsidR="007D5C7E" w:rsidRPr="007D5C7E">
        <w:rPr>
          <w:rFonts w:asciiTheme="majorHAnsi" w:hAnsiTheme="majorHAnsi" w:cstheme="majorHAnsi"/>
          <w:color w:val="000000" w:themeColor="text1"/>
          <w:sz w:val="24"/>
          <w:szCs w:val="24"/>
        </w:rPr>
        <w:t>modernizacja dróg zlokalizowany</w:t>
      </w:r>
      <w:r w:rsidR="007D5C7E">
        <w:rPr>
          <w:rFonts w:asciiTheme="majorHAnsi" w:hAnsiTheme="majorHAnsi" w:cstheme="majorHAnsi"/>
          <w:color w:val="000000" w:themeColor="text1"/>
          <w:sz w:val="24"/>
          <w:szCs w:val="24"/>
        </w:rPr>
        <w:t>ch</w:t>
      </w:r>
      <w:r w:rsidR="007D5C7E" w:rsidRPr="007D5C7E">
        <w:rPr>
          <w:rFonts w:asciiTheme="majorHAnsi" w:hAnsiTheme="majorHAnsi" w:cstheme="majorHAnsi"/>
          <w:color w:val="000000" w:themeColor="text1"/>
          <w:sz w:val="24"/>
          <w:szCs w:val="24"/>
        </w:rPr>
        <w:t xml:space="preserve"> jest w Gminie Sokolniki </w:t>
      </w:r>
      <w:bookmarkStart w:id="11" w:name="_Hlk108766122"/>
      <w:r w:rsidR="007D5C7E" w:rsidRPr="007D5C7E">
        <w:rPr>
          <w:rFonts w:asciiTheme="majorHAnsi" w:hAnsiTheme="majorHAnsi" w:cstheme="majorHAnsi"/>
          <w:color w:val="000000" w:themeColor="text1"/>
          <w:sz w:val="24"/>
          <w:szCs w:val="24"/>
        </w:rPr>
        <w:t xml:space="preserve">w miejscowościach: Sokolniki - Gumnisko; Zdzierczyzna; Tyble Małe - Tyble; Ochędzyn; Stary Ochędzyn; Nowy Ochędzyn, Prusak, Zagórze i Góry – </w:t>
      </w:r>
      <w:proofErr w:type="spellStart"/>
      <w:r w:rsidR="007D5C7E" w:rsidRPr="007D5C7E">
        <w:rPr>
          <w:rFonts w:asciiTheme="majorHAnsi" w:hAnsiTheme="majorHAnsi" w:cstheme="majorHAnsi"/>
          <w:color w:val="000000" w:themeColor="text1"/>
          <w:sz w:val="24"/>
          <w:szCs w:val="24"/>
        </w:rPr>
        <w:t>Szustry</w:t>
      </w:r>
      <w:bookmarkEnd w:id="11"/>
      <w:proofErr w:type="spellEnd"/>
      <w:r w:rsidR="007D5C7E" w:rsidRPr="007D5C7E">
        <w:rPr>
          <w:rFonts w:asciiTheme="majorHAnsi" w:hAnsiTheme="majorHAnsi" w:cstheme="majorHAnsi"/>
          <w:color w:val="000000" w:themeColor="text1"/>
          <w:sz w:val="24"/>
          <w:szCs w:val="24"/>
        </w:rPr>
        <w:t>.</w:t>
      </w:r>
      <w:r w:rsidR="007D5C7E">
        <w:rPr>
          <w:rFonts w:asciiTheme="majorHAnsi" w:hAnsiTheme="majorHAnsi" w:cstheme="majorHAnsi"/>
          <w:color w:val="000000" w:themeColor="text1"/>
          <w:sz w:val="24"/>
          <w:szCs w:val="24"/>
        </w:rPr>
        <w:t xml:space="preserve"> </w:t>
      </w:r>
      <w:r w:rsidR="003A7BC4">
        <w:rPr>
          <w:rFonts w:asciiTheme="majorHAnsi" w:hAnsiTheme="majorHAnsi" w:cstheme="majorHAnsi"/>
          <w:color w:val="000000" w:themeColor="text1"/>
          <w:sz w:val="24"/>
          <w:szCs w:val="24"/>
        </w:rPr>
        <w:t>Modernizacja dotyczy dróg o nawierzchni bitumicznej i tłuczniowej.</w:t>
      </w:r>
      <w:r w:rsidR="000D473C">
        <w:rPr>
          <w:rFonts w:asciiTheme="majorHAnsi" w:hAnsiTheme="majorHAnsi" w:cstheme="majorHAnsi"/>
          <w:color w:val="000000" w:themeColor="text1"/>
          <w:sz w:val="24"/>
          <w:szCs w:val="24"/>
        </w:rPr>
        <w:t xml:space="preserve"> Łączna długość modernizowanych dróg przekracza 10 km.</w:t>
      </w:r>
    </w:p>
    <w:bookmarkEnd w:id="10"/>
    <w:p w:rsidR="003A7BC4" w:rsidRPr="003A7BC4" w:rsidRDefault="003A7BC4" w:rsidP="008A1F3E">
      <w:pPr>
        <w:numPr>
          <w:ilvl w:val="0"/>
          <w:numId w:val="37"/>
        </w:numPr>
        <w:ind w:left="462"/>
        <w:jc w:val="both"/>
        <w:rPr>
          <w:rFonts w:asciiTheme="majorHAnsi" w:hAnsiTheme="majorHAnsi" w:cstheme="majorHAnsi"/>
          <w:color w:val="000000" w:themeColor="text1"/>
          <w:sz w:val="24"/>
          <w:szCs w:val="24"/>
        </w:rPr>
      </w:pPr>
      <w:r w:rsidRPr="003A7BC4">
        <w:rPr>
          <w:rFonts w:asciiTheme="majorHAnsi" w:hAnsiTheme="majorHAnsi" w:cstheme="majorHAnsi"/>
          <w:color w:val="000000" w:themeColor="text1"/>
          <w:sz w:val="24"/>
          <w:szCs w:val="24"/>
          <w:lang w:val="pl-PL"/>
        </w:rPr>
        <w:t>Na przedmiot zamówienia składają się następujące zadania:</w:t>
      </w:r>
    </w:p>
    <w:p w:rsidR="003A7BC4" w:rsidRPr="003A7BC4" w:rsidRDefault="003A7BC4" w:rsidP="003A7BC4">
      <w:pPr>
        <w:ind w:left="462"/>
        <w:jc w:val="both"/>
        <w:rPr>
          <w:rFonts w:asciiTheme="majorHAnsi" w:hAnsiTheme="majorHAnsi" w:cstheme="majorHAnsi"/>
          <w:color w:val="000000" w:themeColor="text1"/>
          <w:sz w:val="24"/>
          <w:szCs w:val="24"/>
        </w:rPr>
      </w:pPr>
    </w:p>
    <w:tbl>
      <w:tblPr>
        <w:tblStyle w:val="Tabela-Siatka11"/>
        <w:tblW w:w="10201" w:type="dxa"/>
        <w:tblLook w:val="04A0"/>
      </w:tblPr>
      <w:tblGrid>
        <w:gridCol w:w="10201"/>
      </w:tblGrid>
      <w:tr w:rsidR="003A7BC4" w:rsidRPr="003A7BC4" w:rsidTr="003A7BC4">
        <w:tc>
          <w:tcPr>
            <w:tcW w:w="10201" w:type="dxa"/>
            <w:shd w:val="clear" w:color="auto" w:fill="F2F2F2"/>
          </w:tcPr>
          <w:p w:rsidR="003A7BC4" w:rsidRPr="003A7BC4" w:rsidRDefault="003A7BC4" w:rsidP="003A7BC4">
            <w:pPr>
              <w:spacing w:line="276" w:lineRule="auto"/>
              <w:jc w:val="center"/>
              <w:rPr>
                <w:rFonts w:asciiTheme="majorHAnsi" w:eastAsia="Arial" w:hAnsiTheme="majorHAnsi" w:cstheme="majorHAnsi"/>
                <w:b/>
                <w:bCs/>
                <w:sz w:val="24"/>
                <w:szCs w:val="24"/>
                <w:lang/>
              </w:rPr>
            </w:pPr>
            <w:bookmarkStart w:id="12" w:name="_Hlk107760853"/>
            <w:r w:rsidRPr="003A7BC4">
              <w:rPr>
                <w:rFonts w:asciiTheme="majorHAnsi" w:eastAsia="Arial" w:hAnsiTheme="majorHAnsi" w:cstheme="majorHAnsi"/>
                <w:b/>
                <w:bCs/>
                <w:sz w:val="24"/>
                <w:szCs w:val="24"/>
                <w:lang/>
              </w:rPr>
              <w:t>Nazwa zadania</w:t>
            </w:r>
          </w:p>
        </w:tc>
      </w:tr>
      <w:tr w:rsidR="003A7BC4" w:rsidRPr="003A7BC4" w:rsidTr="003A7BC4">
        <w:tc>
          <w:tcPr>
            <w:tcW w:w="10201" w:type="dxa"/>
            <w:shd w:val="clear" w:color="auto" w:fill="F2F2F2"/>
          </w:tcPr>
          <w:p w:rsidR="003A7BC4" w:rsidRPr="003A7BC4" w:rsidRDefault="00A9021F" w:rsidP="003A7BC4">
            <w:pPr>
              <w:spacing w:line="276" w:lineRule="auto"/>
              <w:jc w:val="center"/>
              <w:rPr>
                <w:rFonts w:asciiTheme="majorHAnsi" w:eastAsia="Arial" w:hAnsiTheme="majorHAnsi" w:cstheme="majorHAnsi"/>
                <w:b/>
                <w:bCs/>
                <w:sz w:val="24"/>
                <w:szCs w:val="24"/>
                <w:lang/>
              </w:rPr>
            </w:pPr>
            <w:r w:rsidRPr="00A9021F">
              <w:rPr>
                <w:rFonts w:asciiTheme="majorHAnsi" w:eastAsia="Arial" w:hAnsiTheme="majorHAnsi" w:cstheme="majorHAnsi"/>
                <w:b/>
                <w:bCs/>
                <w:color w:val="0070C0"/>
                <w:sz w:val="24"/>
                <w:szCs w:val="24"/>
                <w:lang/>
              </w:rPr>
              <w:t>Sokolniki - Gumnisko</w:t>
            </w:r>
          </w:p>
        </w:tc>
      </w:tr>
      <w:tr w:rsidR="00A9021F" w:rsidRPr="003A7BC4" w:rsidTr="00DA5AB2">
        <w:tc>
          <w:tcPr>
            <w:tcW w:w="10201" w:type="dxa"/>
            <w:shd w:val="clear" w:color="auto" w:fill="F2F2F2"/>
          </w:tcPr>
          <w:p w:rsidR="00A9021F" w:rsidRPr="003A7BC4" w:rsidRDefault="00A9021F" w:rsidP="00A9021F">
            <w:pPr>
              <w:spacing w:line="276" w:lineRule="auto"/>
              <w:jc w:val="center"/>
              <w:rPr>
                <w:rFonts w:asciiTheme="majorHAnsi" w:eastAsia="Arial" w:hAnsiTheme="majorHAnsi" w:cstheme="majorHAnsi"/>
                <w:b/>
                <w:bCs/>
                <w:color w:val="0070C0"/>
                <w:sz w:val="24"/>
                <w:szCs w:val="24"/>
                <w:lang/>
              </w:rPr>
            </w:pPr>
            <w:r w:rsidRPr="00A9021F">
              <w:rPr>
                <w:rFonts w:asciiTheme="majorHAnsi" w:eastAsia="Arial" w:hAnsiTheme="majorHAnsi" w:cstheme="majorHAnsi"/>
                <w:b/>
                <w:bCs/>
                <w:color w:val="0070C0"/>
                <w:sz w:val="24"/>
                <w:szCs w:val="24"/>
                <w:lang/>
              </w:rPr>
              <w:t>odcinek o długości ~ 1 300mb; powierzchnia ~ 6 585,00m2</w:t>
            </w:r>
          </w:p>
        </w:tc>
      </w:tr>
      <w:tr w:rsidR="003A7BC4" w:rsidRPr="003A7BC4" w:rsidTr="003A7BC4">
        <w:tc>
          <w:tcPr>
            <w:tcW w:w="10201" w:type="dxa"/>
          </w:tcPr>
          <w:p w:rsidR="00A9021F" w:rsidRPr="00A9021F" w:rsidRDefault="00A9021F" w:rsidP="00612E7F">
            <w:pPr>
              <w:pStyle w:val="Akapitzlist"/>
              <w:numPr>
                <w:ilvl w:val="0"/>
                <w:numId w:val="51"/>
              </w:numPr>
              <w:ind w:left="459"/>
              <w:jc w:val="both"/>
              <w:rPr>
                <w:rFonts w:asciiTheme="majorHAnsi" w:hAnsiTheme="majorHAnsi" w:cstheme="majorHAnsi"/>
                <w:color w:val="000000" w:themeColor="text1"/>
                <w:sz w:val="24"/>
                <w:szCs w:val="24"/>
                <w:lang/>
              </w:rPr>
            </w:pPr>
            <w:r w:rsidRPr="00A9021F">
              <w:rPr>
                <w:rFonts w:asciiTheme="majorHAnsi" w:hAnsiTheme="majorHAnsi" w:cstheme="majorHAnsi"/>
                <w:color w:val="000000" w:themeColor="text1"/>
                <w:sz w:val="24"/>
                <w:szCs w:val="24"/>
                <w:lang/>
              </w:rPr>
              <w:t>uzupełnić ubytki i wykruszenia w istniejącej nawierzchni bitumicznej,</w:t>
            </w:r>
          </w:p>
          <w:p w:rsidR="00A9021F" w:rsidRPr="00A9021F" w:rsidRDefault="00A9021F" w:rsidP="00612E7F">
            <w:pPr>
              <w:pStyle w:val="Akapitzlist"/>
              <w:numPr>
                <w:ilvl w:val="0"/>
                <w:numId w:val="51"/>
              </w:numPr>
              <w:ind w:left="459"/>
              <w:jc w:val="both"/>
              <w:rPr>
                <w:rFonts w:asciiTheme="majorHAnsi" w:hAnsiTheme="majorHAnsi" w:cstheme="majorHAnsi"/>
                <w:color w:val="000000" w:themeColor="text1"/>
                <w:sz w:val="24"/>
                <w:szCs w:val="24"/>
                <w:lang/>
              </w:rPr>
            </w:pPr>
            <w:r w:rsidRPr="00A9021F">
              <w:rPr>
                <w:rFonts w:asciiTheme="majorHAnsi" w:hAnsiTheme="majorHAnsi" w:cstheme="majorHAnsi"/>
                <w:color w:val="000000" w:themeColor="text1"/>
                <w:sz w:val="24"/>
                <w:szCs w:val="24"/>
                <w:lang/>
              </w:rPr>
              <w:t>wykonać remonty cząstkowe wykruszającej się lokalnie warstwy nawierzchni bitumicznej, obcięcie krawędzi i wypełnienie ubytków mieszanką mineralno bitumiczną gr. 5cm,</w:t>
            </w:r>
          </w:p>
          <w:p w:rsidR="00A9021F" w:rsidRPr="00A9021F" w:rsidRDefault="00A9021F" w:rsidP="00612E7F">
            <w:pPr>
              <w:pStyle w:val="Akapitzlist"/>
              <w:numPr>
                <w:ilvl w:val="0"/>
                <w:numId w:val="51"/>
              </w:numPr>
              <w:ind w:left="459"/>
              <w:jc w:val="both"/>
              <w:rPr>
                <w:rFonts w:asciiTheme="majorHAnsi" w:hAnsiTheme="majorHAnsi" w:cstheme="majorHAnsi"/>
                <w:color w:val="000000" w:themeColor="text1"/>
                <w:sz w:val="24"/>
                <w:szCs w:val="24"/>
                <w:lang/>
              </w:rPr>
            </w:pPr>
            <w:r w:rsidRPr="00A9021F">
              <w:rPr>
                <w:rFonts w:asciiTheme="majorHAnsi" w:hAnsiTheme="majorHAnsi" w:cstheme="majorHAnsi"/>
                <w:color w:val="000000" w:themeColor="text1"/>
                <w:sz w:val="24"/>
                <w:szCs w:val="24"/>
                <w:lang/>
              </w:rPr>
              <w:t>wyrównać MMB przekrój poprzeczny nawierzchni drogi na odcinkach o spadku poprzecznym &lt;2% i &gt; 6%,</w:t>
            </w:r>
          </w:p>
          <w:p w:rsidR="00A9021F" w:rsidRPr="00A9021F" w:rsidRDefault="00A9021F" w:rsidP="00612E7F">
            <w:pPr>
              <w:pStyle w:val="Akapitzlist"/>
              <w:numPr>
                <w:ilvl w:val="0"/>
                <w:numId w:val="51"/>
              </w:numPr>
              <w:ind w:left="459"/>
              <w:jc w:val="both"/>
              <w:rPr>
                <w:rFonts w:asciiTheme="majorHAnsi" w:hAnsiTheme="majorHAnsi" w:cstheme="majorHAnsi"/>
                <w:color w:val="000000" w:themeColor="text1"/>
                <w:sz w:val="24"/>
                <w:szCs w:val="24"/>
                <w:lang/>
              </w:rPr>
            </w:pPr>
            <w:r w:rsidRPr="00A9021F">
              <w:rPr>
                <w:rFonts w:asciiTheme="majorHAnsi" w:hAnsiTheme="majorHAnsi" w:cstheme="majorHAnsi"/>
                <w:color w:val="000000" w:themeColor="text1"/>
                <w:sz w:val="24"/>
                <w:szCs w:val="24"/>
                <w:lang/>
              </w:rPr>
              <w:t>wykonać nawierzchnię bitumiczną z betonu asfaltowego AC 11S 50/70 gr. 5cm o szerokości 5,0m,</w:t>
            </w:r>
          </w:p>
          <w:p w:rsidR="003A7BC4" w:rsidRPr="00A9021F" w:rsidRDefault="00A9021F" w:rsidP="00612E7F">
            <w:pPr>
              <w:pStyle w:val="Akapitzlist"/>
              <w:numPr>
                <w:ilvl w:val="0"/>
                <w:numId w:val="51"/>
              </w:numPr>
              <w:ind w:left="459"/>
              <w:jc w:val="both"/>
              <w:rPr>
                <w:rFonts w:asciiTheme="majorHAnsi" w:hAnsiTheme="majorHAnsi" w:cstheme="majorHAnsi"/>
                <w:color w:val="FF0000"/>
                <w:sz w:val="24"/>
                <w:szCs w:val="24"/>
                <w:lang/>
              </w:rPr>
            </w:pPr>
            <w:r w:rsidRPr="00A9021F">
              <w:rPr>
                <w:rFonts w:asciiTheme="majorHAnsi" w:hAnsiTheme="majorHAnsi" w:cstheme="majorHAnsi"/>
                <w:color w:val="000000" w:themeColor="text1"/>
                <w:sz w:val="24"/>
                <w:szCs w:val="24"/>
                <w:lang/>
              </w:rPr>
              <w:t xml:space="preserve">przełożyć nawierzchnię chodnika na granicy robót na nowej podsypce </w:t>
            </w:r>
            <w:proofErr w:type="spellStart"/>
            <w:r w:rsidRPr="00A9021F">
              <w:rPr>
                <w:rFonts w:asciiTheme="majorHAnsi" w:hAnsiTheme="majorHAnsi" w:cstheme="majorHAnsi"/>
                <w:color w:val="000000" w:themeColor="text1"/>
                <w:sz w:val="24"/>
                <w:szCs w:val="24"/>
                <w:lang/>
              </w:rPr>
              <w:t>cementowopiaskowej</w:t>
            </w:r>
            <w:proofErr w:type="spellEnd"/>
            <w:r w:rsidRPr="00A9021F">
              <w:rPr>
                <w:rFonts w:asciiTheme="majorHAnsi" w:hAnsiTheme="majorHAnsi" w:cstheme="majorHAnsi"/>
                <w:color w:val="000000" w:themeColor="text1"/>
                <w:sz w:val="24"/>
                <w:szCs w:val="24"/>
                <w:lang/>
              </w:rPr>
              <w:t xml:space="preserve"> 1:4 gr. 5cm z wypełnieniem spoin piaskiem,</w:t>
            </w:r>
          </w:p>
          <w:p w:rsidR="00A9021F" w:rsidRPr="00A9021F" w:rsidRDefault="00A9021F" w:rsidP="00612E7F">
            <w:pPr>
              <w:pStyle w:val="Akapitzlist"/>
              <w:numPr>
                <w:ilvl w:val="0"/>
                <w:numId w:val="51"/>
              </w:numPr>
              <w:ind w:left="459"/>
              <w:jc w:val="both"/>
              <w:rPr>
                <w:rFonts w:asciiTheme="majorHAnsi" w:hAnsiTheme="majorHAnsi" w:cstheme="majorHAnsi"/>
                <w:color w:val="000000" w:themeColor="text1"/>
                <w:sz w:val="24"/>
                <w:szCs w:val="24"/>
                <w:lang/>
              </w:rPr>
            </w:pPr>
            <w:r w:rsidRPr="00A9021F">
              <w:rPr>
                <w:rFonts w:asciiTheme="majorHAnsi" w:hAnsiTheme="majorHAnsi" w:cstheme="majorHAnsi"/>
                <w:color w:val="000000" w:themeColor="text1"/>
                <w:sz w:val="24"/>
                <w:szCs w:val="24"/>
                <w:lang/>
              </w:rPr>
              <w:t>przełożyć nawierzchnię zjazdów wraz z obrzeżami i krawężnikami w celu dostosowania wysokości zjazdu do nowej wysokości nawierzchni drogi,</w:t>
            </w:r>
          </w:p>
          <w:p w:rsidR="00A9021F" w:rsidRPr="00A9021F" w:rsidRDefault="00A9021F" w:rsidP="00612E7F">
            <w:pPr>
              <w:pStyle w:val="Akapitzlist"/>
              <w:numPr>
                <w:ilvl w:val="0"/>
                <w:numId w:val="51"/>
              </w:numPr>
              <w:ind w:left="459"/>
              <w:jc w:val="both"/>
              <w:rPr>
                <w:rFonts w:asciiTheme="majorHAnsi" w:hAnsiTheme="majorHAnsi" w:cstheme="majorHAnsi"/>
                <w:color w:val="000000" w:themeColor="text1"/>
                <w:sz w:val="24"/>
                <w:szCs w:val="24"/>
                <w:lang/>
              </w:rPr>
            </w:pPr>
            <w:r w:rsidRPr="00A9021F">
              <w:rPr>
                <w:rFonts w:asciiTheme="majorHAnsi" w:hAnsiTheme="majorHAnsi" w:cstheme="majorHAnsi"/>
                <w:color w:val="000000" w:themeColor="text1"/>
                <w:sz w:val="24"/>
                <w:szCs w:val="24"/>
                <w:lang/>
              </w:rPr>
              <w:t>wykonać umocnienie poboczy na szerokości 0,75m i zjazdów z kruszywa warstwą mieszanki granitowej 0/31,5mm gr. 15cm,</w:t>
            </w:r>
          </w:p>
          <w:p w:rsidR="00A9021F" w:rsidRPr="00A9021F" w:rsidRDefault="00A9021F" w:rsidP="00612E7F">
            <w:pPr>
              <w:pStyle w:val="Akapitzlist"/>
              <w:numPr>
                <w:ilvl w:val="0"/>
                <w:numId w:val="51"/>
              </w:numPr>
              <w:ind w:left="459"/>
              <w:jc w:val="both"/>
              <w:rPr>
                <w:rFonts w:asciiTheme="majorHAnsi" w:hAnsiTheme="majorHAnsi" w:cstheme="majorHAnsi"/>
                <w:color w:val="000000" w:themeColor="text1"/>
                <w:sz w:val="24"/>
                <w:szCs w:val="24"/>
                <w:lang/>
              </w:rPr>
            </w:pPr>
            <w:r w:rsidRPr="00A9021F">
              <w:rPr>
                <w:rFonts w:asciiTheme="majorHAnsi" w:hAnsiTheme="majorHAnsi" w:cstheme="majorHAnsi"/>
                <w:color w:val="000000" w:themeColor="text1"/>
                <w:sz w:val="24"/>
                <w:szCs w:val="24"/>
                <w:lang/>
              </w:rPr>
              <w:t>wykonać plantowanie powierzchni gruntu rodzimego za projektowanym poboczem na szerokości ~0,5m,</w:t>
            </w:r>
          </w:p>
          <w:p w:rsidR="00A9021F" w:rsidRPr="00A9021F" w:rsidRDefault="00A9021F" w:rsidP="00612E7F">
            <w:pPr>
              <w:pStyle w:val="Akapitzlist"/>
              <w:numPr>
                <w:ilvl w:val="0"/>
                <w:numId w:val="51"/>
              </w:numPr>
              <w:ind w:left="459"/>
              <w:jc w:val="both"/>
              <w:rPr>
                <w:rFonts w:asciiTheme="majorHAnsi" w:hAnsiTheme="majorHAnsi" w:cstheme="majorHAnsi"/>
                <w:color w:val="FF0000"/>
                <w:sz w:val="24"/>
                <w:szCs w:val="24"/>
                <w:lang/>
              </w:rPr>
            </w:pPr>
            <w:r w:rsidRPr="00A9021F">
              <w:rPr>
                <w:rFonts w:asciiTheme="majorHAnsi" w:hAnsiTheme="majorHAnsi" w:cstheme="majorHAnsi"/>
                <w:color w:val="000000" w:themeColor="text1"/>
                <w:sz w:val="24"/>
                <w:szCs w:val="24"/>
                <w:lang/>
              </w:rPr>
              <w:t>wykonać wywiezienie gruzu z terenu rozbiórki przy mechanicznym załadowaniu i wyładowaniu samochodem samowyładowczym na składowisko Wykonawcy wraz z</w:t>
            </w:r>
            <w:r>
              <w:rPr>
                <w:rFonts w:asciiTheme="majorHAnsi" w:hAnsiTheme="majorHAnsi" w:cstheme="majorHAnsi"/>
                <w:color w:val="000000" w:themeColor="text1"/>
                <w:sz w:val="24"/>
                <w:szCs w:val="24"/>
                <w:lang/>
              </w:rPr>
              <w:t xml:space="preserve"> </w:t>
            </w:r>
            <w:r w:rsidRPr="00A9021F">
              <w:rPr>
                <w:rFonts w:asciiTheme="majorHAnsi" w:hAnsiTheme="majorHAnsi" w:cstheme="majorHAnsi"/>
                <w:color w:val="000000" w:themeColor="text1"/>
                <w:sz w:val="24"/>
                <w:szCs w:val="24"/>
                <w:lang/>
              </w:rPr>
              <w:t>kosztami transportu i składowania.</w:t>
            </w:r>
          </w:p>
        </w:tc>
      </w:tr>
      <w:bookmarkEnd w:id="12"/>
    </w:tbl>
    <w:p w:rsidR="003A7BC4" w:rsidRDefault="003A7BC4" w:rsidP="003A7BC4">
      <w:pPr>
        <w:ind w:left="462"/>
        <w:jc w:val="both"/>
        <w:rPr>
          <w:rFonts w:asciiTheme="majorHAnsi" w:hAnsiTheme="majorHAnsi" w:cstheme="majorHAnsi"/>
          <w:color w:val="000000" w:themeColor="text1"/>
          <w:sz w:val="24"/>
          <w:szCs w:val="24"/>
        </w:rPr>
      </w:pPr>
    </w:p>
    <w:tbl>
      <w:tblPr>
        <w:tblStyle w:val="Tabela-Siatka11"/>
        <w:tblW w:w="10201" w:type="dxa"/>
        <w:tblLook w:val="04A0"/>
      </w:tblPr>
      <w:tblGrid>
        <w:gridCol w:w="10201"/>
      </w:tblGrid>
      <w:tr w:rsidR="00A9021F" w:rsidRPr="003A7BC4" w:rsidTr="00DD15C6">
        <w:tc>
          <w:tcPr>
            <w:tcW w:w="10201" w:type="dxa"/>
            <w:shd w:val="clear" w:color="auto" w:fill="F2F2F2"/>
          </w:tcPr>
          <w:p w:rsidR="00A9021F" w:rsidRPr="003A7BC4" w:rsidRDefault="00A9021F" w:rsidP="00DD15C6">
            <w:pPr>
              <w:spacing w:line="276" w:lineRule="auto"/>
              <w:jc w:val="center"/>
              <w:rPr>
                <w:rFonts w:asciiTheme="majorHAnsi" w:eastAsia="Arial" w:hAnsiTheme="majorHAnsi" w:cstheme="majorHAnsi"/>
                <w:b/>
                <w:bCs/>
                <w:sz w:val="24"/>
                <w:szCs w:val="24"/>
                <w:lang/>
              </w:rPr>
            </w:pPr>
            <w:r w:rsidRPr="003A7BC4">
              <w:rPr>
                <w:rFonts w:asciiTheme="majorHAnsi" w:eastAsia="Arial" w:hAnsiTheme="majorHAnsi" w:cstheme="majorHAnsi"/>
                <w:b/>
                <w:bCs/>
                <w:sz w:val="24"/>
                <w:szCs w:val="24"/>
                <w:lang/>
              </w:rPr>
              <w:t>Nazwa zadania</w:t>
            </w:r>
          </w:p>
        </w:tc>
      </w:tr>
      <w:tr w:rsidR="00A9021F" w:rsidRPr="003A7BC4" w:rsidTr="00DD15C6">
        <w:tc>
          <w:tcPr>
            <w:tcW w:w="10201" w:type="dxa"/>
            <w:shd w:val="clear" w:color="auto" w:fill="F2F2F2"/>
          </w:tcPr>
          <w:p w:rsidR="00A9021F" w:rsidRPr="003A7BC4" w:rsidRDefault="00A9021F" w:rsidP="00DD15C6">
            <w:pPr>
              <w:spacing w:line="276" w:lineRule="auto"/>
              <w:jc w:val="center"/>
              <w:rPr>
                <w:rFonts w:asciiTheme="majorHAnsi" w:eastAsia="Arial" w:hAnsiTheme="majorHAnsi" w:cstheme="majorHAnsi"/>
                <w:b/>
                <w:bCs/>
                <w:color w:val="0070C0"/>
                <w:sz w:val="24"/>
                <w:szCs w:val="24"/>
                <w:lang/>
              </w:rPr>
            </w:pPr>
            <w:r w:rsidRPr="00A9021F">
              <w:rPr>
                <w:rFonts w:asciiTheme="majorHAnsi" w:eastAsia="Arial" w:hAnsiTheme="majorHAnsi" w:cstheme="majorHAnsi"/>
                <w:b/>
                <w:bCs/>
                <w:color w:val="0070C0"/>
                <w:sz w:val="24"/>
                <w:szCs w:val="24"/>
                <w:lang/>
              </w:rPr>
              <w:t>Zdzierczyzna</w:t>
            </w:r>
          </w:p>
        </w:tc>
      </w:tr>
      <w:tr w:rsidR="00A9021F" w:rsidRPr="003A7BC4" w:rsidTr="00C63E7F">
        <w:tc>
          <w:tcPr>
            <w:tcW w:w="10201" w:type="dxa"/>
            <w:shd w:val="clear" w:color="auto" w:fill="F2F2F2"/>
          </w:tcPr>
          <w:p w:rsidR="00A9021F" w:rsidRPr="003A7BC4" w:rsidRDefault="00A9021F" w:rsidP="00A9021F">
            <w:pPr>
              <w:spacing w:line="276" w:lineRule="auto"/>
              <w:jc w:val="center"/>
              <w:rPr>
                <w:rFonts w:asciiTheme="majorHAnsi" w:eastAsia="Arial" w:hAnsiTheme="majorHAnsi" w:cstheme="majorHAnsi"/>
                <w:b/>
                <w:bCs/>
                <w:color w:val="0070C0"/>
                <w:sz w:val="24"/>
                <w:szCs w:val="24"/>
                <w:lang/>
              </w:rPr>
            </w:pPr>
            <w:r w:rsidRPr="00A9021F">
              <w:rPr>
                <w:rFonts w:asciiTheme="majorHAnsi" w:eastAsia="Arial" w:hAnsiTheme="majorHAnsi" w:cstheme="majorHAnsi"/>
                <w:b/>
                <w:bCs/>
                <w:color w:val="0070C0"/>
                <w:sz w:val="24"/>
                <w:szCs w:val="24"/>
                <w:lang/>
              </w:rPr>
              <w:t>odcinek o długości ~ 850mb; powierzchnia ~ 3 975,00m2</w:t>
            </w:r>
          </w:p>
        </w:tc>
      </w:tr>
      <w:tr w:rsidR="00A9021F" w:rsidRPr="003A7BC4" w:rsidTr="00DD15C6">
        <w:tc>
          <w:tcPr>
            <w:tcW w:w="10201" w:type="dxa"/>
          </w:tcPr>
          <w:p w:rsidR="001A69B7" w:rsidRDefault="001A69B7" w:rsidP="001A69B7">
            <w:pPr>
              <w:pStyle w:val="Akapitzlist"/>
              <w:numPr>
                <w:ilvl w:val="1"/>
                <w:numId w:val="36"/>
              </w:numPr>
              <w:ind w:left="318" w:hanging="284"/>
              <w:jc w:val="both"/>
              <w:rPr>
                <w:rFonts w:asciiTheme="majorHAnsi" w:hAnsiTheme="majorHAnsi" w:cstheme="majorHAnsi"/>
                <w:color w:val="000000" w:themeColor="text1"/>
                <w:sz w:val="24"/>
                <w:szCs w:val="24"/>
                <w:lang/>
              </w:rPr>
            </w:pPr>
            <w:r w:rsidRPr="001A69B7">
              <w:rPr>
                <w:rFonts w:asciiTheme="majorHAnsi" w:hAnsiTheme="majorHAnsi" w:cstheme="majorHAnsi"/>
                <w:color w:val="000000" w:themeColor="text1"/>
                <w:sz w:val="24"/>
                <w:szCs w:val="24"/>
                <w:lang/>
              </w:rPr>
              <w:t>uzupełnić ubytki i wykruszenia w istniejącej nawierzchni bitumicznej,</w:t>
            </w:r>
          </w:p>
          <w:p w:rsidR="001A69B7" w:rsidRDefault="001A69B7" w:rsidP="001A69B7">
            <w:pPr>
              <w:pStyle w:val="Akapitzlist"/>
              <w:numPr>
                <w:ilvl w:val="1"/>
                <w:numId w:val="36"/>
              </w:numPr>
              <w:ind w:left="318" w:hanging="284"/>
              <w:jc w:val="both"/>
              <w:rPr>
                <w:rFonts w:asciiTheme="majorHAnsi" w:hAnsiTheme="majorHAnsi" w:cstheme="majorHAnsi"/>
                <w:color w:val="000000" w:themeColor="text1"/>
                <w:sz w:val="24"/>
                <w:szCs w:val="24"/>
                <w:lang/>
              </w:rPr>
            </w:pPr>
            <w:r w:rsidRPr="001A69B7">
              <w:rPr>
                <w:rFonts w:asciiTheme="majorHAnsi" w:hAnsiTheme="majorHAnsi" w:cstheme="majorHAnsi"/>
                <w:color w:val="000000" w:themeColor="text1"/>
                <w:sz w:val="24"/>
                <w:szCs w:val="24"/>
                <w:lang/>
              </w:rPr>
              <w:t>wykonać remonty cząstkowe wykruszającej się lokalnie warstwy nawierzchni bitumicznej, obcięcie krawędzi i wypełnienie ubytków mieszanką mineralno bitumiczną gr. 5cm,</w:t>
            </w:r>
          </w:p>
          <w:p w:rsidR="001A69B7" w:rsidRDefault="001A69B7" w:rsidP="001A69B7">
            <w:pPr>
              <w:pStyle w:val="Akapitzlist"/>
              <w:numPr>
                <w:ilvl w:val="1"/>
                <w:numId w:val="36"/>
              </w:numPr>
              <w:ind w:left="318" w:hanging="284"/>
              <w:jc w:val="both"/>
              <w:rPr>
                <w:rFonts w:asciiTheme="majorHAnsi" w:hAnsiTheme="majorHAnsi" w:cstheme="majorHAnsi"/>
                <w:color w:val="000000" w:themeColor="text1"/>
                <w:sz w:val="24"/>
                <w:szCs w:val="24"/>
                <w:lang/>
              </w:rPr>
            </w:pPr>
            <w:r w:rsidRPr="001A69B7">
              <w:rPr>
                <w:rFonts w:asciiTheme="majorHAnsi" w:hAnsiTheme="majorHAnsi" w:cstheme="majorHAnsi"/>
                <w:color w:val="000000" w:themeColor="text1"/>
                <w:sz w:val="24"/>
                <w:szCs w:val="24"/>
                <w:lang/>
              </w:rPr>
              <w:lastRenderedPageBreak/>
              <w:t>wyrównać MMB przekrój poprzeczny nawierzchni drogi na odcinkach o spadku poprzecznym &lt;2% i &gt; 6%,</w:t>
            </w:r>
          </w:p>
          <w:p w:rsidR="001A69B7" w:rsidRDefault="001A69B7" w:rsidP="001A69B7">
            <w:pPr>
              <w:pStyle w:val="Akapitzlist"/>
              <w:numPr>
                <w:ilvl w:val="1"/>
                <w:numId w:val="36"/>
              </w:numPr>
              <w:ind w:left="318" w:hanging="284"/>
              <w:jc w:val="both"/>
              <w:rPr>
                <w:rFonts w:asciiTheme="majorHAnsi" w:hAnsiTheme="majorHAnsi" w:cstheme="majorHAnsi"/>
                <w:color w:val="000000" w:themeColor="text1"/>
                <w:sz w:val="24"/>
                <w:szCs w:val="24"/>
                <w:lang/>
              </w:rPr>
            </w:pPr>
            <w:r w:rsidRPr="001A69B7">
              <w:rPr>
                <w:rFonts w:asciiTheme="majorHAnsi" w:hAnsiTheme="majorHAnsi" w:cstheme="majorHAnsi"/>
                <w:color w:val="000000" w:themeColor="text1"/>
                <w:sz w:val="24"/>
                <w:szCs w:val="24"/>
                <w:lang/>
              </w:rPr>
              <w:t>wykonać nawierzchnię bitumiczną z betonu asfaltowego AC 11S 50/70 gr. 5cm o szerokości 4,5m,</w:t>
            </w:r>
          </w:p>
          <w:p w:rsidR="001A69B7" w:rsidRDefault="001A69B7" w:rsidP="001A69B7">
            <w:pPr>
              <w:pStyle w:val="Akapitzlist"/>
              <w:numPr>
                <w:ilvl w:val="1"/>
                <w:numId w:val="36"/>
              </w:numPr>
              <w:ind w:left="318" w:hanging="284"/>
              <w:jc w:val="both"/>
              <w:rPr>
                <w:rFonts w:asciiTheme="majorHAnsi" w:hAnsiTheme="majorHAnsi" w:cstheme="majorHAnsi"/>
                <w:color w:val="000000" w:themeColor="text1"/>
                <w:sz w:val="24"/>
                <w:szCs w:val="24"/>
                <w:lang/>
              </w:rPr>
            </w:pPr>
            <w:r w:rsidRPr="001A69B7">
              <w:rPr>
                <w:rFonts w:asciiTheme="majorHAnsi" w:hAnsiTheme="majorHAnsi" w:cstheme="majorHAnsi"/>
                <w:color w:val="000000" w:themeColor="text1"/>
                <w:sz w:val="24"/>
                <w:szCs w:val="24"/>
                <w:lang/>
              </w:rPr>
              <w:t>wykonać umocnienie poboczy na szerokości 0,75m i zjazdów z kruszywa warstwą mieszanki granitowej 0/31,5mm gr. 15cm,</w:t>
            </w:r>
          </w:p>
          <w:p w:rsidR="001A69B7" w:rsidRDefault="001A69B7" w:rsidP="001A69B7">
            <w:pPr>
              <w:pStyle w:val="Akapitzlist"/>
              <w:numPr>
                <w:ilvl w:val="1"/>
                <w:numId w:val="36"/>
              </w:numPr>
              <w:ind w:left="318" w:hanging="284"/>
              <w:jc w:val="both"/>
              <w:rPr>
                <w:rFonts w:asciiTheme="majorHAnsi" w:hAnsiTheme="majorHAnsi" w:cstheme="majorHAnsi"/>
                <w:color w:val="000000" w:themeColor="text1"/>
                <w:sz w:val="24"/>
                <w:szCs w:val="24"/>
                <w:lang/>
              </w:rPr>
            </w:pPr>
            <w:r w:rsidRPr="001A69B7">
              <w:rPr>
                <w:rFonts w:asciiTheme="majorHAnsi" w:hAnsiTheme="majorHAnsi" w:cstheme="majorHAnsi"/>
                <w:color w:val="000000" w:themeColor="text1"/>
                <w:sz w:val="24"/>
                <w:szCs w:val="24"/>
                <w:lang/>
              </w:rPr>
              <w:t>wykonać plantowanie powierzchni gruntu rodzimego za projektowanym poboczem na szerokości ~0,5m,</w:t>
            </w:r>
          </w:p>
          <w:p w:rsidR="00A9021F" w:rsidRPr="001A69B7" w:rsidRDefault="001A69B7" w:rsidP="001A69B7">
            <w:pPr>
              <w:pStyle w:val="Akapitzlist"/>
              <w:numPr>
                <w:ilvl w:val="1"/>
                <w:numId w:val="36"/>
              </w:numPr>
              <w:ind w:left="318" w:hanging="284"/>
              <w:jc w:val="both"/>
              <w:rPr>
                <w:rFonts w:asciiTheme="majorHAnsi" w:hAnsiTheme="majorHAnsi" w:cstheme="majorHAnsi"/>
                <w:color w:val="000000" w:themeColor="text1"/>
                <w:sz w:val="24"/>
                <w:szCs w:val="24"/>
                <w:lang/>
              </w:rPr>
            </w:pPr>
            <w:r w:rsidRPr="001A69B7">
              <w:rPr>
                <w:rFonts w:asciiTheme="majorHAnsi" w:hAnsiTheme="majorHAnsi" w:cstheme="majorHAnsi"/>
                <w:color w:val="000000" w:themeColor="text1"/>
                <w:sz w:val="24"/>
                <w:szCs w:val="24"/>
                <w:lang/>
              </w:rPr>
              <w:t>wykonać wywiezienie gruzu z terenu rozbiórki przy mechanicznym załadowaniu i wyładowaniu samochodem samowyładowczym na składowisko Wykonawcy wraz z kosztami transportu i składowania.</w:t>
            </w:r>
          </w:p>
        </w:tc>
      </w:tr>
    </w:tbl>
    <w:p w:rsidR="00A9021F" w:rsidRDefault="00A9021F" w:rsidP="003A7BC4">
      <w:pPr>
        <w:ind w:left="462"/>
        <w:jc w:val="both"/>
        <w:rPr>
          <w:rFonts w:asciiTheme="majorHAnsi" w:hAnsiTheme="majorHAnsi" w:cstheme="majorHAnsi"/>
          <w:color w:val="000000" w:themeColor="text1"/>
          <w:sz w:val="24"/>
          <w:szCs w:val="24"/>
        </w:rPr>
      </w:pPr>
    </w:p>
    <w:tbl>
      <w:tblPr>
        <w:tblStyle w:val="Tabela-Siatka11"/>
        <w:tblW w:w="10201" w:type="dxa"/>
        <w:tblLook w:val="04A0"/>
      </w:tblPr>
      <w:tblGrid>
        <w:gridCol w:w="10201"/>
      </w:tblGrid>
      <w:tr w:rsidR="00A9021F" w:rsidRPr="003A7BC4" w:rsidTr="00DD15C6">
        <w:tc>
          <w:tcPr>
            <w:tcW w:w="10201" w:type="dxa"/>
            <w:shd w:val="clear" w:color="auto" w:fill="F2F2F2"/>
          </w:tcPr>
          <w:p w:rsidR="00A9021F" w:rsidRPr="003A7BC4" w:rsidRDefault="00A9021F" w:rsidP="00DD15C6">
            <w:pPr>
              <w:spacing w:line="276" w:lineRule="auto"/>
              <w:jc w:val="center"/>
              <w:rPr>
                <w:rFonts w:asciiTheme="majorHAnsi" w:eastAsia="Arial" w:hAnsiTheme="majorHAnsi" w:cstheme="majorHAnsi"/>
                <w:b/>
                <w:bCs/>
                <w:sz w:val="24"/>
                <w:szCs w:val="24"/>
                <w:lang/>
              </w:rPr>
            </w:pPr>
            <w:r w:rsidRPr="003A7BC4">
              <w:rPr>
                <w:rFonts w:asciiTheme="majorHAnsi" w:eastAsia="Arial" w:hAnsiTheme="majorHAnsi" w:cstheme="majorHAnsi"/>
                <w:b/>
                <w:bCs/>
                <w:sz w:val="24"/>
                <w:szCs w:val="24"/>
                <w:lang/>
              </w:rPr>
              <w:t>Nazwa zadania</w:t>
            </w:r>
          </w:p>
        </w:tc>
      </w:tr>
      <w:tr w:rsidR="00A9021F" w:rsidRPr="003A7BC4" w:rsidTr="00DD15C6">
        <w:tc>
          <w:tcPr>
            <w:tcW w:w="10201" w:type="dxa"/>
            <w:shd w:val="clear" w:color="auto" w:fill="F2F2F2"/>
          </w:tcPr>
          <w:p w:rsidR="00A9021F" w:rsidRPr="003A7BC4" w:rsidRDefault="001A69B7" w:rsidP="00DD15C6">
            <w:pPr>
              <w:spacing w:line="276" w:lineRule="auto"/>
              <w:jc w:val="center"/>
              <w:rPr>
                <w:rFonts w:asciiTheme="majorHAnsi" w:eastAsia="Arial" w:hAnsiTheme="majorHAnsi" w:cstheme="majorHAnsi"/>
                <w:b/>
                <w:bCs/>
                <w:color w:val="0070C0"/>
                <w:sz w:val="24"/>
                <w:szCs w:val="24"/>
                <w:lang/>
              </w:rPr>
            </w:pPr>
            <w:r w:rsidRPr="001A69B7">
              <w:rPr>
                <w:rFonts w:asciiTheme="majorHAnsi" w:eastAsia="Arial" w:hAnsiTheme="majorHAnsi" w:cstheme="majorHAnsi"/>
                <w:b/>
                <w:bCs/>
                <w:color w:val="0070C0"/>
                <w:sz w:val="24"/>
                <w:szCs w:val="24"/>
                <w:lang/>
              </w:rPr>
              <w:t>Prusak</w:t>
            </w:r>
          </w:p>
        </w:tc>
      </w:tr>
      <w:tr w:rsidR="001A69B7" w:rsidRPr="003A7BC4" w:rsidTr="00FC5407">
        <w:tc>
          <w:tcPr>
            <w:tcW w:w="10201" w:type="dxa"/>
            <w:shd w:val="clear" w:color="auto" w:fill="F2F2F2"/>
          </w:tcPr>
          <w:p w:rsidR="001A69B7" w:rsidRPr="001A69B7" w:rsidRDefault="001A69B7" w:rsidP="001A69B7">
            <w:pPr>
              <w:jc w:val="center"/>
              <w:rPr>
                <w:rFonts w:asciiTheme="majorHAnsi" w:eastAsia="Arial" w:hAnsiTheme="majorHAnsi" w:cstheme="majorHAnsi"/>
                <w:b/>
                <w:bCs/>
                <w:color w:val="0070C0"/>
                <w:sz w:val="24"/>
                <w:szCs w:val="24"/>
                <w:lang/>
              </w:rPr>
            </w:pPr>
            <w:r w:rsidRPr="001A69B7">
              <w:rPr>
                <w:rFonts w:asciiTheme="majorHAnsi" w:eastAsia="Arial" w:hAnsiTheme="majorHAnsi" w:cstheme="majorHAnsi"/>
                <w:b/>
                <w:bCs/>
                <w:color w:val="0070C0"/>
                <w:sz w:val="24"/>
                <w:szCs w:val="24"/>
                <w:lang/>
              </w:rPr>
              <w:t>odcinek I o długości ~ 390mb; powierzchnia ~ 1 300,00m2</w:t>
            </w:r>
          </w:p>
          <w:p w:rsidR="001A69B7" w:rsidRPr="003A7BC4" w:rsidRDefault="001A69B7" w:rsidP="001A69B7">
            <w:pPr>
              <w:spacing w:line="276" w:lineRule="auto"/>
              <w:jc w:val="center"/>
              <w:rPr>
                <w:rFonts w:asciiTheme="majorHAnsi" w:eastAsia="Arial" w:hAnsiTheme="majorHAnsi" w:cstheme="majorHAnsi"/>
                <w:b/>
                <w:bCs/>
                <w:color w:val="0070C0"/>
                <w:sz w:val="24"/>
                <w:szCs w:val="24"/>
                <w:lang/>
              </w:rPr>
            </w:pPr>
            <w:r w:rsidRPr="001A69B7">
              <w:rPr>
                <w:rFonts w:asciiTheme="majorHAnsi" w:eastAsia="Arial" w:hAnsiTheme="majorHAnsi" w:cstheme="majorHAnsi"/>
                <w:b/>
                <w:bCs/>
                <w:color w:val="0070C0"/>
                <w:sz w:val="24"/>
                <w:szCs w:val="24"/>
                <w:lang/>
              </w:rPr>
              <w:t>odcinek II o długości ~ 90mb; powierzchnia ~ 400,0m2</w:t>
            </w:r>
          </w:p>
        </w:tc>
      </w:tr>
      <w:tr w:rsidR="00A9021F" w:rsidRPr="003A7BC4" w:rsidTr="00DD15C6">
        <w:tc>
          <w:tcPr>
            <w:tcW w:w="10201" w:type="dxa"/>
          </w:tcPr>
          <w:p w:rsidR="001A69B7" w:rsidRDefault="001A69B7" w:rsidP="00612E7F">
            <w:pPr>
              <w:pStyle w:val="Akapitzlist"/>
              <w:numPr>
                <w:ilvl w:val="0"/>
                <w:numId w:val="52"/>
              </w:numPr>
              <w:tabs>
                <w:tab w:val="left" w:pos="1560"/>
              </w:tabs>
              <w:ind w:left="318"/>
              <w:jc w:val="both"/>
              <w:rPr>
                <w:rFonts w:asciiTheme="majorHAnsi" w:hAnsiTheme="majorHAnsi" w:cstheme="majorHAnsi"/>
                <w:sz w:val="24"/>
                <w:szCs w:val="24"/>
                <w:lang/>
              </w:rPr>
            </w:pPr>
            <w:r w:rsidRPr="001A69B7">
              <w:rPr>
                <w:rFonts w:asciiTheme="majorHAnsi" w:hAnsiTheme="majorHAnsi" w:cstheme="majorHAnsi"/>
                <w:sz w:val="24"/>
                <w:szCs w:val="24"/>
                <w:lang/>
              </w:rPr>
              <w:t>uzupełnić ubytki i wykruszenia w istniejącej nawierzchni bitumicznej,</w:t>
            </w:r>
          </w:p>
          <w:p w:rsidR="001A69B7" w:rsidRDefault="001A69B7" w:rsidP="00612E7F">
            <w:pPr>
              <w:pStyle w:val="Akapitzlist"/>
              <w:numPr>
                <w:ilvl w:val="0"/>
                <w:numId w:val="52"/>
              </w:numPr>
              <w:tabs>
                <w:tab w:val="left" w:pos="1560"/>
              </w:tabs>
              <w:ind w:left="318"/>
              <w:jc w:val="both"/>
              <w:rPr>
                <w:rFonts w:asciiTheme="majorHAnsi" w:eastAsia="Arial" w:hAnsiTheme="majorHAnsi" w:cstheme="majorHAnsi"/>
                <w:sz w:val="24"/>
                <w:szCs w:val="24"/>
                <w:lang/>
              </w:rPr>
            </w:pPr>
            <w:r w:rsidRPr="001A69B7">
              <w:rPr>
                <w:rFonts w:asciiTheme="majorHAnsi" w:hAnsiTheme="majorHAnsi" w:cstheme="majorHAnsi"/>
                <w:sz w:val="24"/>
                <w:szCs w:val="24"/>
                <w:lang/>
              </w:rPr>
              <w:t xml:space="preserve">wykonać remonty cząstkowe wykruszającej się lokalnie warstwy nawierzchni </w:t>
            </w:r>
            <w:r w:rsidRPr="001A69B7">
              <w:rPr>
                <w:rFonts w:asciiTheme="majorHAnsi" w:eastAsia="Arial" w:hAnsiTheme="majorHAnsi" w:cstheme="majorHAnsi"/>
                <w:sz w:val="24"/>
                <w:szCs w:val="24"/>
                <w:lang/>
              </w:rPr>
              <w:t xml:space="preserve">bitumicznej, obcięcie krawędzi i wypełnienie ubytków mieszanką mineralno bitumiczną gr. 5cm, </w:t>
            </w:r>
          </w:p>
          <w:p w:rsidR="001A69B7" w:rsidRDefault="001A69B7" w:rsidP="00612E7F">
            <w:pPr>
              <w:pStyle w:val="Akapitzlist"/>
              <w:numPr>
                <w:ilvl w:val="0"/>
                <w:numId w:val="52"/>
              </w:numPr>
              <w:tabs>
                <w:tab w:val="left" w:pos="1560"/>
              </w:tabs>
              <w:ind w:left="318"/>
              <w:jc w:val="both"/>
              <w:rPr>
                <w:rFonts w:asciiTheme="majorHAnsi" w:eastAsia="Arial" w:hAnsiTheme="majorHAnsi" w:cstheme="majorHAnsi"/>
                <w:sz w:val="24"/>
                <w:szCs w:val="24"/>
                <w:lang/>
              </w:rPr>
            </w:pPr>
            <w:r w:rsidRPr="001A69B7">
              <w:rPr>
                <w:rFonts w:asciiTheme="majorHAnsi" w:eastAsia="Arial" w:hAnsiTheme="majorHAnsi" w:cstheme="majorHAnsi"/>
                <w:sz w:val="24"/>
                <w:szCs w:val="24"/>
                <w:lang/>
              </w:rPr>
              <w:t xml:space="preserve">przełożyć nawierzchnię zjazdu wraz z krawężnikami w celu dostosowania wysokości zjazdu do nowej wysokości nawierzchni drogi, </w:t>
            </w:r>
          </w:p>
          <w:p w:rsidR="001A69B7" w:rsidRDefault="001A69B7" w:rsidP="00612E7F">
            <w:pPr>
              <w:pStyle w:val="Akapitzlist"/>
              <w:numPr>
                <w:ilvl w:val="0"/>
                <w:numId w:val="52"/>
              </w:numPr>
              <w:tabs>
                <w:tab w:val="left" w:pos="1560"/>
              </w:tabs>
              <w:ind w:left="318"/>
              <w:jc w:val="both"/>
              <w:rPr>
                <w:rFonts w:asciiTheme="majorHAnsi" w:eastAsia="Arial" w:hAnsiTheme="majorHAnsi" w:cstheme="majorHAnsi"/>
                <w:sz w:val="24"/>
                <w:szCs w:val="24"/>
                <w:lang/>
              </w:rPr>
            </w:pPr>
            <w:r w:rsidRPr="001A69B7">
              <w:rPr>
                <w:rFonts w:asciiTheme="majorHAnsi" w:eastAsia="Arial" w:hAnsiTheme="majorHAnsi" w:cstheme="majorHAnsi"/>
                <w:sz w:val="24"/>
                <w:szCs w:val="24"/>
                <w:lang/>
              </w:rPr>
              <w:t xml:space="preserve">wyrównać MMB przekrój poprzeczny nawierzchni drogi na odcinkach o spadku poprzecznym &lt;2% i &gt; 6%, </w:t>
            </w:r>
          </w:p>
          <w:p w:rsidR="001A69B7" w:rsidRDefault="001A69B7" w:rsidP="00612E7F">
            <w:pPr>
              <w:pStyle w:val="Akapitzlist"/>
              <w:numPr>
                <w:ilvl w:val="0"/>
                <w:numId w:val="52"/>
              </w:numPr>
              <w:tabs>
                <w:tab w:val="left" w:pos="1560"/>
              </w:tabs>
              <w:ind w:left="318"/>
              <w:jc w:val="both"/>
              <w:rPr>
                <w:rFonts w:asciiTheme="majorHAnsi" w:eastAsia="Arial" w:hAnsiTheme="majorHAnsi" w:cstheme="majorHAnsi"/>
                <w:sz w:val="24"/>
                <w:szCs w:val="24"/>
                <w:lang/>
              </w:rPr>
            </w:pPr>
            <w:r w:rsidRPr="001A69B7">
              <w:rPr>
                <w:rFonts w:asciiTheme="majorHAnsi" w:eastAsia="Arial" w:hAnsiTheme="majorHAnsi" w:cstheme="majorHAnsi"/>
                <w:sz w:val="24"/>
                <w:szCs w:val="24"/>
                <w:lang/>
              </w:rPr>
              <w:t xml:space="preserve">wyrównać MMB przekrój poprzeczny nawierzchni drogi na odcinkach </w:t>
            </w:r>
            <w:proofErr w:type="spellStart"/>
            <w:r w:rsidRPr="001A69B7">
              <w:rPr>
                <w:rFonts w:asciiTheme="majorHAnsi" w:eastAsia="Arial" w:hAnsiTheme="majorHAnsi" w:cstheme="majorHAnsi"/>
                <w:sz w:val="24"/>
                <w:szCs w:val="24"/>
                <w:lang/>
              </w:rPr>
              <w:t>skoleinowanych</w:t>
            </w:r>
            <w:proofErr w:type="spellEnd"/>
            <w:r w:rsidRPr="001A69B7">
              <w:rPr>
                <w:rFonts w:asciiTheme="majorHAnsi" w:eastAsia="Arial" w:hAnsiTheme="majorHAnsi" w:cstheme="majorHAnsi"/>
                <w:sz w:val="24"/>
                <w:szCs w:val="24"/>
                <w:lang/>
              </w:rPr>
              <w:t xml:space="preserve">, </w:t>
            </w:r>
            <w:proofErr w:type="spellStart"/>
            <w:r w:rsidRPr="001A69B7">
              <w:rPr>
                <w:rFonts w:asciiTheme="majorHAnsi" w:eastAsia="Arial" w:hAnsiTheme="majorHAnsi" w:cstheme="majorHAnsi"/>
                <w:sz w:val="24"/>
                <w:szCs w:val="24"/>
                <w:lang/>
              </w:rPr>
              <w:t>max</w:t>
            </w:r>
            <w:proofErr w:type="spellEnd"/>
            <w:r w:rsidRPr="001A69B7">
              <w:rPr>
                <w:rFonts w:asciiTheme="majorHAnsi" w:eastAsia="Arial" w:hAnsiTheme="majorHAnsi" w:cstheme="majorHAnsi"/>
                <w:sz w:val="24"/>
                <w:szCs w:val="24"/>
                <w:lang/>
              </w:rPr>
              <w:t xml:space="preserve">. głębokość koleiny 3-5cm - odcinek I, </w:t>
            </w:r>
          </w:p>
          <w:p w:rsidR="001A69B7" w:rsidRDefault="001A69B7" w:rsidP="00612E7F">
            <w:pPr>
              <w:pStyle w:val="Akapitzlist"/>
              <w:numPr>
                <w:ilvl w:val="0"/>
                <w:numId w:val="52"/>
              </w:numPr>
              <w:tabs>
                <w:tab w:val="left" w:pos="1560"/>
              </w:tabs>
              <w:ind w:left="318"/>
              <w:jc w:val="both"/>
              <w:rPr>
                <w:rFonts w:asciiTheme="majorHAnsi" w:eastAsia="Arial" w:hAnsiTheme="majorHAnsi" w:cstheme="majorHAnsi"/>
                <w:sz w:val="24"/>
                <w:szCs w:val="24"/>
                <w:lang/>
              </w:rPr>
            </w:pPr>
            <w:r w:rsidRPr="001A69B7">
              <w:rPr>
                <w:rFonts w:asciiTheme="majorHAnsi" w:eastAsia="Arial" w:hAnsiTheme="majorHAnsi" w:cstheme="majorHAnsi"/>
                <w:sz w:val="24"/>
                <w:szCs w:val="24"/>
                <w:lang/>
              </w:rPr>
              <w:t xml:space="preserve">wyregulować zasuwy wodociągowe, </w:t>
            </w:r>
          </w:p>
          <w:p w:rsidR="001A69B7" w:rsidRDefault="001A69B7" w:rsidP="00612E7F">
            <w:pPr>
              <w:pStyle w:val="Akapitzlist"/>
              <w:numPr>
                <w:ilvl w:val="0"/>
                <w:numId w:val="52"/>
              </w:numPr>
              <w:tabs>
                <w:tab w:val="left" w:pos="1560"/>
              </w:tabs>
              <w:ind w:left="318"/>
              <w:jc w:val="both"/>
              <w:rPr>
                <w:rFonts w:asciiTheme="majorHAnsi" w:eastAsia="Arial" w:hAnsiTheme="majorHAnsi" w:cstheme="majorHAnsi"/>
                <w:sz w:val="24"/>
                <w:szCs w:val="24"/>
                <w:lang/>
              </w:rPr>
            </w:pPr>
            <w:r w:rsidRPr="001A69B7">
              <w:rPr>
                <w:rFonts w:asciiTheme="majorHAnsi" w:eastAsia="Arial" w:hAnsiTheme="majorHAnsi" w:cstheme="majorHAnsi"/>
                <w:sz w:val="24"/>
                <w:szCs w:val="24"/>
                <w:lang/>
              </w:rPr>
              <w:t xml:space="preserve">wykonać nową konstrukcje poszerzenia na łukach 3szt.; poszerzyć skrzyżowanie przy  kapliczce, oraz odbudować konstrukcję drogi i zjazdu nad przepustami, </w:t>
            </w:r>
          </w:p>
          <w:p w:rsidR="001A69B7" w:rsidRDefault="001A69B7" w:rsidP="00612E7F">
            <w:pPr>
              <w:pStyle w:val="Akapitzlist"/>
              <w:numPr>
                <w:ilvl w:val="0"/>
                <w:numId w:val="52"/>
              </w:numPr>
              <w:tabs>
                <w:tab w:val="left" w:pos="1560"/>
              </w:tabs>
              <w:ind w:left="318"/>
              <w:jc w:val="both"/>
              <w:rPr>
                <w:rFonts w:asciiTheme="majorHAnsi" w:eastAsia="Arial" w:hAnsiTheme="majorHAnsi" w:cstheme="majorHAnsi"/>
                <w:sz w:val="24"/>
                <w:szCs w:val="24"/>
                <w:lang/>
              </w:rPr>
            </w:pPr>
            <w:r w:rsidRPr="001A69B7">
              <w:rPr>
                <w:rFonts w:asciiTheme="majorHAnsi" w:eastAsia="Arial" w:hAnsiTheme="majorHAnsi" w:cstheme="majorHAnsi"/>
                <w:sz w:val="24"/>
                <w:szCs w:val="24"/>
                <w:lang/>
              </w:rPr>
              <w:t xml:space="preserve">wymienić istniejące przepusty pod drogą i zjazdami,  żelbet Ø60cm L=12,0m + ścianki czołowe; PEHD SN 8 Ø40cm L=5,0m + ścianki czołowe; PEHD SN 8 Ø40cm L=13,0m + ścianki czołowe; </w:t>
            </w:r>
          </w:p>
          <w:p w:rsidR="001A69B7" w:rsidRDefault="001A69B7" w:rsidP="00612E7F">
            <w:pPr>
              <w:pStyle w:val="Akapitzlist"/>
              <w:numPr>
                <w:ilvl w:val="0"/>
                <w:numId w:val="52"/>
              </w:numPr>
              <w:tabs>
                <w:tab w:val="left" w:pos="1560"/>
              </w:tabs>
              <w:ind w:left="318"/>
              <w:jc w:val="both"/>
              <w:rPr>
                <w:rFonts w:asciiTheme="majorHAnsi" w:eastAsia="Arial" w:hAnsiTheme="majorHAnsi" w:cstheme="majorHAnsi"/>
                <w:sz w:val="24"/>
                <w:szCs w:val="24"/>
                <w:lang/>
              </w:rPr>
            </w:pPr>
            <w:r w:rsidRPr="001A69B7">
              <w:rPr>
                <w:rFonts w:asciiTheme="majorHAnsi" w:eastAsia="Arial" w:hAnsiTheme="majorHAnsi" w:cstheme="majorHAnsi"/>
                <w:sz w:val="24"/>
                <w:szCs w:val="24"/>
                <w:lang/>
              </w:rPr>
              <w:t xml:space="preserve">wykonać nawierzchnię bitumiczną z betonu asfaltowego AC 11S 50/70 gr. 5cm o szerokości 2,5m z płynnym poszerzeniem na łukach do 4,0m, </w:t>
            </w:r>
          </w:p>
          <w:p w:rsidR="001A69B7" w:rsidRDefault="001A69B7" w:rsidP="00612E7F">
            <w:pPr>
              <w:pStyle w:val="Akapitzlist"/>
              <w:numPr>
                <w:ilvl w:val="0"/>
                <w:numId w:val="52"/>
              </w:numPr>
              <w:tabs>
                <w:tab w:val="left" w:pos="1560"/>
              </w:tabs>
              <w:ind w:left="318"/>
              <w:jc w:val="both"/>
              <w:rPr>
                <w:rFonts w:asciiTheme="majorHAnsi" w:eastAsia="Arial" w:hAnsiTheme="majorHAnsi" w:cstheme="majorHAnsi"/>
                <w:sz w:val="24"/>
                <w:szCs w:val="24"/>
                <w:lang/>
              </w:rPr>
            </w:pPr>
            <w:r w:rsidRPr="001A69B7">
              <w:rPr>
                <w:rFonts w:asciiTheme="majorHAnsi" w:eastAsia="Arial" w:hAnsiTheme="majorHAnsi" w:cstheme="majorHAnsi"/>
                <w:sz w:val="24"/>
                <w:szCs w:val="24"/>
                <w:lang/>
              </w:rPr>
              <w:t xml:space="preserve">wykonać umocnienie poboczy na szerokości 0,75m i zjazdów z kruszywa warstwą mieszanki granitowej 0/31,5mm gr. 15cm, </w:t>
            </w:r>
          </w:p>
          <w:p w:rsidR="001A69B7" w:rsidRDefault="001A69B7" w:rsidP="00612E7F">
            <w:pPr>
              <w:pStyle w:val="Akapitzlist"/>
              <w:numPr>
                <w:ilvl w:val="0"/>
                <w:numId w:val="52"/>
              </w:numPr>
              <w:tabs>
                <w:tab w:val="left" w:pos="1560"/>
              </w:tabs>
              <w:ind w:left="318"/>
              <w:jc w:val="both"/>
              <w:rPr>
                <w:rFonts w:asciiTheme="majorHAnsi" w:eastAsia="Arial" w:hAnsiTheme="majorHAnsi" w:cstheme="majorHAnsi"/>
                <w:sz w:val="24"/>
                <w:szCs w:val="24"/>
                <w:lang/>
              </w:rPr>
            </w:pPr>
            <w:r w:rsidRPr="001A69B7">
              <w:rPr>
                <w:rFonts w:asciiTheme="majorHAnsi" w:eastAsia="Arial" w:hAnsiTheme="majorHAnsi" w:cstheme="majorHAnsi"/>
                <w:sz w:val="24"/>
                <w:szCs w:val="24"/>
                <w:lang/>
              </w:rPr>
              <w:t xml:space="preserve">wykonać plantowanie powierzchni gruntu rodzimego za projektowanym poboczem na szerokości ~0,5m, </w:t>
            </w:r>
          </w:p>
          <w:p w:rsidR="00A9021F" w:rsidRPr="003A7BC4" w:rsidRDefault="001A69B7" w:rsidP="00612E7F">
            <w:pPr>
              <w:pStyle w:val="Akapitzlist"/>
              <w:numPr>
                <w:ilvl w:val="0"/>
                <w:numId w:val="52"/>
              </w:numPr>
              <w:tabs>
                <w:tab w:val="left" w:pos="1560"/>
              </w:tabs>
              <w:ind w:left="318"/>
              <w:jc w:val="both"/>
              <w:rPr>
                <w:rFonts w:asciiTheme="majorHAnsi" w:eastAsia="Arial" w:hAnsiTheme="majorHAnsi" w:cstheme="majorHAnsi"/>
                <w:color w:val="FF0000"/>
                <w:sz w:val="24"/>
                <w:szCs w:val="24"/>
                <w:lang/>
              </w:rPr>
            </w:pPr>
            <w:r w:rsidRPr="001A69B7">
              <w:rPr>
                <w:rFonts w:asciiTheme="majorHAnsi" w:eastAsia="Arial" w:hAnsiTheme="majorHAnsi" w:cstheme="majorHAnsi"/>
                <w:sz w:val="24"/>
                <w:szCs w:val="24"/>
                <w:lang/>
              </w:rPr>
              <w:t>wykonać wywiezienie gruzu z terenu rozbiórki przy mechanicznym załadowaniu i wyładowaniu samochodem samowyładowczym na składowisko Wykonawcy wraz z</w:t>
            </w:r>
            <w:r>
              <w:rPr>
                <w:rFonts w:asciiTheme="majorHAnsi" w:eastAsia="Arial" w:hAnsiTheme="majorHAnsi" w:cstheme="majorHAnsi"/>
                <w:sz w:val="24"/>
                <w:szCs w:val="24"/>
                <w:lang/>
              </w:rPr>
              <w:t xml:space="preserve"> </w:t>
            </w:r>
            <w:r w:rsidRPr="001A69B7">
              <w:rPr>
                <w:rFonts w:asciiTheme="majorHAnsi" w:eastAsia="Arial" w:hAnsiTheme="majorHAnsi" w:cstheme="majorHAnsi"/>
                <w:sz w:val="24"/>
                <w:szCs w:val="24"/>
                <w:lang/>
              </w:rPr>
              <w:t>kosztami transportu i składowania.</w:t>
            </w:r>
          </w:p>
        </w:tc>
      </w:tr>
    </w:tbl>
    <w:p w:rsidR="00A9021F" w:rsidRDefault="00A9021F" w:rsidP="00A9021F">
      <w:pPr>
        <w:ind w:left="462"/>
        <w:jc w:val="both"/>
        <w:rPr>
          <w:rFonts w:asciiTheme="majorHAnsi" w:hAnsiTheme="majorHAnsi" w:cstheme="majorHAnsi"/>
          <w:color w:val="000000" w:themeColor="text1"/>
          <w:sz w:val="24"/>
          <w:szCs w:val="24"/>
        </w:rPr>
      </w:pPr>
    </w:p>
    <w:tbl>
      <w:tblPr>
        <w:tblStyle w:val="Tabela-Siatka11"/>
        <w:tblW w:w="10201" w:type="dxa"/>
        <w:tblLook w:val="04A0"/>
      </w:tblPr>
      <w:tblGrid>
        <w:gridCol w:w="10201"/>
      </w:tblGrid>
      <w:tr w:rsidR="00A9021F" w:rsidRPr="003A7BC4" w:rsidTr="00DD15C6">
        <w:tc>
          <w:tcPr>
            <w:tcW w:w="10201" w:type="dxa"/>
            <w:shd w:val="clear" w:color="auto" w:fill="F2F2F2"/>
          </w:tcPr>
          <w:p w:rsidR="00A9021F" w:rsidRPr="003A7BC4" w:rsidRDefault="00A9021F" w:rsidP="00DD15C6">
            <w:pPr>
              <w:spacing w:line="276" w:lineRule="auto"/>
              <w:jc w:val="center"/>
              <w:rPr>
                <w:rFonts w:asciiTheme="majorHAnsi" w:eastAsia="Arial" w:hAnsiTheme="majorHAnsi" w:cstheme="majorHAnsi"/>
                <w:b/>
                <w:bCs/>
                <w:sz w:val="24"/>
                <w:szCs w:val="24"/>
                <w:lang/>
              </w:rPr>
            </w:pPr>
            <w:r w:rsidRPr="003A7BC4">
              <w:rPr>
                <w:rFonts w:asciiTheme="majorHAnsi" w:eastAsia="Arial" w:hAnsiTheme="majorHAnsi" w:cstheme="majorHAnsi"/>
                <w:b/>
                <w:bCs/>
                <w:sz w:val="24"/>
                <w:szCs w:val="24"/>
                <w:lang/>
              </w:rPr>
              <w:t>Nazwa zadania</w:t>
            </w:r>
          </w:p>
        </w:tc>
      </w:tr>
      <w:tr w:rsidR="00A9021F" w:rsidRPr="003A7BC4" w:rsidTr="00DD15C6">
        <w:tc>
          <w:tcPr>
            <w:tcW w:w="10201" w:type="dxa"/>
            <w:shd w:val="clear" w:color="auto" w:fill="F2F2F2"/>
          </w:tcPr>
          <w:p w:rsidR="00A9021F" w:rsidRPr="003A7BC4" w:rsidRDefault="0055638B" w:rsidP="00DD15C6">
            <w:pPr>
              <w:spacing w:line="276" w:lineRule="auto"/>
              <w:jc w:val="center"/>
              <w:rPr>
                <w:rFonts w:asciiTheme="majorHAnsi" w:eastAsia="Arial" w:hAnsiTheme="majorHAnsi" w:cstheme="majorHAnsi"/>
                <w:b/>
                <w:bCs/>
                <w:color w:val="0070C0"/>
                <w:sz w:val="24"/>
                <w:szCs w:val="24"/>
                <w:lang/>
              </w:rPr>
            </w:pPr>
            <w:r w:rsidRPr="0055638B">
              <w:rPr>
                <w:rFonts w:asciiTheme="majorHAnsi" w:eastAsia="Arial" w:hAnsiTheme="majorHAnsi" w:cstheme="majorHAnsi"/>
                <w:b/>
                <w:bCs/>
                <w:color w:val="0070C0"/>
                <w:sz w:val="24"/>
                <w:szCs w:val="24"/>
                <w:lang/>
              </w:rPr>
              <w:t>Nowy Ochędzyn</w:t>
            </w:r>
          </w:p>
        </w:tc>
      </w:tr>
      <w:tr w:rsidR="001A69B7" w:rsidRPr="003A7BC4" w:rsidTr="00004DD1">
        <w:tc>
          <w:tcPr>
            <w:tcW w:w="10201" w:type="dxa"/>
            <w:shd w:val="clear" w:color="auto" w:fill="F2F2F2"/>
          </w:tcPr>
          <w:p w:rsidR="001A69B7" w:rsidRPr="003A7BC4" w:rsidRDefault="0055638B" w:rsidP="001A69B7">
            <w:pPr>
              <w:spacing w:line="276" w:lineRule="auto"/>
              <w:jc w:val="center"/>
              <w:rPr>
                <w:rFonts w:asciiTheme="majorHAnsi" w:eastAsia="Arial" w:hAnsiTheme="majorHAnsi" w:cstheme="majorHAnsi"/>
                <w:b/>
                <w:bCs/>
                <w:color w:val="0070C0"/>
                <w:sz w:val="24"/>
                <w:szCs w:val="24"/>
                <w:lang/>
              </w:rPr>
            </w:pPr>
            <w:r w:rsidRPr="0055638B">
              <w:rPr>
                <w:rFonts w:asciiTheme="majorHAnsi" w:eastAsia="Arial" w:hAnsiTheme="majorHAnsi" w:cstheme="majorHAnsi"/>
                <w:b/>
                <w:bCs/>
                <w:color w:val="0070C0"/>
                <w:sz w:val="24"/>
                <w:szCs w:val="24"/>
                <w:lang/>
              </w:rPr>
              <w:t>odcinek o długości ~ 305mb; powierzchnia ~ 800,00m2</w:t>
            </w:r>
          </w:p>
        </w:tc>
      </w:tr>
      <w:tr w:rsidR="00A9021F" w:rsidRPr="003A7BC4" w:rsidTr="00DD15C6">
        <w:tc>
          <w:tcPr>
            <w:tcW w:w="10201" w:type="dxa"/>
          </w:tcPr>
          <w:p w:rsidR="0055638B" w:rsidRPr="0055638B" w:rsidRDefault="0055638B" w:rsidP="00612E7F">
            <w:pPr>
              <w:pStyle w:val="Akapitzlist"/>
              <w:numPr>
                <w:ilvl w:val="0"/>
                <w:numId w:val="53"/>
              </w:numPr>
              <w:ind w:left="318"/>
              <w:rPr>
                <w:rFonts w:asciiTheme="majorHAnsi" w:eastAsia="Arial" w:hAnsiTheme="majorHAnsi" w:cstheme="majorHAnsi"/>
                <w:sz w:val="24"/>
                <w:szCs w:val="24"/>
                <w:lang/>
              </w:rPr>
            </w:pPr>
            <w:r w:rsidRPr="0055638B">
              <w:rPr>
                <w:rFonts w:asciiTheme="majorHAnsi" w:hAnsiTheme="majorHAnsi" w:cstheme="majorHAnsi"/>
                <w:sz w:val="24"/>
                <w:szCs w:val="24"/>
                <w:lang/>
              </w:rPr>
              <w:t xml:space="preserve">uzupełnić ubytki i wykruszenia w istniejącej nawierzchni bitumicznej, </w:t>
            </w:r>
          </w:p>
          <w:p w:rsidR="0055638B" w:rsidRDefault="0055638B" w:rsidP="00612E7F">
            <w:pPr>
              <w:pStyle w:val="Akapitzlist"/>
              <w:numPr>
                <w:ilvl w:val="0"/>
                <w:numId w:val="53"/>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t xml:space="preserve">wykonać remonty cząstkowe wykruszającej się lokalnie warstwy nawierzchni bitumicznej, obcięcie krawędzi i wypełnienie ubytków mieszanką mineralno bitumiczną gr. 5cm, </w:t>
            </w:r>
          </w:p>
          <w:p w:rsidR="0055638B" w:rsidRDefault="0055638B" w:rsidP="00612E7F">
            <w:pPr>
              <w:pStyle w:val="Akapitzlist"/>
              <w:numPr>
                <w:ilvl w:val="0"/>
                <w:numId w:val="53"/>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t xml:space="preserve">wyrównać MMB przekrój poprzeczny nawierzchni drogi na odcinkach o spadku poprzecznym &lt;2% i &gt; 6%, </w:t>
            </w:r>
          </w:p>
          <w:p w:rsidR="0055638B" w:rsidRDefault="0055638B" w:rsidP="00612E7F">
            <w:pPr>
              <w:pStyle w:val="Akapitzlist"/>
              <w:numPr>
                <w:ilvl w:val="0"/>
                <w:numId w:val="53"/>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lastRenderedPageBreak/>
              <w:t xml:space="preserve">wyrównać MMB przekrój poprzeczny nawierzchni drogi na odcinkach </w:t>
            </w:r>
            <w:proofErr w:type="spellStart"/>
            <w:r w:rsidRPr="0055638B">
              <w:rPr>
                <w:rFonts w:asciiTheme="majorHAnsi" w:eastAsia="Arial" w:hAnsiTheme="majorHAnsi" w:cstheme="majorHAnsi"/>
                <w:sz w:val="24"/>
                <w:szCs w:val="24"/>
                <w:lang/>
              </w:rPr>
              <w:t>skoleinowanych</w:t>
            </w:r>
            <w:proofErr w:type="spellEnd"/>
            <w:r w:rsidRPr="0055638B">
              <w:rPr>
                <w:rFonts w:asciiTheme="majorHAnsi" w:eastAsia="Arial" w:hAnsiTheme="majorHAnsi" w:cstheme="majorHAnsi"/>
                <w:sz w:val="24"/>
                <w:szCs w:val="24"/>
                <w:lang/>
              </w:rPr>
              <w:t xml:space="preserve">, </w:t>
            </w:r>
            <w:proofErr w:type="spellStart"/>
            <w:r w:rsidRPr="0055638B">
              <w:rPr>
                <w:rFonts w:asciiTheme="majorHAnsi" w:eastAsia="Arial" w:hAnsiTheme="majorHAnsi" w:cstheme="majorHAnsi"/>
                <w:sz w:val="24"/>
                <w:szCs w:val="24"/>
                <w:lang/>
              </w:rPr>
              <w:t>max</w:t>
            </w:r>
            <w:proofErr w:type="spellEnd"/>
            <w:r w:rsidRPr="0055638B">
              <w:rPr>
                <w:rFonts w:asciiTheme="majorHAnsi" w:eastAsia="Arial" w:hAnsiTheme="majorHAnsi" w:cstheme="majorHAnsi"/>
                <w:sz w:val="24"/>
                <w:szCs w:val="24"/>
                <w:lang/>
              </w:rPr>
              <w:t xml:space="preserve">. głębokość koleiny 3cm, </w:t>
            </w:r>
          </w:p>
          <w:p w:rsidR="0055638B" w:rsidRDefault="0055638B" w:rsidP="00612E7F">
            <w:pPr>
              <w:pStyle w:val="Akapitzlist"/>
              <w:numPr>
                <w:ilvl w:val="0"/>
                <w:numId w:val="53"/>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t xml:space="preserve">wykonać nawierzchnię bitumiczną z betonu asfaltowego AC 11S 50/70 gr. 5cm o szerokości 2,5m, </w:t>
            </w:r>
          </w:p>
          <w:p w:rsidR="0055638B" w:rsidRDefault="0055638B" w:rsidP="00612E7F">
            <w:pPr>
              <w:pStyle w:val="Akapitzlist"/>
              <w:numPr>
                <w:ilvl w:val="0"/>
                <w:numId w:val="53"/>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t xml:space="preserve">wykonać plantowanie powierzchni gruntu rodzimego za projektowanym poboczem na szerokości ~0,5m, </w:t>
            </w:r>
          </w:p>
          <w:p w:rsidR="00A9021F" w:rsidRPr="003A7BC4" w:rsidRDefault="0055638B" w:rsidP="00612E7F">
            <w:pPr>
              <w:pStyle w:val="Akapitzlist"/>
              <w:numPr>
                <w:ilvl w:val="0"/>
                <w:numId w:val="53"/>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t>wykonać wywiezienie gruzu z terenu rozbiórki przy mechanicznym załadowaniu i wyładowaniu samochodem samowyładowczym na składowisko Wykonawcy wraz z</w:t>
            </w:r>
            <w:r>
              <w:rPr>
                <w:rFonts w:asciiTheme="majorHAnsi" w:eastAsia="Arial" w:hAnsiTheme="majorHAnsi" w:cstheme="majorHAnsi"/>
                <w:sz w:val="24"/>
                <w:szCs w:val="24"/>
                <w:lang/>
              </w:rPr>
              <w:t xml:space="preserve"> </w:t>
            </w:r>
            <w:r w:rsidRPr="0055638B">
              <w:rPr>
                <w:rFonts w:asciiTheme="majorHAnsi" w:eastAsia="Arial" w:hAnsiTheme="majorHAnsi" w:cstheme="majorHAnsi"/>
                <w:sz w:val="24"/>
                <w:szCs w:val="24"/>
                <w:lang/>
              </w:rPr>
              <w:t>kosztami transportu i składowania.</w:t>
            </w:r>
          </w:p>
        </w:tc>
      </w:tr>
    </w:tbl>
    <w:p w:rsidR="00A9021F" w:rsidRDefault="00A9021F" w:rsidP="003A7BC4">
      <w:pPr>
        <w:ind w:left="462"/>
        <w:jc w:val="both"/>
        <w:rPr>
          <w:rFonts w:asciiTheme="majorHAnsi" w:hAnsiTheme="majorHAnsi" w:cstheme="majorHAnsi"/>
          <w:color w:val="000000" w:themeColor="text1"/>
          <w:sz w:val="24"/>
          <w:szCs w:val="24"/>
        </w:rPr>
      </w:pPr>
    </w:p>
    <w:tbl>
      <w:tblPr>
        <w:tblStyle w:val="Tabela-Siatka11"/>
        <w:tblW w:w="10201" w:type="dxa"/>
        <w:tblLook w:val="04A0"/>
      </w:tblPr>
      <w:tblGrid>
        <w:gridCol w:w="10201"/>
      </w:tblGrid>
      <w:tr w:rsidR="00A9021F" w:rsidRPr="003A7BC4" w:rsidTr="00DD15C6">
        <w:tc>
          <w:tcPr>
            <w:tcW w:w="10201" w:type="dxa"/>
            <w:shd w:val="clear" w:color="auto" w:fill="F2F2F2"/>
          </w:tcPr>
          <w:p w:rsidR="00A9021F" w:rsidRPr="003A7BC4" w:rsidRDefault="00A9021F" w:rsidP="00DD15C6">
            <w:pPr>
              <w:spacing w:line="276" w:lineRule="auto"/>
              <w:jc w:val="center"/>
              <w:rPr>
                <w:rFonts w:asciiTheme="majorHAnsi" w:eastAsia="Arial" w:hAnsiTheme="majorHAnsi" w:cstheme="majorHAnsi"/>
                <w:b/>
                <w:bCs/>
                <w:sz w:val="24"/>
                <w:szCs w:val="24"/>
                <w:lang/>
              </w:rPr>
            </w:pPr>
            <w:r w:rsidRPr="003A7BC4">
              <w:rPr>
                <w:rFonts w:asciiTheme="majorHAnsi" w:eastAsia="Arial" w:hAnsiTheme="majorHAnsi" w:cstheme="majorHAnsi"/>
                <w:b/>
                <w:bCs/>
                <w:sz w:val="24"/>
                <w:szCs w:val="24"/>
                <w:lang/>
              </w:rPr>
              <w:t>Nazwa zadania</w:t>
            </w:r>
          </w:p>
        </w:tc>
      </w:tr>
      <w:tr w:rsidR="00A9021F" w:rsidRPr="003A7BC4" w:rsidTr="00DD15C6">
        <w:tc>
          <w:tcPr>
            <w:tcW w:w="10201" w:type="dxa"/>
            <w:shd w:val="clear" w:color="auto" w:fill="F2F2F2"/>
          </w:tcPr>
          <w:p w:rsidR="00A9021F" w:rsidRPr="003A7BC4" w:rsidRDefault="0055638B" w:rsidP="00DD15C6">
            <w:pPr>
              <w:spacing w:line="276" w:lineRule="auto"/>
              <w:jc w:val="center"/>
              <w:rPr>
                <w:rFonts w:asciiTheme="majorHAnsi" w:eastAsia="Arial" w:hAnsiTheme="majorHAnsi" w:cstheme="majorHAnsi"/>
                <w:b/>
                <w:bCs/>
                <w:color w:val="0070C0"/>
                <w:sz w:val="24"/>
                <w:szCs w:val="24"/>
                <w:lang/>
              </w:rPr>
            </w:pPr>
            <w:r w:rsidRPr="0055638B">
              <w:rPr>
                <w:rFonts w:asciiTheme="majorHAnsi" w:eastAsia="Arial" w:hAnsiTheme="majorHAnsi" w:cstheme="majorHAnsi"/>
                <w:b/>
                <w:bCs/>
                <w:color w:val="0070C0"/>
                <w:sz w:val="24"/>
                <w:szCs w:val="24"/>
                <w:lang/>
              </w:rPr>
              <w:t>Stary Ochędzyn działka Nr 551</w:t>
            </w:r>
          </w:p>
        </w:tc>
      </w:tr>
      <w:tr w:rsidR="001A69B7" w:rsidRPr="003A7BC4" w:rsidTr="009578FF">
        <w:tc>
          <w:tcPr>
            <w:tcW w:w="10201" w:type="dxa"/>
            <w:shd w:val="clear" w:color="auto" w:fill="F2F2F2"/>
          </w:tcPr>
          <w:p w:rsidR="001A69B7" w:rsidRPr="003A7BC4" w:rsidRDefault="0055638B" w:rsidP="0055638B">
            <w:pPr>
              <w:jc w:val="center"/>
              <w:rPr>
                <w:rFonts w:asciiTheme="majorHAnsi" w:eastAsia="Arial" w:hAnsiTheme="majorHAnsi" w:cstheme="majorHAnsi"/>
                <w:b/>
                <w:bCs/>
                <w:color w:val="0070C0"/>
                <w:sz w:val="24"/>
                <w:szCs w:val="24"/>
                <w:lang/>
              </w:rPr>
            </w:pPr>
            <w:r w:rsidRPr="0055638B">
              <w:rPr>
                <w:rFonts w:asciiTheme="majorHAnsi" w:eastAsia="Arial" w:hAnsiTheme="majorHAnsi" w:cstheme="majorHAnsi"/>
                <w:b/>
                <w:bCs/>
                <w:color w:val="0070C0"/>
                <w:sz w:val="24"/>
                <w:szCs w:val="24"/>
                <w:lang/>
              </w:rPr>
              <w:t>odcinek o długości ~ 295mb;</w:t>
            </w:r>
            <w:r>
              <w:rPr>
                <w:rFonts w:asciiTheme="majorHAnsi" w:eastAsia="Arial" w:hAnsiTheme="majorHAnsi" w:cstheme="majorHAnsi"/>
                <w:b/>
                <w:bCs/>
                <w:color w:val="0070C0"/>
                <w:sz w:val="24"/>
                <w:szCs w:val="24"/>
                <w:lang/>
              </w:rPr>
              <w:t xml:space="preserve"> </w:t>
            </w:r>
            <w:r w:rsidRPr="0055638B">
              <w:rPr>
                <w:rFonts w:asciiTheme="majorHAnsi" w:eastAsia="Arial" w:hAnsiTheme="majorHAnsi" w:cstheme="majorHAnsi"/>
                <w:b/>
                <w:bCs/>
                <w:color w:val="0070C0"/>
                <w:sz w:val="24"/>
                <w:szCs w:val="24"/>
                <w:lang/>
              </w:rPr>
              <w:t>powierzchnia ~ 1 050,00m2</w:t>
            </w:r>
          </w:p>
        </w:tc>
      </w:tr>
      <w:tr w:rsidR="00A9021F" w:rsidRPr="003A7BC4" w:rsidTr="00DD15C6">
        <w:tc>
          <w:tcPr>
            <w:tcW w:w="10201" w:type="dxa"/>
          </w:tcPr>
          <w:p w:rsidR="0055638B" w:rsidRDefault="0055638B" w:rsidP="00612E7F">
            <w:pPr>
              <w:pStyle w:val="Akapitzlist"/>
              <w:numPr>
                <w:ilvl w:val="0"/>
                <w:numId w:val="54"/>
              </w:numPr>
              <w:ind w:left="318"/>
              <w:rPr>
                <w:rFonts w:asciiTheme="majorHAnsi" w:hAnsiTheme="majorHAnsi" w:cstheme="majorHAnsi"/>
                <w:sz w:val="24"/>
                <w:szCs w:val="24"/>
                <w:lang/>
              </w:rPr>
            </w:pPr>
            <w:r w:rsidRPr="0055638B">
              <w:rPr>
                <w:rFonts w:asciiTheme="majorHAnsi" w:hAnsiTheme="majorHAnsi" w:cstheme="majorHAnsi"/>
                <w:sz w:val="24"/>
                <w:szCs w:val="24"/>
                <w:lang/>
              </w:rPr>
              <w:t>uzupełnić ubytki i wykruszenia w istniejącej nawierzchni bitumicznej,</w:t>
            </w:r>
          </w:p>
          <w:p w:rsidR="0055638B" w:rsidRDefault="0055638B" w:rsidP="00612E7F">
            <w:pPr>
              <w:pStyle w:val="Akapitzlist"/>
              <w:numPr>
                <w:ilvl w:val="0"/>
                <w:numId w:val="54"/>
              </w:numPr>
              <w:ind w:left="318"/>
              <w:rPr>
                <w:rFonts w:asciiTheme="majorHAnsi" w:eastAsia="Arial" w:hAnsiTheme="majorHAnsi" w:cstheme="majorHAnsi"/>
                <w:sz w:val="24"/>
                <w:szCs w:val="24"/>
                <w:lang/>
              </w:rPr>
            </w:pPr>
            <w:r w:rsidRPr="0055638B">
              <w:rPr>
                <w:rFonts w:asciiTheme="majorHAnsi" w:hAnsiTheme="majorHAnsi" w:cstheme="majorHAnsi"/>
                <w:sz w:val="24"/>
                <w:szCs w:val="24"/>
                <w:lang/>
              </w:rPr>
              <w:t xml:space="preserve">wykonać remonty cząstkowe wykruszającej się lokalnie warstwy nawierzchni </w:t>
            </w:r>
            <w:r w:rsidRPr="0055638B">
              <w:rPr>
                <w:rFonts w:asciiTheme="majorHAnsi" w:eastAsia="Arial" w:hAnsiTheme="majorHAnsi" w:cstheme="majorHAnsi"/>
                <w:sz w:val="24"/>
                <w:szCs w:val="24"/>
                <w:lang/>
              </w:rPr>
              <w:t xml:space="preserve">bitumicznej, obcięcie krawędzi i wypełnienie ubytków mieszanką mineralno bitumiczną gr. 5cm, </w:t>
            </w:r>
          </w:p>
          <w:p w:rsidR="0055638B" w:rsidRDefault="0055638B" w:rsidP="00612E7F">
            <w:pPr>
              <w:pStyle w:val="Akapitzlist"/>
              <w:numPr>
                <w:ilvl w:val="0"/>
                <w:numId w:val="54"/>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t xml:space="preserve">wyrównać MMB przekrój poprzeczny nawierzchni drogi na odcinkach o spadku  poprzecznym &lt;2% i &gt; 6%, </w:t>
            </w:r>
          </w:p>
          <w:p w:rsidR="0055638B" w:rsidRDefault="0055638B" w:rsidP="00612E7F">
            <w:pPr>
              <w:pStyle w:val="Akapitzlist"/>
              <w:numPr>
                <w:ilvl w:val="0"/>
                <w:numId w:val="54"/>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t xml:space="preserve">wyrównać MMB przekrój poprzeczny nawierzchni drogi na odcinkach </w:t>
            </w:r>
            <w:proofErr w:type="spellStart"/>
            <w:r w:rsidRPr="0055638B">
              <w:rPr>
                <w:rFonts w:asciiTheme="majorHAnsi" w:eastAsia="Arial" w:hAnsiTheme="majorHAnsi" w:cstheme="majorHAnsi"/>
                <w:sz w:val="24"/>
                <w:szCs w:val="24"/>
                <w:lang/>
              </w:rPr>
              <w:t>skoleinowanych</w:t>
            </w:r>
            <w:proofErr w:type="spellEnd"/>
            <w:r w:rsidRPr="0055638B">
              <w:rPr>
                <w:rFonts w:asciiTheme="majorHAnsi" w:eastAsia="Arial" w:hAnsiTheme="majorHAnsi" w:cstheme="majorHAnsi"/>
                <w:sz w:val="24"/>
                <w:szCs w:val="24"/>
                <w:lang/>
              </w:rPr>
              <w:t xml:space="preserve">, </w:t>
            </w:r>
            <w:proofErr w:type="spellStart"/>
            <w:r w:rsidRPr="0055638B">
              <w:rPr>
                <w:rFonts w:asciiTheme="majorHAnsi" w:eastAsia="Arial" w:hAnsiTheme="majorHAnsi" w:cstheme="majorHAnsi"/>
                <w:sz w:val="24"/>
                <w:szCs w:val="24"/>
                <w:lang/>
              </w:rPr>
              <w:t>max</w:t>
            </w:r>
            <w:proofErr w:type="spellEnd"/>
            <w:r w:rsidRPr="0055638B">
              <w:rPr>
                <w:rFonts w:asciiTheme="majorHAnsi" w:eastAsia="Arial" w:hAnsiTheme="majorHAnsi" w:cstheme="majorHAnsi"/>
                <w:sz w:val="24"/>
                <w:szCs w:val="24"/>
                <w:lang/>
              </w:rPr>
              <w:t xml:space="preserve">. głębokość koleiny 3cm, </w:t>
            </w:r>
          </w:p>
          <w:p w:rsidR="0055638B" w:rsidRDefault="0055638B" w:rsidP="00612E7F">
            <w:pPr>
              <w:pStyle w:val="Akapitzlist"/>
              <w:numPr>
                <w:ilvl w:val="0"/>
                <w:numId w:val="54"/>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t xml:space="preserve">wykonać nawierzchnię bitumiczną z betonu asfaltowego AC 11S 50/70 gr. 5cm o szerokości 3,30m, </w:t>
            </w:r>
          </w:p>
          <w:p w:rsidR="0055638B" w:rsidRDefault="0055638B" w:rsidP="00612E7F">
            <w:pPr>
              <w:pStyle w:val="Akapitzlist"/>
              <w:numPr>
                <w:ilvl w:val="0"/>
                <w:numId w:val="54"/>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t xml:space="preserve">wykonać plantowanie powierzchni gruntu rodzimego za krawędziom drogi na szerokości ~0,5m, </w:t>
            </w:r>
          </w:p>
          <w:p w:rsidR="00A9021F" w:rsidRPr="003A7BC4" w:rsidRDefault="0055638B" w:rsidP="00612E7F">
            <w:pPr>
              <w:pStyle w:val="Akapitzlist"/>
              <w:numPr>
                <w:ilvl w:val="0"/>
                <w:numId w:val="54"/>
              </w:numPr>
              <w:ind w:left="318"/>
              <w:rPr>
                <w:rFonts w:asciiTheme="majorHAnsi" w:eastAsia="Arial" w:hAnsiTheme="majorHAnsi" w:cstheme="majorHAnsi"/>
                <w:sz w:val="24"/>
                <w:szCs w:val="24"/>
                <w:lang/>
              </w:rPr>
            </w:pPr>
            <w:r w:rsidRPr="0055638B">
              <w:rPr>
                <w:rFonts w:asciiTheme="majorHAnsi" w:eastAsia="Arial" w:hAnsiTheme="majorHAnsi" w:cstheme="majorHAnsi"/>
                <w:sz w:val="24"/>
                <w:szCs w:val="24"/>
                <w:lang/>
              </w:rPr>
              <w:t>wykonać wywiezienie gruzu z terenu rozbiórki przy mechanicznym załadowaniu i wyładowaniu samochodem samowyładowczym na składowisko Wykonawcy wraz z</w:t>
            </w:r>
            <w:r>
              <w:rPr>
                <w:rFonts w:asciiTheme="majorHAnsi" w:eastAsia="Arial" w:hAnsiTheme="majorHAnsi" w:cstheme="majorHAnsi"/>
                <w:sz w:val="24"/>
                <w:szCs w:val="24"/>
                <w:lang/>
              </w:rPr>
              <w:t xml:space="preserve"> </w:t>
            </w:r>
            <w:r w:rsidRPr="0055638B">
              <w:rPr>
                <w:rFonts w:asciiTheme="majorHAnsi" w:eastAsia="Arial" w:hAnsiTheme="majorHAnsi" w:cstheme="majorHAnsi"/>
                <w:sz w:val="24"/>
                <w:szCs w:val="24"/>
                <w:lang/>
              </w:rPr>
              <w:t>kosztami transportu i składowania.</w:t>
            </w:r>
          </w:p>
        </w:tc>
      </w:tr>
    </w:tbl>
    <w:p w:rsidR="00A9021F" w:rsidRDefault="00A9021F" w:rsidP="00A9021F">
      <w:pPr>
        <w:ind w:left="462"/>
        <w:jc w:val="both"/>
        <w:rPr>
          <w:rFonts w:asciiTheme="majorHAnsi" w:hAnsiTheme="majorHAnsi" w:cstheme="majorHAnsi"/>
          <w:color w:val="000000" w:themeColor="text1"/>
          <w:sz w:val="24"/>
          <w:szCs w:val="24"/>
        </w:rPr>
      </w:pPr>
    </w:p>
    <w:tbl>
      <w:tblPr>
        <w:tblStyle w:val="Tabela-Siatka11"/>
        <w:tblW w:w="10201" w:type="dxa"/>
        <w:tblLook w:val="04A0"/>
      </w:tblPr>
      <w:tblGrid>
        <w:gridCol w:w="10201"/>
      </w:tblGrid>
      <w:tr w:rsidR="00A9021F" w:rsidRPr="003A7BC4" w:rsidTr="00DD15C6">
        <w:tc>
          <w:tcPr>
            <w:tcW w:w="10201" w:type="dxa"/>
            <w:shd w:val="clear" w:color="auto" w:fill="F2F2F2"/>
          </w:tcPr>
          <w:p w:rsidR="00A9021F" w:rsidRPr="003A7BC4" w:rsidRDefault="00A9021F" w:rsidP="00DD15C6">
            <w:pPr>
              <w:spacing w:line="276" w:lineRule="auto"/>
              <w:jc w:val="center"/>
              <w:rPr>
                <w:rFonts w:asciiTheme="majorHAnsi" w:eastAsia="Arial" w:hAnsiTheme="majorHAnsi" w:cstheme="majorHAnsi"/>
                <w:b/>
                <w:bCs/>
                <w:sz w:val="24"/>
                <w:szCs w:val="24"/>
                <w:lang/>
              </w:rPr>
            </w:pPr>
            <w:bookmarkStart w:id="13" w:name="_Hlk107761684"/>
            <w:r w:rsidRPr="003A7BC4">
              <w:rPr>
                <w:rFonts w:asciiTheme="majorHAnsi" w:eastAsia="Arial" w:hAnsiTheme="majorHAnsi" w:cstheme="majorHAnsi"/>
                <w:b/>
                <w:bCs/>
                <w:sz w:val="24"/>
                <w:szCs w:val="24"/>
                <w:lang/>
              </w:rPr>
              <w:t>Nazwa zadania</w:t>
            </w:r>
          </w:p>
        </w:tc>
      </w:tr>
      <w:tr w:rsidR="00A9021F" w:rsidRPr="003A7BC4" w:rsidTr="00DD15C6">
        <w:tc>
          <w:tcPr>
            <w:tcW w:w="10201" w:type="dxa"/>
            <w:shd w:val="clear" w:color="auto" w:fill="F2F2F2"/>
          </w:tcPr>
          <w:p w:rsidR="00A9021F" w:rsidRPr="003A7BC4" w:rsidRDefault="0055638B" w:rsidP="00DD15C6">
            <w:pPr>
              <w:spacing w:line="276" w:lineRule="auto"/>
              <w:jc w:val="center"/>
              <w:rPr>
                <w:rFonts w:asciiTheme="majorHAnsi" w:eastAsia="Arial" w:hAnsiTheme="majorHAnsi" w:cstheme="majorHAnsi"/>
                <w:b/>
                <w:bCs/>
                <w:color w:val="0070C0"/>
                <w:sz w:val="24"/>
                <w:szCs w:val="24"/>
                <w:lang/>
              </w:rPr>
            </w:pPr>
            <w:r w:rsidRPr="0055638B">
              <w:rPr>
                <w:rFonts w:asciiTheme="majorHAnsi" w:eastAsia="Arial" w:hAnsiTheme="majorHAnsi" w:cstheme="majorHAnsi"/>
                <w:b/>
                <w:bCs/>
                <w:color w:val="0070C0"/>
                <w:sz w:val="24"/>
                <w:szCs w:val="24"/>
                <w:lang/>
              </w:rPr>
              <w:t>Tyble Małe - Tyble</w:t>
            </w:r>
          </w:p>
        </w:tc>
      </w:tr>
      <w:tr w:rsidR="0055638B" w:rsidRPr="003A7BC4" w:rsidTr="00FE3976">
        <w:tc>
          <w:tcPr>
            <w:tcW w:w="10201" w:type="dxa"/>
            <w:shd w:val="clear" w:color="auto" w:fill="F2F2F2"/>
          </w:tcPr>
          <w:p w:rsidR="0055638B" w:rsidRPr="003A7BC4" w:rsidRDefault="0055638B" w:rsidP="0055638B">
            <w:pPr>
              <w:spacing w:line="276" w:lineRule="auto"/>
              <w:jc w:val="center"/>
              <w:rPr>
                <w:rFonts w:asciiTheme="majorHAnsi" w:eastAsia="Arial" w:hAnsiTheme="majorHAnsi" w:cstheme="majorHAnsi"/>
                <w:b/>
                <w:bCs/>
                <w:color w:val="0070C0"/>
                <w:sz w:val="24"/>
                <w:szCs w:val="24"/>
                <w:lang/>
              </w:rPr>
            </w:pPr>
            <w:r w:rsidRPr="0055638B">
              <w:rPr>
                <w:rFonts w:asciiTheme="majorHAnsi" w:eastAsia="Arial" w:hAnsiTheme="majorHAnsi" w:cstheme="majorHAnsi"/>
                <w:b/>
                <w:bCs/>
                <w:color w:val="0070C0"/>
                <w:sz w:val="24"/>
                <w:szCs w:val="24"/>
                <w:lang/>
              </w:rPr>
              <w:t>odcinek o długości ~ 1</w:t>
            </w:r>
            <w:r w:rsidR="00FB4C96">
              <w:rPr>
                <w:rFonts w:asciiTheme="majorHAnsi" w:eastAsia="Arial" w:hAnsiTheme="majorHAnsi" w:cstheme="majorHAnsi"/>
                <w:b/>
                <w:bCs/>
                <w:color w:val="0070C0"/>
                <w:sz w:val="24"/>
                <w:szCs w:val="24"/>
                <w:lang/>
              </w:rPr>
              <w:t> </w:t>
            </w:r>
            <w:r w:rsidRPr="0055638B">
              <w:rPr>
                <w:rFonts w:asciiTheme="majorHAnsi" w:eastAsia="Arial" w:hAnsiTheme="majorHAnsi" w:cstheme="majorHAnsi"/>
                <w:b/>
                <w:bCs/>
                <w:color w:val="0070C0"/>
                <w:sz w:val="24"/>
                <w:szCs w:val="24"/>
                <w:lang/>
              </w:rPr>
              <w:t>71</w:t>
            </w:r>
            <w:r w:rsidR="00FB4C96">
              <w:rPr>
                <w:rFonts w:asciiTheme="majorHAnsi" w:eastAsia="Arial" w:hAnsiTheme="majorHAnsi" w:cstheme="majorHAnsi"/>
                <w:b/>
                <w:bCs/>
                <w:color w:val="0070C0"/>
                <w:sz w:val="24"/>
                <w:szCs w:val="24"/>
                <w:lang/>
              </w:rPr>
              <w:t xml:space="preserve">6 </w:t>
            </w:r>
            <w:r w:rsidRPr="0055638B">
              <w:rPr>
                <w:rFonts w:asciiTheme="majorHAnsi" w:eastAsia="Arial" w:hAnsiTheme="majorHAnsi" w:cstheme="majorHAnsi"/>
                <w:b/>
                <w:bCs/>
                <w:color w:val="0070C0"/>
                <w:sz w:val="24"/>
                <w:szCs w:val="24"/>
                <w:lang/>
              </w:rPr>
              <w:t>mb; powierzchnia ~ 7 200,00m2</w:t>
            </w:r>
          </w:p>
        </w:tc>
      </w:tr>
      <w:tr w:rsidR="0055638B" w:rsidRPr="003A7BC4" w:rsidTr="00DD15C6">
        <w:tc>
          <w:tcPr>
            <w:tcW w:w="10201" w:type="dxa"/>
          </w:tcPr>
          <w:p w:rsidR="006849FA" w:rsidRP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55638B">
              <w:rPr>
                <w:rFonts w:asciiTheme="majorHAnsi" w:hAnsiTheme="majorHAnsi" w:cstheme="majorHAnsi"/>
                <w:color w:val="000000" w:themeColor="text1"/>
                <w:sz w:val="24"/>
                <w:szCs w:val="24"/>
                <w:lang/>
              </w:rPr>
              <w:t xml:space="preserve">wymienić uszkodzone krawężniki na wjeździe do szkoły, </w:t>
            </w:r>
          </w:p>
          <w:p w:rsid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przełożyć nawierzchnię z kostki betonowej na granicy robót na nowej podsypce</w:t>
            </w:r>
            <w:r w:rsidR="006849FA" w:rsidRPr="006849FA">
              <w:rPr>
                <w:rFonts w:asciiTheme="majorHAnsi" w:eastAsia="Arial" w:hAnsiTheme="majorHAnsi" w:cstheme="majorHAnsi"/>
                <w:color w:val="000000" w:themeColor="text1"/>
                <w:sz w:val="24"/>
                <w:szCs w:val="24"/>
                <w:lang/>
              </w:rPr>
              <w:t xml:space="preserve"> </w:t>
            </w:r>
            <w:r w:rsidRPr="006849FA">
              <w:rPr>
                <w:rFonts w:asciiTheme="majorHAnsi" w:eastAsia="Arial" w:hAnsiTheme="majorHAnsi" w:cstheme="majorHAnsi"/>
                <w:color w:val="000000" w:themeColor="text1"/>
                <w:sz w:val="24"/>
                <w:szCs w:val="24"/>
                <w:lang/>
              </w:rPr>
              <w:t>cementowo-piaskowej 1:4 gr. 5cm z wypełnieniem spoin piaskiem,</w:t>
            </w:r>
            <w:r w:rsidR="006849FA" w:rsidRPr="006849FA">
              <w:rPr>
                <w:rFonts w:asciiTheme="majorHAnsi" w:eastAsia="Arial" w:hAnsiTheme="majorHAnsi" w:cstheme="majorHAnsi"/>
                <w:color w:val="000000" w:themeColor="text1"/>
                <w:sz w:val="24"/>
                <w:szCs w:val="24"/>
                <w:lang/>
              </w:rPr>
              <w:t xml:space="preserve"> </w:t>
            </w:r>
          </w:p>
          <w:p w:rsidR="006849FA" w:rsidRP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hAnsiTheme="majorHAnsi" w:cstheme="majorHAnsi"/>
                <w:color w:val="000000" w:themeColor="text1"/>
                <w:sz w:val="24"/>
                <w:szCs w:val="24"/>
                <w:lang/>
              </w:rPr>
              <w:t>uzupełnić ubytki i wykruszenia w istniejącej nawierzchni bitumicznej,</w:t>
            </w:r>
            <w:r w:rsidR="006849FA" w:rsidRPr="006849FA">
              <w:rPr>
                <w:rFonts w:asciiTheme="majorHAnsi" w:hAnsiTheme="majorHAnsi" w:cstheme="majorHAnsi"/>
                <w:color w:val="000000" w:themeColor="text1"/>
                <w:sz w:val="24"/>
                <w:szCs w:val="24"/>
                <w:lang/>
              </w:rPr>
              <w:t xml:space="preserve"> </w:t>
            </w:r>
          </w:p>
          <w:p w:rsid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wykonać remonty cząstkowe wykruszającej się lokalnie warstwy nawierzchni</w:t>
            </w:r>
            <w:r w:rsidR="006849FA" w:rsidRPr="006849FA">
              <w:rPr>
                <w:rFonts w:asciiTheme="majorHAnsi" w:eastAsia="Arial" w:hAnsiTheme="majorHAnsi" w:cstheme="majorHAnsi"/>
                <w:color w:val="000000" w:themeColor="text1"/>
                <w:sz w:val="24"/>
                <w:szCs w:val="24"/>
                <w:lang/>
              </w:rPr>
              <w:t xml:space="preserve"> </w:t>
            </w:r>
            <w:r w:rsidRPr="006849FA">
              <w:rPr>
                <w:rFonts w:asciiTheme="majorHAnsi" w:eastAsia="Arial" w:hAnsiTheme="majorHAnsi" w:cstheme="majorHAnsi"/>
                <w:color w:val="000000" w:themeColor="text1"/>
                <w:sz w:val="24"/>
                <w:szCs w:val="24"/>
                <w:lang/>
              </w:rPr>
              <w:t>bitumicznej, obcięcie krawędzi i wypełnienie ubytków mieszanką mineralno</w:t>
            </w:r>
            <w:r w:rsidR="006849FA" w:rsidRPr="006849FA">
              <w:rPr>
                <w:rFonts w:asciiTheme="majorHAnsi" w:eastAsia="Arial" w:hAnsiTheme="majorHAnsi" w:cstheme="majorHAnsi"/>
                <w:color w:val="000000" w:themeColor="text1"/>
                <w:sz w:val="24"/>
                <w:szCs w:val="24"/>
                <w:lang/>
              </w:rPr>
              <w:t xml:space="preserve"> </w:t>
            </w:r>
            <w:r w:rsidRPr="006849FA">
              <w:rPr>
                <w:rFonts w:asciiTheme="majorHAnsi" w:eastAsia="Arial" w:hAnsiTheme="majorHAnsi" w:cstheme="majorHAnsi"/>
                <w:color w:val="000000" w:themeColor="text1"/>
                <w:sz w:val="24"/>
                <w:szCs w:val="24"/>
                <w:lang/>
              </w:rPr>
              <w:t>bitumiczną gr. 5cm,</w:t>
            </w:r>
            <w:r w:rsidR="006849FA" w:rsidRPr="006849FA">
              <w:rPr>
                <w:rFonts w:asciiTheme="majorHAnsi" w:eastAsia="Arial" w:hAnsiTheme="majorHAnsi" w:cstheme="majorHAnsi"/>
                <w:color w:val="000000" w:themeColor="text1"/>
                <w:sz w:val="24"/>
                <w:szCs w:val="24"/>
                <w:lang/>
              </w:rPr>
              <w:t xml:space="preserve"> </w:t>
            </w:r>
          </w:p>
          <w:p w:rsid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wyrównać MMB przekrój poprzeczny nawierzchni drogi na odcinkach o spadku</w:t>
            </w:r>
            <w:r w:rsidR="006849FA" w:rsidRPr="006849FA">
              <w:rPr>
                <w:rFonts w:asciiTheme="majorHAnsi" w:eastAsia="Arial" w:hAnsiTheme="majorHAnsi" w:cstheme="majorHAnsi"/>
                <w:color w:val="000000" w:themeColor="text1"/>
                <w:sz w:val="24"/>
                <w:szCs w:val="24"/>
                <w:lang/>
              </w:rPr>
              <w:t xml:space="preserve"> </w:t>
            </w:r>
            <w:r w:rsidRPr="006849FA">
              <w:rPr>
                <w:rFonts w:asciiTheme="majorHAnsi" w:eastAsia="Arial" w:hAnsiTheme="majorHAnsi" w:cstheme="majorHAnsi"/>
                <w:color w:val="000000" w:themeColor="text1"/>
                <w:sz w:val="24"/>
                <w:szCs w:val="24"/>
                <w:lang/>
              </w:rPr>
              <w:t>poprzecznym &lt;2% i &gt; 6%,</w:t>
            </w:r>
            <w:r w:rsidR="006849FA" w:rsidRPr="006849FA">
              <w:rPr>
                <w:rFonts w:asciiTheme="majorHAnsi" w:eastAsia="Arial" w:hAnsiTheme="majorHAnsi" w:cstheme="majorHAnsi"/>
                <w:color w:val="000000" w:themeColor="text1"/>
                <w:sz w:val="24"/>
                <w:szCs w:val="24"/>
                <w:lang/>
              </w:rPr>
              <w:t xml:space="preserve"> </w:t>
            </w:r>
          </w:p>
          <w:p w:rsid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wykonać nawierzchnię bitumiczną z betonu asfaltowego AC 11S 50/70 gr. 5cm o</w:t>
            </w:r>
            <w:r w:rsidR="006849FA" w:rsidRPr="006849FA">
              <w:rPr>
                <w:rFonts w:asciiTheme="majorHAnsi" w:eastAsia="Arial" w:hAnsiTheme="majorHAnsi" w:cstheme="majorHAnsi"/>
                <w:color w:val="000000" w:themeColor="text1"/>
                <w:sz w:val="24"/>
                <w:szCs w:val="24"/>
                <w:lang/>
              </w:rPr>
              <w:t xml:space="preserve"> </w:t>
            </w:r>
            <w:r w:rsidRPr="006849FA">
              <w:rPr>
                <w:rFonts w:asciiTheme="majorHAnsi" w:eastAsia="Arial" w:hAnsiTheme="majorHAnsi" w:cstheme="majorHAnsi"/>
                <w:color w:val="000000" w:themeColor="text1"/>
                <w:sz w:val="24"/>
                <w:szCs w:val="24"/>
                <w:lang/>
              </w:rPr>
              <w:t>szerokości 3,5m; 4,5m i 7,0m,</w:t>
            </w:r>
            <w:r w:rsidR="006849FA" w:rsidRPr="006849FA">
              <w:rPr>
                <w:rFonts w:asciiTheme="majorHAnsi" w:eastAsia="Arial" w:hAnsiTheme="majorHAnsi" w:cstheme="majorHAnsi"/>
                <w:color w:val="000000" w:themeColor="text1"/>
                <w:sz w:val="24"/>
                <w:szCs w:val="24"/>
                <w:lang/>
              </w:rPr>
              <w:t xml:space="preserve"> </w:t>
            </w:r>
          </w:p>
          <w:p w:rsid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wykonać umocnienie poboczy na szerokości 0,75m i zjazdów z kruszywa warstwą</w:t>
            </w:r>
            <w:r w:rsidR="006849FA" w:rsidRPr="006849FA">
              <w:rPr>
                <w:rFonts w:asciiTheme="majorHAnsi" w:eastAsia="Arial" w:hAnsiTheme="majorHAnsi" w:cstheme="majorHAnsi"/>
                <w:color w:val="000000" w:themeColor="text1"/>
                <w:sz w:val="24"/>
                <w:szCs w:val="24"/>
                <w:lang/>
              </w:rPr>
              <w:t xml:space="preserve"> </w:t>
            </w:r>
            <w:r w:rsidRPr="006849FA">
              <w:rPr>
                <w:rFonts w:asciiTheme="majorHAnsi" w:eastAsia="Arial" w:hAnsiTheme="majorHAnsi" w:cstheme="majorHAnsi"/>
                <w:color w:val="000000" w:themeColor="text1"/>
                <w:sz w:val="24"/>
                <w:szCs w:val="24"/>
                <w:lang/>
              </w:rPr>
              <w:t>mieszanki granitowej 0/31,5mm gr. 15cm,</w:t>
            </w:r>
            <w:r w:rsidR="006849FA" w:rsidRPr="006849FA">
              <w:rPr>
                <w:rFonts w:asciiTheme="majorHAnsi" w:eastAsia="Arial" w:hAnsiTheme="majorHAnsi" w:cstheme="majorHAnsi"/>
                <w:color w:val="000000" w:themeColor="text1"/>
                <w:sz w:val="24"/>
                <w:szCs w:val="24"/>
                <w:lang/>
              </w:rPr>
              <w:t xml:space="preserve"> </w:t>
            </w:r>
          </w:p>
          <w:p w:rsid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wykonać ścinkę poboczy gruntowych,</w:t>
            </w:r>
            <w:r w:rsidR="006849FA" w:rsidRPr="006849FA">
              <w:rPr>
                <w:rFonts w:asciiTheme="majorHAnsi" w:eastAsia="Arial" w:hAnsiTheme="majorHAnsi" w:cstheme="majorHAnsi"/>
                <w:color w:val="000000" w:themeColor="text1"/>
                <w:sz w:val="24"/>
                <w:szCs w:val="24"/>
                <w:lang/>
              </w:rPr>
              <w:t xml:space="preserve"> </w:t>
            </w:r>
          </w:p>
          <w:p w:rsid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wykonać plantowanie powierzchni gruntu rodzimego za projektowanym poboczem</w:t>
            </w:r>
            <w:r w:rsidR="006849FA" w:rsidRPr="006849FA">
              <w:rPr>
                <w:rFonts w:asciiTheme="majorHAnsi" w:eastAsia="Arial" w:hAnsiTheme="majorHAnsi" w:cstheme="majorHAnsi"/>
                <w:color w:val="000000" w:themeColor="text1"/>
                <w:sz w:val="24"/>
                <w:szCs w:val="24"/>
                <w:lang/>
              </w:rPr>
              <w:t xml:space="preserve"> </w:t>
            </w:r>
            <w:r w:rsidRPr="006849FA">
              <w:rPr>
                <w:rFonts w:asciiTheme="majorHAnsi" w:eastAsia="Arial" w:hAnsiTheme="majorHAnsi" w:cstheme="majorHAnsi"/>
                <w:color w:val="000000" w:themeColor="text1"/>
                <w:sz w:val="24"/>
                <w:szCs w:val="24"/>
                <w:lang/>
              </w:rPr>
              <w:t>na szerokości ~0,5m,</w:t>
            </w:r>
            <w:r w:rsidR="006849FA" w:rsidRPr="006849FA">
              <w:rPr>
                <w:rFonts w:asciiTheme="majorHAnsi" w:eastAsia="Arial" w:hAnsiTheme="majorHAnsi" w:cstheme="majorHAnsi"/>
                <w:color w:val="000000" w:themeColor="text1"/>
                <w:sz w:val="24"/>
                <w:szCs w:val="24"/>
                <w:lang/>
              </w:rPr>
              <w:t xml:space="preserve"> </w:t>
            </w:r>
          </w:p>
          <w:p w:rsid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wykonać bezusterkową rozbiórkę istniejącego progu zwalniającego oraz odtworzyć</w:t>
            </w:r>
            <w:r w:rsidR="006849FA" w:rsidRPr="006849FA">
              <w:rPr>
                <w:rFonts w:asciiTheme="majorHAnsi" w:eastAsia="Arial" w:hAnsiTheme="majorHAnsi" w:cstheme="majorHAnsi"/>
                <w:color w:val="000000" w:themeColor="text1"/>
                <w:sz w:val="24"/>
                <w:szCs w:val="24"/>
                <w:lang/>
              </w:rPr>
              <w:t xml:space="preserve"> </w:t>
            </w:r>
            <w:r w:rsidRPr="006849FA">
              <w:rPr>
                <w:rFonts w:asciiTheme="majorHAnsi" w:eastAsia="Arial" w:hAnsiTheme="majorHAnsi" w:cstheme="majorHAnsi"/>
                <w:color w:val="000000" w:themeColor="text1"/>
                <w:sz w:val="24"/>
                <w:szCs w:val="24"/>
                <w:lang/>
              </w:rPr>
              <w:t>próg po wykonaniu nowej nawierzchni,</w:t>
            </w:r>
            <w:r w:rsidR="006849FA" w:rsidRPr="006849FA">
              <w:rPr>
                <w:rFonts w:asciiTheme="majorHAnsi" w:eastAsia="Arial" w:hAnsiTheme="majorHAnsi" w:cstheme="majorHAnsi"/>
                <w:color w:val="000000" w:themeColor="text1"/>
                <w:sz w:val="24"/>
                <w:szCs w:val="24"/>
                <w:lang/>
              </w:rPr>
              <w:t xml:space="preserve"> </w:t>
            </w:r>
          </w:p>
          <w:p w:rsidR="006849FA"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wykonać odtworzenie istniejącego oznakowania poziomego,</w:t>
            </w:r>
            <w:r w:rsidR="006849FA" w:rsidRPr="006849FA">
              <w:rPr>
                <w:rFonts w:asciiTheme="majorHAnsi" w:eastAsia="Arial" w:hAnsiTheme="majorHAnsi" w:cstheme="majorHAnsi"/>
                <w:color w:val="000000" w:themeColor="text1"/>
                <w:sz w:val="24"/>
                <w:szCs w:val="24"/>
                <w:lang/>
              </w:rPr>
              <w:t xml:space="preserve"> </w:t>
            </w:r>
          </w:p>
          <w:p w:rsidR="0055638B" w:rsidRPr="003A7BC4" w:rsidRDefault="0055638B" w:rsidP="00612E7F">
            <w:pPr>
              <w:pStyle w:val="Akapitzlist"/>
              <w:numPr>
                <w:ilvl w:val="0"/>
                <w:numId w:val="55"/>
              </w:numPr>
              <w:tabs>
                <w:tab w:val="left" w:pos="0"/>
              </w:tabs>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wykonać wywiezienie gruzu z terenu rozbiórki przy mechanicznym załadowaniu i</w:t>
            </w:r>
            <w:r w:rsidR="006849FA" w:rsidRPr="006849FA">
              <w:rPr>
                <w:rFonts w:asciiTheme="majorHAnsi" w:eastAsia="Arial" w:hAnsiTheme="majorHAnsi" w:cstheme="majorHAnsi"/>
                <w:color w:val="000000" w:themeColor="text1"/>
                <w:sz w:val="24"/>
                <w:szCs w:val="24"/>
                <w:lang/>
              </w:rPr>
              <w:t xml:space="preserve"> </w:t>
            </w:r>
            <w:r w:rsidRPr="006849FA">
              <w:rPr>
                <w:rFonts w:asciiTheme="majorHAnsi" w:eastAsia="Arial" w:hAnsiTheme="majorHAnsi" w:cstheme="majorHAnsi"/>
                <w:color w:val="000000" w:themeColor="text1"/>
                <w:sz w:val="24"/>
                <w:szCs w:val="24"/>
                <w:lang/>
              </w:rPr>
              <w:t xml:space="preserve">wyładowaniu </w:t>
            </w:r>
            <w:r w:rsidRPr="006849FA">
              <w:rPr>
                <w:rFonts w:asciiTheme="majorHAnsi" w:eastAsia="Arial" w:hAnsiTheme="majorHAnsi" w:cstheme="majorHAnsi"/>
                <w:color w:val="000000" w:themeColor="text1"/>
                <w:sz w:val="24"/>
                <w:szCs w:val="24"/>
                <w:lang/>
              </w:rPr>
              <w:lastRenderedPageBreak/>
              <w:t>samochodem samowyładowczym na składowisko Wykonawcy wraz z</w:t>
            </w:r>
            <w:r w:rsidR="006849FA">
              <w:rPr>
                <w:rFonts w:asciiTheme="majorHAnsi" w:eastAsia="Arial" w:hAnsiTheme="majorHAnsi" w:cstheme="majorHAnsi"/>
                <w:color w:val="000000" w:themeColor="text1"/>
                <w:sz w:val="24"/>
                <w:szCs w:val="24"/>
                <w:lang/>
              </w:rPr>
              <w:t xml:space="preserve"> </w:t>
            </w:r>
            <w:r w:rsidRPr="0055638B">
              <w:rPr>
                <w:rFonts w:asciiTheme="majorHAnsi" w:eastAsia="Arial" w:hAnsiTheme="majorHAnsi" w:cstheme="majorHAnsi"/>
                <w:color w:val="000000" w:themeColor="text1"/>
                <w:sz w:val="24"/>
                <w:szCs w:val="24"/>
                <w:lang/>
              </w:rPr>
              <w:t>kosztami transportu i składowania.</w:t>
            </w:r>
          </w:p>
        </w:tc>
      </w:tr>
      <w:bookmarkEnd w:id="13"/>
    </w:tbl>
    <w:p w:rsidR="00A9021F" w:rsidRPr="0055638B" w:rsidRDefault="00A9021F" w:rsidP="003A7BC4">
      <w:pPr>
        <w:ind w:left="462"/>
        <w:jc w:val="both"/>
        <w:rPr>
          <w:rFonts w:asciiTheme="majorHAnsi" w:hAnsiTheme="majorHAnsi" w:cstheme="majorHAnsi"/>
          <w:color w:val="000000" w:themeColor="text1"/>
          <w:sz w:val="24"/>
          <w:szCs w:val="24"/>
        </w:rPr>
      </w:pPr>
    </w:p>
    <w:tbl>
      <w:tblPr>
        <w:tblStyle w:val="Tabela-Siatka11"/>
        <w:tblW w:w="10201" w:type="dxa"/>
        <w:tblLook w:val="04A0"/>
      </w:tblPr>
      <w:tblGrid>
        <w:gridCol w:w="10201"/>
      </w:tblGrid>
      <w:tr w:rsidR="0055638B" w:rsidRPr="003A7BC4" w:rsidTr="00DD15C6">
        <w:tc>
          <w:tcPr>
            <w:tcW w:w="10201" w:type="dxa"/>
            <w:shd w:val="clear" w:color="auto" w:fill="F2F2F2"/>
          </w:tcPr>
          <w:p w:rsidR="0055638B" w:rsidRPr="003A7BC4" w:rsidRDefault="0055638B" w:rsidP="00DD15C6">
            <w:pPr>
              <w:spacing w:line="276" w:lineRule="auto"/>
              <w:jc w:val="center"/>
              <w:rPr>
                <w:rFonts w:asciiTheme="majorHAnsi" w:eastAsia="Arial" w:hAnsiTheme="majorHAnsi" w:cstheme="majorHAnsi"/>
                <w:b/>
                <w:bCs/>
                <w:sz w:val="24"/>
                <w:szCs w:val="24"/>
                <w:lang/>
              </w:rPr>
            </w:pPr>
            <w:r w:rsidRPr="003A7BC4">
              <w:rPr>
                <w:rFonts w:asciiTheme="majorHAnsi" w:eastAsia="Arial" w:hAnsiTheme="majorHAnsi" w:cstheme="majorHAnsi"/>
                <w:b/>
                <w:bCs/>
                <w:sz w:val="24"/>
                <w:szCs w:val="24"/>
                <w:lang/>
              </w:rPr>
              <w:t>Nazwa zadania</w:t>
            </w:r>
          </w:p>
        </w:tc>
      </w:tr>
      <w:tr w:rsidR="0055638B" w:rsidRPr="003A7BC4" w:rsidTr="00DD15C6">
        <w:tc>
          <w:tcPr>
            <w:tcW w:w="10201" w:type="dxa"/>
            <w:shd w:val="clear" w:color="auto" w:fill="F2F2F2"/>
          </w:tcPr>
          <w:p w:rsidR="0055638B" w:rsidRPr="003A7BC4" w:rsidRDefault="006849FA" w:rsidP="00DD15C6">
            <w:pPr>
              <w:spacing w:line="276" w:lineRule="auto"/>
              <w:jc w:val="center"/>
              <w:rPr>
                <w:rFonts w:asciiTheme="majorHAnsi" w:eastAsia="Arial" w:hAnsiTheme="majorHAnsi" w:cstheme="majorHAnsi"/>
                <w:b/>
                <w:bCs/>
                <w:color w:val="0070C0"/>
                <w:sz w:val="24"/>
                <w:szCs w:val="24"/>
                <w:lang/>
              </w:rPr>
            </w:pPr>
            <w:r w:rsidRPr="006849FA">
              <w:rPr>
                <w:rFonts w:asciiTheme="majorHAnsi" w:eastAsia="Arial" w:hAnsiTheme="majorHAnsi" w:cstheme="majorHAnsi"/>
                <w:b/>
                <w:bCs/>
                <w:color w:val="0070C0"/>
                <w:sz w:val="24"/>
                <w:szCs w:val="24"/>
                <w:lang/>
              </w:rPr>
              <w:t>Ochędzyn</w:t>
            </w:r>
          </w:p>
        </w:tc>
      </w:tr>
      <w:tr w:rsidR="0055638B" w:rsidRPr="003A7BC4" w:rsidTr="00DD15C6">
        <w:tc>
          <w:tcPr>
            <w:tcW w:w="10201" w:type="dxa"/>
            <w:shd w:val="clear" w:color="auto" w:fill="F2F2F2"/>
          </w:tcPr>
          <w:p w:rsidR="0055638B" w:rsidRPr="003A7BC4" w:rsidRDefault="006849FA" w:rsidP="00DD15C6">
            <w:pPr>
              <w:spacing w:line="276" w:lineRule="auto"/>
              <w:jc w:val="center"/>
              <w:rPr>
                <w:rFonts w:asciiTheme="majorHAnsi" w:eastAsia="Arial" w:hAnsiTheme="majorHAnsi" w:cstheme="majorHAnsi"/>
                <w:b/>
                <w:bCs/>
                <w:color w:val="0070C0"/>
                <w:sz w:val="24"/>
                <w:szCs w:val="24"/>
                <w:lang/>
              </w:rPr>
            </w:pPr>
            <w:r w:rsidRPr="006849FA">
              <w:rPr>
                <w:rFonts w:asciiTheme="majorHAnsi" w:eastAsia="Arial" w:hAnsiTheme="majorHAnsi" w:cstheme="majorHAnsi"/>
                <w:b/>
                <w:bCs/>
                <w:color w:val="0070C0"/>
                <w:sz w:val="24"/>
                <w:szCs w:val="24"/>
                <w:lang/>
              </w:rPr>
              <w:t>odcinek o długości ~ 1 350mb; powierzchnia ~ 6 380,00m2</w:t>
            </w:r>
          </w:p>
        </w:tc>
      </w:tr>
      <w:tr w:rsidR="0055638B" w:rsidRPr="003A7BC4" w:rsidTr="00DD15C6">
        <w:tc>
          <w:tcPr>
            <w:tcW w:w="10201" w:type="dxa"/>
          </w:tcPr>
          <w:p w:rsidR="006849FA" w:rsidRP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hAnsiTheme="majorHAnsi" w:cstheme="majorHAnsi"/>
                <w:color w:val="000000" w:themeColor="text1"/>
                <w:sz w:val="24"/>
                <w:szCs w:val="24"/>
                <w:lang/>
              </w:rPr>
              <w:t xml:space="preserve">wymienić uszkodzone krawężniki,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wymienić uszkodzone obrzeża,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oczyścić istniejący chodnik z chwastów i porostów,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wykonać konieczne rozbiórki różnych elementów betonowych i bitumicznych na podjazdach pod krawężniki,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uzupełnić ubytki i wykruszenia w istniejącej nawierzchni bitumicznej,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odtworzyć istniejący próg zwalniający płytowy z przejściem dla pieszych,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wykonać remonty cząstkowe wykruszającej się lokalnie warstwy nawierzchni bitumicznej, obcięcie krawędzi i wypełnienie ubytków mieszanką mineralno bitumiczną gr. 5cm,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wyrównać MMB przekrój poprzeczny nawierzchni drogi na odcinkach o spadku poprzecznym &lt;2%,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wykonać nawierzchnię bitumiczną z betonu asfaltowego AC 11S 50/70 gr. 5cm o szerokości 5,5m i 4,0m,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przełożyć nawierzchnię zjazdów wraz z obrzeżami i krawężnikami w celu dostosowania wysokości zjazdu do nowej wysokości nawierzchni drogi,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przełożyć nawierzchnię chodnika/zjazdu/opaski na granicy robót na nowej podsypce cementowo-piaskowej 1:4 gr. 5cm z wypełnieniem spoin piaskiem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przełożyć zarwaną, zniszczoną nawierzchnię chodników,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wykonać umocnienie poboczy na szerokości 0,75m i zjazdów z kruszywa warstwą mieszanki granitowej 0/31,5mm gr. 15cm,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wykonać plantowanie powierzchni gruntu rodzimego za projektowanym poboczem na szerokości ~0,5m,</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 xml:space="preserve">wykonać rozbiórkę istniejącego progu zwalniającego oraz odtworzyć próg po wykonaniu nowej nawierzchni, </w:t>
            </w:r>
          </w:p>
          <w:p w:rsidR="006849FA" w:rsidRDefault="006849FA" w:rsidP="00612E7F">
            <w:pPr>
              <w:pStyle w:val="Akapitzlist"/>
              <w:numPr>
                <w:ilvl w:val="0"/>
                <w:numId w:val="56"/>
              </w:numPr>
              <w:ind w:left="318"/>
              <w:jc w:val="both"/>
              <w:rPr>
                <w:rFonts w:asciiTheme="majorHAnsi" w:eastAsia="Arial" w:hAnsiTheme="majorHAnsi" w:cstheme="majorHAnsi"/>
                <w:color w:val="000000" w:themeColor="text1"/>
                <w:sz w:val="24"/>
                <w:szCs w:val="24"/>
                <w:lang/>
              </w:rPr>
            </w:pPr>
            <w:r w:rsidRPr="006849FA">
              <w:rPr>
                <w:rFonts w:asciiTheme="majorHAnsi" w:eastAsia="Arial" w:hAnsiTheme="majorHAnsi" w:cstheme="majorHAnsi"/>
                <w:color w:val="000000" w:themeColor="text1"/>
                <w:sz w:val="24"/>
                <w:szCs w:val="24"/>
                <w:lang/>
              </w:rPr>
              <w:t>wykonać odtworzenie istniejącego oznakowania poziomego,</w:t>
            </w:r>
          </w:p>
          <w:p w:rsidR="006849FA" w:rsidRPr="003A7BC4" w:rsidRDefault="006849FA" w:rsidP="00612E7F">
            <w:pPr>
              <w:pStyle w:val="Akapitzlist"/>
              <w:numPr>
                <w:ilvl w:val="0"/>
                <w:numId w:val="56"/>
              </w:numPr>
              <w:ind w:left="318"/>
              <w:jc w:val="both"/>
              <w:rPr>
                <w:rFonts w:asciiTheme="majorHAnsi" w:eastAsia="Arial" w:hAnsiTheme="majorHAnsi" w:cstheme="majorHAnsi"/>
                <w:color w:val="FF0000"/>
                <w:sz w:val="24"/>
                <w:szCs w:val="24"/>
                <w:lang/>
              </w:rPr>
            </w:pPr>
            <w:r w:rsidRPr="006849FA">
              <w:rPr>
                <w:rFonts w:asciiTheme="majorHAnsi" w:eastAsia="Arial" w:hAnsiTheme="majorHAnsi" w:cstheme="majorHAnsi"/>
                <w:color w:val="000000" w:themeColor="text1"/>
                <w:sz w:val="24"/>
                <w:szCs w:val="24"/>
                <w:lang/>
              </w:rPr>
              <w:t>wykonać wywiezienie gruzu z terenu rozbiórki przy mechanicznym załadowaniu i wyładowaniu samochodem samowyładowczym na składowisko Wykonawcy wraz z</w:t>
            </w:r>
            <w:r>
              <w:rPr>
                <w:rFonts w:asciiTheme="majorHAnsi" w:eastAsia="Arial" w:hAnsiTheme="majorHAnsi" w:cstheme="majorHAnsi"/>
                <w:color w:val="000000" w:themeColor="text1"/>
                <w:sz w:val="24"/>
                <w:szCs w:val="24"/>
                <w:lang/>
              </w:rPr>
              <w:t xml:space="preserve"> </w:t>
            </w:r>
            <w:r w:rsidRPr="006849FA">
              <w:rPr>
                <w:rFonts w:asciiTheme="majorHAnsi" w:eastAsia="Arial" w:hAnsiTheme="majorHAnsi" w:cstheme="majorHAnsi"/>
                <w:color w:val="000000" w:themeColor="text1"/>
                <w:sz w:val="24"/>
                <w:szCs w:val="24"/>
                <w:lang/>
              </w:rPr>
              <w:t>kosztami transportu i składowania.</w:t>
            </w:r>
          </w:p>
        </w:tc>
      </w:tr>
    </w:tbl>
    <w:p w:rsidR="003A7BC4" w:rsidRDefault="003A7BC4" w:rsidP="003A7BC4">
      <w:pPr>
        <w:ind w:left="462"/>
        <w:jc w:val="both"/>
        <w:rPr>
          <w:rFonts w:asciiTheme="majorHAnsi" w:hAnsiTheme="majorHAnsi" w:cstheme="majorHAnsi"/>
          <w:color w:val="000000" w:themeColor="text1"/>
          <w:sz w:val="24"/>
          <w:szCs w:val="24"/>
        </w:rPr>
      </w:pPr>
    </w:p>
    <w:tbl>
      <w:tblPr>
        <w:tblStyle w:val="Tabela-Siatka11"/>
        <w:tblW w:w="10201" w:type="dxa"/>
        <w:tblLook w:val="04A0"/>
      </w:tblPr>
      <w:tblGrid>
        <w:gridCol w:w="10201"/>
      </w:tblGrid>
      <w:tr w:rsidR="0055638B" w:rsidRPr="003A7BC4" w:rsidTr="00DD15C6">
        <w:tc>
          <w:tcPr>
            <w:tcW w:w="10201" w:type="dxa"/>
            <w:shd w:val="clear" w:color="auto" w:fill="F2F2F2"/>
          </w:tcPr>
          <w:p w:rsidR="0055638B" w:rsidRPr="003A7BC4" w:rsidRDefault="0055638B" w:rsidP="00DD15C6">
            <w:pPr>
              <w:spacing w:line="276" w:lineRule="auto"/>
              <w:jc w:val="center"/>
              <w:rPr>
                <w:rFonts w:asciiTheme="majorHAnsi" w:eastAsia="Arial" w:hAnsiTheme="majorHAnsi" w:cstheme="majorHAnsi"/>
                <w:b/>
                <w:bCs/>
                <w:sz w:val="24"/>
                <w:szCs w:val="24"/>
                <w:lang/>
              </w:rPr>
            </w:pPr>
            <w:r w:rsidRPr="003A7BC4">
              <w:rPr>
                <w:rFonts w:asciiTheme="majorHAnsi" w:eastAsia="Arial" w:hAnsiTheme="majorHAnsi" w:cstheme="majorHAnsi"/>
                <w:b/>
                <w:bCs/>
                <w:sz w:val="24"/>
                <w:szCs w:val="24"/>
                <w:lang/>
              </w:rPr>
              <w:t>Nazwa zadania</w:t>
            </w:r>
          </w:p>
        </w:tc>
      </w:tr>
      <w:tr w:rsidR="0055638B" w:rsidRPr="003A7BC4" w:rsidTr="00DD15C6">
        <w:tc>
          <w:tcPr>
            <w:tcW w:w="10201" w:type="dxa"/>
            <w:shd w:val="clear" w:color="auto" w:fill="F2F2F2"/>
          </w:tcPr>
          <w:p w:rsidR="0055638B" w:rsidRPr="003A7BC4" w:rsidRDefault="006849FA" w:rsidP="00DD15C6">
            <w:pPr>
              <w:spacing w:line="276" w:lineRule="auto"/>
              <w:jc w:val="center"/>
              <w:rPr>
                <w:rFonts w:asciiTheme="majorHAnsi" w:eastAsia="Arial" w:hAnsiTheme="majorHAnsi" w:cstheme="majorHAnsi"/>
                <w:b/>
                <w:bCs/>
                <w:color w:val="0070C0"/>
                <w:sz w:val="24"/>
                <w:szCs w:val="24"/>
                <w:lang/>
              </w:rPr>
            </w:pPr>
            <w:r w:rsidRPr="006849FA">
              <w:rPr>
                <w:rFonts w:asciiTheme="majorHAnsi" w:eastAsia="Arial" w:hAnsiTheme="majorHAnsi" w:cstheme="majorHAnsi"/>
                <w:b/>
                <w:bCs/>
                <w:color w:val="0070C0"/>
                <w:sz w:val="24"/>
                <w:szCs w:val="24"/>
                <w:lang/>
              </w:rPr>
              <w:t>Zagórze</w:t>
            </w:r>
          </w:p>
        </w:tc>
      </w:tr>
      <w:tr w:rsidR="0055638B" w:rsidRPr="003A7BC4" w:rsidTr="00DD15C6">
        <w:tc>
          <w:tcPr>
            <w:tcW w:w="10201" w:type="dxa"/>
            <w:shd w:val="clear" w:color="auto" w:fill="F2F2F2"/>
          </w:tcPr>
          <w:p w:rsidR="00F17793" w:rsidRPr="00F17793" w:rsidRDefault="00F17793" w:rsidP="00F17793">
            <w:pPr>
              <w:jc w:val="center"/>
              <w:rPr>
                <w:rFonts w:asciiTheme="majorHAnsi" w:eastAsia="Arial" w:hAnsiTheme="majorHAnsi" w:cstheme="majorHAnsi"/>
                <w:b/>
                <w:bCs/>
                <w:color w:val="0070C0"/>
                <w:sz w:val="24"/>
                <w:szCs w:val="24"/>
                <w:lang/>
              </w:rPr>
            </w:pPr>
            <w:r w:rsidRPr="00F17793">
              <w:rPr>
                <w:rFonts w:asciiTheme="majorHAnsi" w:eastAsia="Arial" w:hAnsiTheme="majorHAnsi" w:cstheme="majorHAnsi"/>
                <w:b/>
                <w:bCs/>
                <w:color w:val="0070C0"/>
                <w:sz w:val="24"/>
                <w:szCs w:val="24"/>
                <w:lang/>
              </w:rPr>
              <w:t xml:space="preserve">odcinek o długości ~ 845mb; powierzchnia ~ 3 500,00m2; </w:t>
            </w:r>
          </w:p>
          <w:p w:rsidR="0055638B" w:rsidRPr="003A7BC4" w:rsidRDefault="00F17793" w:rsidP="00F17793">
            <w:pPr>
              <w:jc w:val="center"/>
              <w:rPr>
                <w:rFonts w:asciiTheme="majorHAnsi" w:eastAsia="Arial" w:hAnsiTheme="majorHAnsi" w:cstheme="majorHAnsi"/>
                <w:b/>
                <w:bCs/>
                <w:color w:val="0070C0"/>
                <w:sz w:val="24"/>
                <w:szCs w:val="24"/>
                <w:lang/>
              </w:rPr>
            </w:pPr>
            <w:r w:rsidRPr="00F17793">
              <w:rPr>
                <w:rFonts w:asciiTheme="majorHAnsi" w:eastAsia="Arial" w:hAnsiTheme="majorHAnsi" w:cstheme="majorHAnsi"/>
                <w:b/>
                <w:bCs/>
                <w:color w:val="0070C0"/>
                <w:sz w:val="24"/>
                <w:szCs w:val="24"/>
                <w:lang/>
              </w:rPr>
              <w:t>ul. Zielona ~ 70mb powierzchnia ~ 130,00m2;</w:t>
            </w:r>
          </w:p>
        </w:tc>
      </w:tr>
      <w:tr w:rsidR="0055638B" w:rsidRPr="003A7BC4" w:rsidTr="00DD15C6">
        <w:tc>
          <w:tcPr>
            <w:tcW w:w="10201" w:type="dxa"/>
          </w:tcPr>
          <w:p w:rsidR="00F17793" w:rsidRPr="00F17793" w:rsidRDefault="00F17793" w:rsidP="00F17793">
            <w:pPr>
              <w:pStyle w:val="Akapitzlist"/>
              <w:numPr>
                <w:ilvl w:val="0"/>
                <w:numId w:val="57"/>
              </w:numPr>
              <w:tabs>
                <w:tab w:val="left" w:pos="3696"/>
              </w:tabs>
              <w:ind w:left="456"/>
              <w:jc w:val="both"/>
              <w:rPr>
                <w:rFonts w:asciiTheme="majorHAnsi" w:hAnsiTheme="majorHAnsi" w:cstheme="majorHAnsi"/>
                <w:color w:val="000000" w:themeColor="text1"/>
                <w:sz w:val="24"/>
                <w:szCs w:val="24"/>
                <w:lang/>
              </w:rPr>
            </w:pPr>
            <w:r w:rsidRPr="00F17793">
              <w:rPr>
                <w:rFonts w:asciiTheme="majorHAnsi" w:hAnsiTheme="majorHAnsi" w:cstheme="majorHAnsi"/>
                <w:color w:val="000000" w:themeColor="text1"/>
                <w:sz w:val="24"/>
                <w:szCs w:val="24"/>
                <w:lang/>
              </w:rPr>
              <w:t xml:space="preserve">uzupełnić ubytki i wykruszenia w istniejącej nawierzchni bitumicznej, </w:t>
            </w:r>
          </w:p>
          <w:p w:rsidR="00F17793" w:rsidRPr="00F17793" w:rsidRDefault="00F17793" w:rsidP="00B01F90">
            <w:pPr>
              <w:pStyle w:val="Akapitzlist"/>
              <w:numPr>
                <w:ilvl w:val="0"/>
                <w:numId w:val="57"/>
              </w:numPr>
              <w:tabs>
                <w:tab w:val="left" w:pos="3696"/>
              </w:tabs>
              <w:ind w:left="456"/>
              <w:jc w:val="both"/>
              <w:rPr>
                <w:rFonts w:asciiTheme="majorHAnsi" w:hAnsiTheme="majorHAnsi" w:cstheme="majorHAnsi"/>
                <w:color w:val="000000" w:themeColor="text1"/>
                <w:sz w:val="24"/>
                <w:szCs w:val="24"/>
                <w:lang/>
              </w:rPr>
            </w:pPr>
            <w:r w:rsidRPr="00F17793">
              <w:rPr>
                <w:rFonts w:asciiTheme="majorHAnsi" w:hAnsiTheme="majorHAnsi" w:cstheme="majorHAnsi"/>
                <w:color w:val="000000" w:themeColor="text1"/>
                <w:sz w:val="24"/>
                <w:szCs w:val="24"/>
                <w:lang/>
              </w:rPr>
              <w:t xml:space="preserve">wykonać remonty cząstkowe wykruszającej się lokalnie warstwy nawierzchni bitumicznej, obcięcie krawędzi i wypełnienie ubytków mieszanką mineralno bitumiczną gr. 5cm, </w:t>
            </w:r>
          </w:p>
          <w:p w:rsidR="00F17793" w:rsidRPr="00F17793" w:rsidRDefault="00F17793" w:rsidP="001F0C94">
            <w:pPr>
              <w:pStyle w:val="Akapitzlist"/>
              <w:numPr>
                <w:ilvl w:val="0"/>
                <w:numId w:val="57"/>
              </w:numPr>
              <w:tabs>
                <w:tab w:val="left" w:pos="3696"/>
              </w:tabs>
              <w:ind w:left="456"/>
              <w:jc w:val="both"/>
              <w:rPr>
                <w:rFonts w:asciiTheme="majorHAnsi" w:hAnsiTheme="majorHAnsi" w:cstheme="majorHAnsi"/>
                <w:color w:val="000000" w:themeColor="text1"/>
                <w:sz w:val="24"/>
                <w:szCs w:val="24"/>
                <w:lang/>
              </w:rPr>
            </w:pPr>
            <w:r w:rsidRPr="00F17793">
              <w:rPr>
                <w:rFonts w:asciiTheme="majorHAnsi" w:hAnsiTheme="majorHAnsi" w:cstheme="majorHAnsi"/>
                <w:color w:val="000000" w:themeColor="text1"/>
                <w:sz w:val="24"/>
                <w:szCs w:val="24"/>
                <w:lang/>
              </w:rPr>
              <w:t xml:space="preserve">wyrównać MMB przekrój poprzeczny nawierzchni drogi na odcinkach o spadku poprzecznym &lt;2% i &gt; 6%, </w:t>
            </w:r>
          </w:p>
          <w:p w:rsidR="00F17793" w:rsidRPr="00F17793" w:rsidRDefault="00F17793" w:rsidP="003C6BBA">
            <w:pPr>
              <w:pStyle w:val="Akapitzlist"/>
              <w:numPr>
                <w:ilvl w:val="0"/>
                <w:numId w:val="57"/>
              </w:numPr>
              <w:tabs>
                <w:tab w:val="left" w:pos="3696"/>
              </w:tabs>
              <w:ind w:left="456"/>
              <w:jc w:val="both"/>
              <w:rPr>
                <w:rFonts w:asciiTheme="majorHAnsi" w:hAnsiTheme="majorHAnsi" w:cstheme="majorHAnsi"/>
                <w:color w:val="000000" w:themeColor="text1"/>
                <w:sz w:val="24"/>
                <w:szCs w:val="24"/>
                <w:lang/>
              </w:rPr>
            </w:pPr>
            <w:r w:rsidRPr="00F17793">
              <w:rPr>
                <w:rFonts w:asciiTheme="majorHAnsi" w:hAnsiTheme="majorHAnsi" w:cstheme="majorHAnsi"/>
                <w:color w:val="000000" w:themeColor="text1"/>
                <w:sz w:val="24"/>
                <w:szCs w:val="24"/>
                <w:lang/>
              </w:rPr>
              <w:t xml:space="preserve">przełożyć nawierzchnię zjazdów wraz z obrzeżami i krawężnikami w celu dostosowania wysokości zjazdu do nowej wysokości nawierzchni drogi, </w:t>
            </w:r>
          </w:p>
          <w:p w:rsidR="00F17793" w:rsidRPr="00F17793" w:rsidRDefault="00F17793" w:rsidP="00B2591E">
            <w:pPr>
              <w:pStyle w:val="Akapitzlist"/>
              <w:numPr>
                <w:ilvl w:val="0"/>
                <w:numId w:val="57"/>
              </w:numPr>
              <w:tabs>
                <w:tab w:val="left" w:pos="3696"/>
              </w:tabs>
              <w:ind w:left="456"/>
              <w:jc w:val="both"/>
              <w:rPr>
                <w:rFonts w:asciiTheme="majorHAnsi" w:hAnsiTheme="majorHAnsi" w:cstheme="majorHAnsi"/>
                <w:color w:val="000000" w:themeColor="text1"/>
                <w:sz w:val="24"/>
                <w:szCs w:val="24"/>
                <w:lang/>
              </w:rPr>
            </w:pPr>
            <w:r w:rsidRPr="00F17793">
              <w:rPr>
                <w:rFonts w:asciiTheme="majorHAnsi" w:hAnsiTheme="majorHAnsi" w:cstheme="majorHAnsi"/>
                <w:color w:val="000000" w:themeColor="text1"/>
                <w:sz w:val="24"/>
                <w:szCs w:val="24"/>
                <w:lang/>
              </w:rPr>
              <w:t xml:space="preserve">wykonać nawierzchnię bitumiczną z betonu asfaltowego AC 11S 50/70 gr. 5cm o szerokości 4,0m, </w:t>
            </w:r>
          </w:p>
          <w:p w:rsidR="00F17793" w:rsidRPr="00F17793" w:rsidRDefault="00F17793" w:rsidP="00524DF2">
            <w:pPr>
              <w:pStyle w:val="Akapitzlist"/>
              <w:numPr>
                <w:ilvl w:val="0"/>
                <w:numId w:val="57"/>
              </w:numPr>
              <w:tabs>
                <w:tab w:val="left" w:pos="3696"/>
              </w:tabs>
              <w:ind w:left="456"/>
              <w:jc w:val="both"/>
              <w:rPr>
                <w:rFonts w:asciiTheme="majorHAnsi" w:hAnsiTheme="majorHAnsi" w:cstheme="majorHAnsi"/>
                <w:color w:val="000000" w:themeColor="text1"/>
                <w:sz w:val="24"/>
                <w:szCs w:val="24"/>
                <w:lang/>
              </w:rPr>
            </w:pPr>
            <w:r w:rsidRPr="00F17793">
              <w:rPr>
                <w:rFonts w:asciiTheme="majorHAnsi" w:hAnsiTheme="majorHAnsi" w:cstheme="majorHAnsi"/>
                <w:color w:val="000000" w:themeColor="text1"/>
                <w:sz w:val="24"/>
                <w:szCs w:val="24"/>
                <w:lang/>
              </w:rPr>
              <w:t xml:space="preserve">wykonać umocnienie poboczy na szerokości 0,75m i zjazdów z kruszywa warstwą mieszanki </w:t>
            </w:r>
            <w:r w:rsidRPr="00F17793">
              <w:rPr>
                <w:rFonts w:asciiTheme="majorHAnsi" w:hAnsiTheme="majorHAnsi" w:cstheme="majorHAnsi"/>
                <w:color w:val="000000" w:themeColor="text1"/>
                <w:sz w:val="24"/>
                <w:szCs w:val="24"/>
                <w:lang/>
              </w:rPr>
              <w:lastRenderedPageBreak/>
              <w:t xml:space="preserve">granitowej 0/31,5mm gr. 15cm, </w:t>
            </w:r>
          </w:p>
          <w:p w:rsidR="00F17793" w:rsidRPr="00F17793" w:rsidRDefault="00F17793" w:rsidP="00EB564B">
            <w:pPr>
              <w:pStyle w:val="Akapitzlist"/>
              <w:numPr>
                <w:ilvl w:val="0"/>
                <w:numId w:val="57"/>
              </w:numPr>
              <w:tabs>
                <w:tab w:val="left" w:pos="3696"/>
              </w:tabs>
              <w:ind w:left="456"/>
              <w:jc w:val="both"/>
              <w:rPr>
                <w:rFonts w:asciiTheme="majorHAnsi" w:hAnsiTheme="majorHAnsi" w:cstheme="majorHAnsi"/>
                <w:color w:val="000000" w:themeColor="text1"/>
                <w:sz w:val="24"/>
                <w:szCs w:val="24"/>
                <w:lang/>
              </w:rPr>
            </w:pPr>
            <w:r w:rsidRPr="00F17793">
              <w:rPr>
                <w:rFonts w:asciiTheme="majorHAnsi" w:hAnsiTheme="majorHAnsi" w:cstheme="majorHAnsi"/>
                <w:color w:val="000000" w:themeColor="text1"/>
                <w:sz w:val="24"/>
                <w:szCs w:val="24"/>
                <w:lang/>
              </w:rPr>
              <w:t xml:space="preserve">wykonać plantowanie powierzchni gruntu rodzimego za projektowanym poboczem na szerokości ~0,5m, </w:t>
            </w:r>
          </w:p>
          <w:p w:rsidR="0055638B" w:rsidRPr="003A7BC4" w:rsidRDefault="00F17793" w:rsidP="00F17793">
            <w:pPr>
              <w:pStyle w:val="Akapitzlist"/>
              <w:numPr>
                <w:ilvl w:val="0"/>
                <w:numId w:val="57"/>
              </w:numPr>
              <w:tabs>
                <w:tab w:val="left" w:pos="3696"/>
              </w:tabs>
              <w:ind w:left="456"/>
              <w:jc w:val="both"/>
              <w:rPr>
                <w:rFonts w:asciiTheme="majorHAnsi" w:eastAsia="Arial" w:hAnsiTheme="majorHAnsi" w:cstheme="majorHAnsi"/>
                <w:color w:val="000000" w:themeColor="text1"/>
                <w:sz w:val="24"/>
                <w:szCs w:val="24"/>
                <w:lang/>
              </w:rPr>
            </w:pPr>
            <w:r w:rsidRPr="00F17793">
              <w:rPr>
                <w:rFonts w:asciiTheme="majorHAnsi" w:hAnsiTheme="majorHAnsi" w:cstheme="majorHAnsi"/>
                <w:color w:val="000000" w:themeColor="text1"/>
                <w:sz w:val="24"/>
                <w:szCs w:val="24"/>
                <w:lang/>
              </w:rPr>
              <w:t>wykonać wywiezienie gruzu z terenu rozbiórki przy mechanicznym załadowaniu i wyładowaniu samochodem samowyładowczym na składowisko Wykonawcy wraz z kosztami transportu i składowania.</w:t>
            </w:r>
          </w:p>
        </w:tc>
      </w:tr>
    </w:tbl>
    <w:p w:rsidR="0055638B" w:rsidRDefault="0055638B" w:rsidP="0055638B">
      <w:pPr>
        <w:ind w:left="462"/>
        <w:jc w:val="both"/>
        <w:rPr>
          <w:rFonts w:asciiTheme="majorHAnsi" w:hAnsiTheme="majorHAnsi" w:cstheme="majorHAnsi"/>
          <w:color w:val="000000" w:themeColor="text1"/>
          <w:sz w:val="24"/>
          <w:szCs w:val="24"/>
        </w:rPr>
      </w:pPr>
    </w:p>
    <w:tbl>
      <w:tblPr>
        <w:tblStyle w:val="Tabela-Siatka11"/>
        <w:tblW w:w="10201" w:type="dxa"/>
        <w:tblLook w:val="04A0"/>
      </w:tblPr>
      <w:tblGrid>
        <w:gridCol w:w="10201"/>
      </w:tblGrid>
      <w:tr w:rsidR="0055638B" w:rsidRPr="003A7BC4" w:rsidTr="00DD15C6">
        <w:tc>
          <w:tcPr>
            <w:tcW w:w="10201" w:type="dxa"/>
            <w:shd w:val="clear" w:color="auto" w:fill="F2F2F2"/>
          </w:tcPr>
          <w:p w:rsidR="0055638B" w:rsidRPr="003A7BC4" w:rsidRDefault="0055638B" w:rsidP="00DD15C6">
            <w:pPr>
              <w:spacing w:line="276" w:lineRule="auto"/>
              <w:jc w:val="center"/>
              <w:rPr>
                <w:rFonts w:asciiTheme="majorHAnsi" w:eastAsia="Arial" w:hAnsiTheme="majorHAnsi" w:cstheme="majorHAnsi"/>
                <w:b/>
                <w:bCs/>
                <w:sz w:val="24"/>
                <w:szCs w:val="24"/>
                <w:lang/>
              </w:rPr>
            </w:pPr>
            <w:r w:rsidRPr="003A7BC4">
              <w:rPr>
                <w:rFonts w:asciiTheme="majorHAnsi" w:eastAsia="Arial" w:hAnsiTheme="majorHAnsi" w:cstheme="majorHAnsi"/>
                <w:b/>
                <w:bCs/>
                <w:sz w:val="24"/>
                <w:szCs w:val="24"/>
                <w:lang/>
              </w:rPr>
              <w:t>Nazwa zadania</w:t>
            </w:r>
          </w:p>
        </w:tc>
      </w:tr>
      <w:tr w:rsidR="0055638B" w:rsidRPr="003A7BC4" w:rsidTr="00DD15C6">
        <w:tc>
          <w:tcPr>
            <w:tcW w:w="10201" w:type="dxa"/>
            <w:shd w:val="clear" w:color="auto" w:fill="F2F2F2"/>
          </w:tcPr>
          <w:p w:rsidR="0055638B" w:rsidRPr="003A7BC4" w:rsidRDefault="003048B5" w:rsidP="003048B5">
            <w:pPr>
              <w:spacing w:line="276" w:lineRule="auto"/>
              <w:jc w:val="center"/>
              <w:rPr>
                <w:rFonts w:asciiTheme="majorHAnsi" w:eastAsia="Arial" w:hAnsiTheme="majorHAnsi" w:cstheme="majorHAnsi"/>
                <w:b/>
                <w:bCs/>
                <w:color w:val="0070C0"/>
                <w:sz w:val="24"/>
                <w:szCs w:val="24"/>
                <w:lang/>
              </w:rPr>
            </w:pPr>
            <w:r w:rsidRPr="003048B5">
              <w:rPr>
                <w:rFonts w:asciiTheme="majorHAnsi" w:eastAsia="Arial" w:hAnsiTheme="majorHAnsi" w:cstheme="majorHAnsi"/>
                <w:b/>
                <w:bCs/>
                <w:color w:val="0070C0"/>
                <w:sz w:val="24"/>
                <w:szCs w:val="24"/>
                <w:lang/>
              </w:rPr>
              <w:t xml:space="preserve">Góry - </w:t>
            </w:r>
            <w:proofErr w:type="spellStart"/>
            <w:r w:rsidRPr="003048B5">
              <w:rPr>
                <w:rFonts w:asciiTheme="majorHAnsi" w:eastAsia="Arial" w:hAnsiTheme="majorHAnsi" w:cstheme="majorHAnsi"/>
                <w:b/>
                <w:bCs/>
                <w:color w:val="0070C0"/>
                <w:sz w:val="24"/>
                <w:szCs w:val="24"/>
                <w:lang/>
              </w:rPr>
              <w:t>Szustry</w:t>
            </w:r>
            <w:proofErr w:type="spellEnd"/>
          </w:p>
        </w:tc>
      </w:tr>
      <w:tr w:rsidR="0055638B" w:rsidRPr="003A7BC4" w:rsidTr="00DD15C6">
        <w:tc>
          <w:tcPr>
            <w:tcW w:w="10201" w:type="dxa"/>
            <w:shd w:val="clear" w:color="auto" w:fill="F2F2F2"/>
          </w:tcPr>
          <w:p w:rsidR="0055638B" w:rsidRPr="003A7BC4" w:rsidRDefault="00367D6C" w:rsidP="00DD15C6">
            <w:pPr>
              <w:spacing w:line="276" w:lineRule="auto"/>
              <w:jc w:val="center"/>
              <w:rPr>
                <w:rFonts w:asciiTheme="majorHAnsi" w:eastAsia="Arial" w:hAnsiTheme="majorHAnsi" w:cstheme="majorHAnsi"/>
                <w:b/>
                <w:bCs/>
                <w:color w:val="0070C0"/>
                <w:sz w:val="24"/>
                <w:szCs w:val="24"/>
                <w:lang/>
              </w:rPr>
            </w:pPr>
            <w:r w:rsidRPr="00367D6C">
              <w:rPr>
                <w:rFonts w:asciiTheme="majorHAnsi" w:eastAsia="Arial" w:hAnsiTheme="majorHAnsi" w:cstheme="majorHAnsi"/>
                <w:b/>
                <w:bCs/>
                <w:color w:val="0070C0"/>
                <w:sz w:val="24"/>
                <w:szCs w:val="24"/>
                <w:lang/>
              </w:rPr>
              <w:t>odcinek o długości ~ 2430mb+360mb; powierzchnia ~ 7 550,00</w:t>
            </w:r>
            <w:r w:rsidR="003048B5" w:rsidRPr="003048B5">
              <w:rPr>
                <w:rFonts w:asciiTheme="majorHAnsi" w:eastAsia="Arial" w:hAnsiTheme="majorHAnsi" w:cstheme="majorHAnsi"/>
                <w:b/>
                <w:bCs/>
                <w:color w:val="0070C0"/>
                <w:sz w:val="24"/>
                <w:szCs w:val="24"/>
                <w:lang/>
              </w:rPr>
              <w:t>m2</w:t>
            </w:r>
          </w:p>
        </w:tc>
      </w:tr>
      <w:tr w:rsidR="0055638B" w:rsidRPr="003A7BC4" w:rsidTr="00DD15C6">
        <w:tc>
          <w:tcPr>
            <w:tcW w:w="10201" w:type="dxa"/>
          </w:tcPr>
          <w:p w:rsidR="00367D6C" w:rsidRPr="00367D6C" w:rsidRDefault="00367D6C" w:rsidP="00367D6C">
            <w:pPr>
              <w:pStyle w:val="Akapitzlist"/>
              <w:numPr>
                <w:ilvl w:val="0"/>
                <w:numId w:val="58"/>
              </w:numPr>
              <w:ind w:left="454"/>
              <w:rPr>
                <w:rFonts w:asciiTheme="majorHAnsi" w:hAnsiTheme="majorHAnsi" w:cstheme="majorHAnsi"/>
                <w:color w:val="000000" w:themeColor="text1"/>
                <w:sz w:val="24"/>
                <w:szCs w:val="24"/>
                <w:lang/>
              </w:rPr>
            </w:pPr>
            <w:r w:rsidRPr="00367D6C">
              <w:rPr>
                <w:rFonts w:asciiTheme="majorHAnsi" w:hAnsiTheme="majorHAnsi" w:cstheme="majorHAnsi"/>
                <w:color w:val="000000" w:themeColor="text1"/>
                <w:sz w:val="24"/>
                <w:szCs w:val="24"/>
                <w:lang/>
              </w:rPr>
              <w:t xml:space="preserve">uzupełnić ubytki i wykruszenia w istniejącej nawierzchni bitumicznej, </w:t>
            </w:r>
          </w:p>
          <w:p w:rsidR="00367D6C" w:rsidRPr="00367D6C" w:rsidRDefault="00367D6C" w:rsidP="00E87A1E">
            <w:pPr>
              <w:pStyle w:val="Akapitzlist"/>
              <w:numPr>
                <w:ilvl w:val="0"/>
                <w:numId w:val="58"/>
              </w:numPr>
              <w:ind w:left="454"/>
              <w:rPr>
                <w:rFonts w:asciiTheme="majorHAnsi" w:hAnsiTheme="majorHAnsi" w:cstheme="majorHAnsi"/>
                <w:color w:val="000000" w:themeColor="text1"/>
                <w:sz w:val="24"/>
                <w:szCs w:val="24"/>
                <w:lang/>
              </w:rPr>
            </w:pPr>
            <w:r w:rsidRPr="00367D6C">
              <w:rPr>
                <w:rFonts w:asciiTheme="majorHAnsi" w:hAnsiTheme="majorHAnsi" w:cstheme="majorHAnsi"/>
                <w:color w:val="000000" w:themeColor="text1"/>
                <w:sz w:val="24"/>
                <w:szCs w:val="24"/>
                <w:lang/>
              </w:rPr>
              <w:t xml:space="preserve">wykonać remonty cząstkowe wykruszającej się lokalnie warstwy nawierzchni bitumicznej, obcięcie krawędzi i wypełnienie ubytków mieszanką mineralno bitumiczną gr. 5cm, </w:t>
            </w:r>
          </w:p>
          <w:p w:rsidR="00367D6C" w:rsidRPr="00367D6C" w:rsidRDefault="00367D6C" w:rsidP="00EE6E9A">
            <w:pPr>
              <w:pStyle w:val="Akapitzlist"/>
              <w:numPr>
                <w:ilvl w:val="0"/>
                <w:numId w:val="58"/>
              </w:numPr>
              <w:ind w:left="454"/>
              <w:rPr>
                <w:rFonts w:asciiTheme="majorHAnsi" w:hAnsiTheme="majorHAnsi" w:cstheme="majorHAnsi"/>
                <w:color w:val="000000" w:themeColor="text1"/>
                <w:sz w:val="24"/>
                <w:szCs w:val="24"/>
                <w:lang/>
              </w:rPr>
            </w:pPr>
            <w:r w:rsidRPr="00367D6C">
              <w:rPr>
                <w:rFonts w:asciiTheme="majorHAnsi" w:hAnsiTheme="majorHAnsi" w:cstheme="majorHAnsi"/>
                <w:color w:val="000000" w:themeColor="text1"/>
                <w:sz w:val="24"/>
                <w:szCs w:val="24"/>
                <w:lang/>
              </w:rPr>
              <w:t xml:space="preserve">wyrównać MMB przekrój poprzeczny nawierzchni drogi na odcinkach o spadku poprzecznym &lt;2%, </w:t>
            </w:r>
          </w:p>
          <w:p w:rsidR="00367D6C" w:rsidRPr="00367D6C" w:rsidRDefault="00367D6C" w:rsidP="00EB6F12">
            <w:pPr>
              <w:pStyle w:val="Akapitzlist"/>
              <w:numPr>
                <w:ilvl w:val="0"/>
                <w:numId w:val="58"/>
              </w:numPr>
              <w:ind w:left="454"/>
              <w:rPr>
                <w:rFonts w:asciiTheme="majorHAnsi" w:hAnsiTheme="majorHAnsi" w:cstheme="majorHAnsi"/>
                <w:color w:val="000000" w:themeColor="text1"/>
                <w:sz w:val="24"/>
                <w:szCs w:val="24"/>
                <w:lang/>
              </w:rPr>
            </w:pPr>
            <w:r w:rsidRPr="00367D6C">
              <w:rPr>
                <w:rFonts w:asciiTheme="majorHAnsi" w:hAnsiTheme="majorHAnsi" w:cstheme="majorHAnsi"/>
                <w:color w:val="000000" w:themeColor="text1"/>
                <w:sz w:val="24"/>
                <w:szCs w:val="24"/>
                <w:lang/>
              </w:rPr>
              <w:t xml:space="preserve">rozebranie krawężników w celu dostosowania wysokości zjazdu do nowej wysokości nawierzchni drogi, </w:t>
            </w:r>
          </w:p>
          <w:p w:rsidR="00367D6C" w:rsidRPr="00367D6C" w:rsidRDefault="00367D6C" w:rsidP="00C15DDF">
            <w:pPr>
              <w:pStyle w:val="Akapitzlist"/>
              <w:numPr>
                <w:ilvl w:val="0"/>
                <w:numId w:val="58"/>
              </w:numPr>
              <w:ind w:left="454"/>
              <w:rPr>
                <w:rFonts w:asciiTheme="majorHAnsi" w:hAnsiTheme="majorHAnsi" w:cstheme="majorHAnsi"/>
                <w:color w:val="000000" w:themeColor="text1"/>
                <w:sz w:val="24"/>
                <w:szCs w:val="24"/>
                <w:lang/>
              </w:rPr>
            </w:pPr>
            <w:r w:rsidRPr="00367D6C">
              <w:rPr>
                <w:rFonts w:asciiTheme="majorHAnsi" w:hAnsiTheme="majorHAnsi" w:cstheme="majorHAnsi"/>
                <w:color w:val="000000" w:themeColor="text1"/>
                <w:sz w:val="24"/>
                <w:szCs w:val="24"/>
                <w:lang/>
              </w:rPr>
              <w:t xml:space="preserve">wykonać nawierzchnię bitumiczną z betonu asfaltowego AC 11S 50/70 gr. 5cm o szerokości 2,5m i 3,0m, </w:t>
            </w:r>
          </w:p>
          <w:p w:rsidR="00367D6C" w:rsidRPr="00367D6C" w:rsidRDefault="00367D6C" w:rsidP="00BE5EFF">
            <w:pPr>
              <w:pStyle w:val="Akapitzlist"/>
              <w:numPr>
                <w:ilvl w:val="0"/>
                <w:numId w:val="58"/>
              </w:numPr>
              <w:ind w:left="454"/>
              <w:rPr>
                <w:rFonts w:asciiTheme="majorHAnsi" w:hAnsiTheme="majorHAnsi" w:cstheme="majorHAnsi"/>
                <w:color w:val="000000" w:themeColor="text1"/>
                <w:sz w:val="24"/>
                <w:szCs w:val="24"/>
                <w:lang/>
              </w:rPr>
            </w:pPr>
            <w:r w:rsidRPr="00367D6C">
              <w:rPr>
                <w:rFonts w:asciiTheme="majorHAnsi" w:hAnsiTheme="majorHAnsi" w:cstheme="majorHAnsi"/>
                <w:color w:val="000000" w:themeColor="text1"/>
                <w:sz w:val="24"/>
                <w:szCs w:val="24"/>
                <w:lang/>
              </w:rPr>
              <w:t xml:space="preserve">wykonać umocnienie poboczy na szerokości 0,75m i zjazdów z kruszywa warstwą mieszanki granitowej 0/31,5mm gr. 15cm, </w:t>
            </w:r>
          </w:p>
          <w:p w:rsidR="00367D6C" w:rsidRPr="00367D6C" w:rsidRDefault="00367D6C" w:rsidP="00B06AB6">
            <w:pPr>
              <w:pStyle w:val="Akapitzlist"/>
              <w:numPr>
                <w:ilvl w:val="0"/>
                <w:numId w:val="58"/>
              </w:numPr>
              <w:ind w:left="454"/>
              <w:rPr>
                <w:rFonts w:asciiTheme="majorHAnsi" w:hAnsiTheme="majorHAnsi" w:cstheme="majorHAnsi"/>
                <w:color w:val="000000" w:themeColor="text1"/>
                <w:sz w:val="24"/>
                <w:szCs w:val="24"/>
                <w:lang/>
              </w:rPr>
            </w:pPr>
            <w:r w:rsidRPr="00367D6C">
              <w:rPr>
                <w:rFonts w:asciiTheme="majorHAnsi" w:hAnsiTheme="majorHAnsi" w:cstheme="majorHAnsi"/>
                <w:color w:val="000000" w:themeColor="text1"/>
                <w:sz w:val="24"/>
                <w:szCs w:val="24"/>
                <w:lang/>
              </w:rPr>
              <w:t xml:space="preserve">wykonać plantowanie powierzchni gruntu rodzimego za projektowanym poboczem na szerokości ~0,5m, </w:t>
            </w:r>
          </w:p>
          <w:p w:rsidR="00367D6C" w:rsidRPr="00367D6C" w:rsidRDefault="00367D6C" w:rsidP="00BA40AA">
            <w:pPr>
              <w:pStyle w:val="Akapitzlist"/>
              <w:numPr>
                <w:ilvl w:val="0"/>
                <w:numId w:val="58"/>
              </w:numPr>
              <w:ind w:left="454"/>
              <w:rPr>
                <w:rFonts w:asciiTheme="majorHAnsi" w:hAnsiTheme="majorHAnsi" w:cstheme="majorHAnsi"/>
                <w:color w:val="000000" w:themeColor="text1"/>
                <w:sz w:val="24"/>
                <w:szCs w:val="24"/>
                <w:lang/>
              </w:rPr>
            </w:pPr>
            <w:r w:rsidRPr="00367D6C">
              <w:rPr>
                <w:rFonts w:asciiTheme="majorHAnsi" w:hAnsiTheme="majorHAnsi" w:cstheme="majorHAnsi"/>
                <w:color w:val="000000" w:themeColor="text1"/>
                <w:sz w:val="24"/>
                <w:szCs w:val="24"/>
                <w:lang/>
              </w:rPr>
              <w:t xml:space="preserve">wykonać rozbiórkę nawierzchni na przełomach drogowych i odtworzyć nową konstrukcję drogi wraz z wykonaniem nowej podbudowy, </w:t>
            </w:r>
          </w:p>
          <w:p w:rsidR="0055638B" w:rsidRPr="003A7BC4" w:rsidRDefault="00367D6C" w:rsidP="00367D6C">
            <w:pPr>
              <w:pStyle w:val="Akapitzlist"/>
              <w:numPr>
                <w:ilvl w:val="0"/>
                <w:numId w:val="58"/>
              </w:numPr>
              <w:ind w:left="454"/>
              <w:rPr>
                <w:rFonts w:asciiTheme="majorHAnsi" w:eastAsia="Arial" w:hAnsiTheme="majorHAnsi" w:cstheme="majorHAnsi"/>
                <w:color w:val="000000" w:themeColor="text1"/>
                <w:sz w:val="24"/>
                <w:szCs w:val="24"/>
                <w:lang/>
              </w:rPr>
            </w:pPr>
            <w:r w:rsidRPr="00367D6C">
              <w:rPr>
                <w:rFonts w:asciiTheme="majorHAnsi" w:hAnsiTheme="majorHAnsi" w:cstheme="majorHAnsi"/>
                <w:color w:val="000000" w:themeColor="text1"/>
                <w:sz w:val="24"/>
                <w:szCs w:val="24"/>
                <w:lang/>
              </w:rPr>
              <w:t>wykonać wywiezienie gruzu z terenu rozbiórki przy mechanicznym załadowaniu i wyładowaniu samochodem samowyładowczym na składowisko Wykonawcy wraz z kosztami transportu i składowania.</w:t>
            </w:r>
          </w:p>
        </w:tc>
      </w:tr>
    </w:tbl>
    <w:p w:rsidR="0055638B" w:rsidRDefault="0055638B" w:rsidP="003A7BC4">
      <w:pPr>
        <w:ind w:left="462"/>
        <w:jc w:val="both"/>
        <w:rPr>
          <w:rFonts w:asciiTheme="majorHAnsi" w:hAnsiTheme="majorHAnsi" w:cstheme="majorHAnsi"/>
          <w:color w:val="000000" w:themeColor="text1"/>
          <w:sz w:val="24"/>
          <w:szCs w:val="24"/>
        </w:rPr>
      </w:pPr>
    </w:p>
    <w:p w:rsidR="002742B0" w:rsidRPr="005C34F7" w:rsidRDefault="002742B0" w:rsidP="008A1F3E">
      <w:pPr>
        <w:numPr>
          <w:ilvl w:val="0"/>
          <w:numId w:val="37"/>
        </w:numPr>
        <w:ind w:left="462"/>
        <w:jc w:val="both"/>
        <w:rPr>
          <w:rFonts w:asciiTheme="majorHAnsi" w:hAnsiTheme="majorHAnsi" w:cstheme="majorHAnsi"/>
          <w:color w:val="000000" w:themeColor="text1"/>
          <w:sz w:val="24"/>
          <w:szCs w:val="24"/>
        </w:rPr>
      </w:pPr>
      <w:r w:rsidRPr="005C34F7">
        <w:rPr>
          <w:rFonts w:asciiTheme="majorHAnsi" w:hAnsiTheme="majorHAnsi" w:cstheme="majorHAnsi"/>
          <w:b/>
          <w:bCs/>
          <w:color w:val="000000" w:themeColor="text1"/>
          <w:sz w:val="24"/>
          <w:szCs w:val="24"/>
        </w:rPr>
        <w:t>Szczegółowy opis oraz sposób realizacji zamówienia zawiera</w:t>
      </w:r>
      <w:r w:rsidRPr="005C34F7">
        <w:rPr>
          <w:rFonts w:asciiTheme="majorHAnsi" w:hAnsiTheme="majorHAnsi" w:cstheme="majorHAnsi"/>
          <w:color w:val="000000" w:themeColor="text1"/>
          <w:sz w:val="24"/>
          <w:szCs w:val="24"/>
        </w:rPr>
        <w:t>:</w:t>
      </w:r>
    </w:p>
    <w:p w:rsidR="002657B3" w:rsidRPr="003819AA" w:rsidRDefault="00E6294E" w:rsidP="008A1F3E">
      <w:pPr>
        <w:pStyle w:val="Akapitzlist"/>
        <w:numPr>
          <w:ilvl w:val="0"/>
          <w:numId w:val="42"/>
        </w:numPr>
        <w:ind w:left="709"/>
        <w:jc w:val="both"/>
        <w:rPr>
          <w:rFonts w:asciiTheme="majorHAnsi" w:hAnsiTheme="majorHAnsi" w:cstheme="majorHAnsi"/>
          <w:b/>
          <w:bCs/>
          <w:sz w:val="24"/>
          <w:szCs w:val="24"/>
        </w:rPr>
      </w:pPr>
      <w:r>
        <w:rPr>
          <w:rFonts w:asciiTheme="majorHAnsi" w:hAnsiTheme="majorHAnsi" w:cstheme="majorHAnsi"/>
          <w:b/>
          <w:bCs/>
          <w:color w:val="000000" w:themeColor="text1"/>
          <w:sz w:val="24"/>
          <w:szCs w:val="24"/>
        </w:rPr>
        <w:t>Projekt wykonawczy</w:t>
      </w:r>
      <w:r w:rsidR="002657B3" w:rsidRPr="003819AA">
        <w:rPr>
          <w:rFonts w:asciiTheme="majorHAnsi" w:hAnsiTheme="majorHAnsi" w:cstheme="majorHAnsi"/>
          <w:color w:val="000000" w:themeColor="text1"/>
          <w:sz w:val="24"/>
          <w:szCs w:val="24"/>
        </w:rPr>
        <w:t xml:space="preserve"> </w:t>
      </w:r>
      <w:r w:rsidR="002657B3" w:rsidRPr="003819AA">
        <w:rPr>
          <w:rFonts w:asciiTheme="majorHAnsi" w:hAnsiTheme="majorHAnsi" w:cstheme="majorHAnsi"/>
          <w:sz w:val="24"/>
          <w:szCs w:val="24"/>
        </w:rPr>
        <w:t xml:space="preserve">stanowiący Załącznik nr </w:t>
      </w:r>
      <w:r>
        <w:rPr>
          <w:rFonts w:asciiTheme="majorHAnsi" w:hAnsiTheme="majorHAnsi" w:cstheme="majorHAnsi"/>
          <w:sz w:val="24"/>
          <w:szCs w:val="24"/>
        </w:rPr>
        <w:t>8</w:t>
      </w:r>
      <w:r w:rsidR="002657B3" w:rsidRPr="003819AA">
        <w:rPr>
          <w:rFonts w:asciiTheme="majorHAnsi" w:hAnsiTheme="majorHAnsi" w:cstheme="majorHAnsi"/>
          <w:sz w:val="24"/>
          <w:szCs w:val="24"/>
        </w:rPr>
        <w:t xml:space="preserve"> do SWZ.</w:t>
      </w:r>
    </w:p>
    <w:p w:rsidR="002657B3" w:rsidRPr="003819AA" w:rsidRDefault="00E6294E" w:rsidP="008A1F3E">
      <w:pPr>
        <w:pStyle w:val="Akapitzlist"/>
        <w:numPr>
          <w:ilvl w:val="0"/>
          <w:numId w:val="42"/>
        </w:numPr>
        <w:ind w:left="709"/>
        <w:jc w:val="both"/>
        <w:rPr>
          <w:rFonts w:asciiTheme="majorHAnsi" w:hAnsiTheme="majorHAnsi" w:cstheme="majorHAnsi"/>
          <w:b/>
          <w:bCs/>
          <w:sz w:val="24"/>
          <w:szCs w:val="24"/>
        </w:rPr>
      </w:pPr>
      <w:bookmarkStart w:id="14" w:name="_Hlk107663187"/>
      <w:r>
        <w:rPr>
          <w:rFonts w:asciiTheme="majorHAnsi" w:hAnsiTheme="majorHAnsi" w:cstheme="majorHAnsi"/>
          <w:b/>
          <w:bCs/>
          <w:sz w:val="24"/>
          <w:szCs w:val="24"/>
        </w:rPr>
        <w:t xml:space="preserve">Specyfikacja Wykonania i Odbioru Robót Budowlanych </w:t>
      </w:r>
      <w:r w:rsidR="002657B3" w:rsidRPr="003819AA">
        <w:rPr>
          <w:rFonts w:asciiTheme="majorHAnsi" w:hAnsiTheme="majorHAnsi" w:cstheme="majorHAnsi"/>
          <w:sz w:val="24"/>
          <w:szCs w:val="24"/>
        </w:rPr>
        <w:t xml:space="preserve">stanowiący Załącznik nr </w:t>
      </w:r>
      <w:r>
        <w:rPr>
          <w:rFonts w:asciiTheme="majorHAnsi" w:hAnsiTheme="majorHAnsi" w:cstheme="majorHAnsi"/>
          <w:sz w:val="24"/>
          <w:szCs w:val="24"/>
        </w:rPr>
        <w:t>9</w:t>
      </w:r>
      <w:r w:rsidR="002657B3" w:rsidRPr="003819AA">
        <w:rPr>
          <w:rFonts w:asciiTheme="majorHAnsi" w:hAnsiTheme="majorHAnsi" w:cstheme="majorHAnsi"/>
          <w:sz w:val="24"/>
          <w:szCs w:val="24"/>
        </w:rPr>
        <w:t xml:space="preserve"> do SWZ.</w:t>
      </w:r>
    </w:p>
    <w:bookmarkEnd w:id="14"/>
    <w:p w:rsidR="0035130E" w:rsidRPr="00E6294E" w:rsidRDefault="00E6294E" w:rsidP="008A1F3E">
      <w:pPr>
        <w:pStyle w:val="Akapitzlist"/>
        <w:numPr>
          <w:ilvl w:val="0"/>
          <w:numId w:val="42"/>
        </w:numPr>
        <w:ind w:left="709"/>
        <w:jc w:val="both"/>
        <w:rPr>
          <w:rFonts w:asciiTheme="majorHAnsi" w:hAnsiTheme="majorHAnsi" w:cstheme="majorHAnsi"/>
          <w:b/>
          <w:bCs/>
          <w:sz w:val="24"/>
          <w:szCs w:val="24"/>
        </w:rPr>
      </w:pPr>
      <w:r>
        <w:rPr>
          <w:rFonts w:asciiTheme="majorHAnsi" w:hAnsiTheme="majorHAnsi" w:cstheme="majorHAnsi"/>
          <w:b/>
          <w:bCs/>
          <w:sz w:val="24"/>
          <w:szCs w:val="24"/>
        </w:rPr>
        <w:t>Przedmiary robót</w:t>
      </w:r>
      <w:r w:rsidR="0035130E" w:rsidRPr="003819AA">
        <w:rPr>
          <w:rFonts w:asciiTheme="majorHAnsi" w:hAnsiTheme="majorHAnsi" w:cstheme="majorHAnsi"/>
          <w:b/>
          <w:bCs/>
          <w:sz w:val="24"/>
          <w:szCs w:val="24"/>
        </w:rPr>
        <w:t xml:space="preserve"> </w:t>
      </w:r>
      <w:r w:rsidR="0035130E" w:rsidRPr="003819AA">
        <w:rPr>
          <w:rFonts w:asciiTheme="majorHAnsi" w:hAnsiTheme="majorHAnsi" w:cstheme="majorHAnsi"/>
          <w:sz w:val="24"/>
          <w:szCs w:val="24"/>
        </w:rPr>
        <w:t xml:space="preserve">stanowiący Załącznik nr </w:t>
      </w:r>
      <w:r>
        <w:rPr>
          <w:rFonts w:asciiTheme="majorHAnsi" w:hAnsiTheme="majorHAnsi" w:cstheme="majorHAnsi"/>
          <w:sz w:val="24"/>
          <w:szCs w:val="24"/>
        </w:rPr>
        <w:t>10</w:t>
      </w:r>
      <w:r w:rsidR="0035130E" w:rsidRPr="003819AA">
        <w:rPr>
          <w:rFonts w:asciiTheme="majorHAnsi" w:hAnsiTheme="majorHAnsi" w:cstheme="majorHAnsi"/>
          <w:sz w:val="24"/>
          <w:szCs w:val="24"/>
        </w:rPr>
        <w:t xml:space="preserve"> do SWZ.</w:t>
      </w:r>
    </w:p>
    <w:p w:rsidR="00E6294E" w:rsidRPr="00E6294E" w:rsidRDefault="00E6294E" w:rsidP="00E6294E">
      <w:pPr>
        <w:ind w:left="349"/>
        <w:jc w:val="both"/>
        <w:rPr>
          <w:rFonts w:asciiTheme="majorHAnsi" w:hAnsiTheme="majorHAnsi" w:cstheme="majorHAnsi"/>
          <w:sz w:val="24"/>
          <w:szCs w:val="24"/>
        </w:rPr>
      </w:pPr>
      <w:r w:rsidRPr="00E6294E">
        <w:rPr>
          <w:rFonts w:asciiTheme="majorHAnsi" w:hAnsiTheme="majorHAnsi" w:cstheme="majorHAnsi"/>
          <w:sz w:val="24"/>
          <w:szCs w:val="24"/>
        </w:rPr>
        <w:t>Z uwagi na to, że wynagrodzenie ma charakter ryczałtowy przedmiary robót mają jedynie poglądowy charakter.</w:t>
      </w:r>
    </w:p>
    <w:p w:rsidR="00881017" w:rsidRPr="001261F2" w:rsidRDefault="003236C6" w:rsidP="008A1F3E">
      <w:pPr>
        <w:pStyle w:val="Akapitzlist"/>
        <w:numPr>
          <w:ilvl w:val="0"/>
          <w:numId w:val="37"/>
        </w:numPr>
        <w:ind w:left="426"/>
        <w:jc w:val="both"/>
        <w:rPr>
          <w:rFonts w:asciiTheme="majorHAnsi" w:hAnsiTheme="majorHAnsi" w:cstheme="majorHAnsi"/>
          <w:color w:val="000000" w:themeColor="text1"/>
          <w:sz w:val="24"/>
          <w:szCs w:val="24"/>
        </w:rPr>
      </w:pPr>
      <w:r w:rsidRPr="001261F2">
        <w:rPr>
          <w:rFonts w:asciiTheme="majorHAnsi" w:hAnsiTheme="majorHAnsi" w:cstheme="majorHAnsi"/>
          <w:color w:val="000000" w:themeColor="text1"/>
          <w:sz w:val="24"/>
          <w:szCs w:val="24"/>
        </w:rPr>
        <w:t xml:space="preserve">Wspólny Słownik Zamówień CPV: </w:t>
      </w:r>
    </w:p>
    <w:tbl>
      <w:tblPr>
        <w:tblStyle w:val="Tabela-Siatka"/>
        <w:tblW w:w="9639" w:type="dxa"/>
        <w:tblInd w:w="421" w:type="dxa"/>
        <w:tblLook w:val="04A0"/>
      </w:tblPr>
      <w:tblGrid>
        <w:gridCol w:w="1417"/>
        <w:gridCol w:w="8222"/>
      </w:tblGrid>
      <w:tr w:rsidR="003819AA" w:rsidRPr="005C34F7" w:rsidTr="003D4DAE">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19AA" w:rsidRPr="005C34F7" w:rsidRDefault="003819AA" w:rsidP="00E4300A">
            <w:pPr>
              <w:jc w:val="both"/>
              <w:rPr>
                <w:rFonts w:asciiTheme="majorHAnsi" w:hAnsiTheme="majorHAnsi" w:cstheme="majorHAnsi"/>
                <w:b/>
                <w:bCs/>
                <w:color w:val="000000" w:themeColor="text1"/>
                <w:sz w:val="24"/>
                <w:szCs w:val="24"/>
              </w:rPr>
            </w:pPr>
            <w:r w:rsidRPr="005C34F7">
              <w:rPr>
                <w:rFonts w:asciiTheme="majorHAnsi" w:hAnsiTheme="majorHAnsi" w:cstheme="majorHAnsi"/>
                <w:b/>
                <w:bCs/>
                <w:color w:val="000000" w:themeColor="text1"/>
                <w:sz w:val="24"/>
                <w:szCs w:val="24"/>
              </w:rPr>
              <w:t>45000000-7</w:t>
            </w:r>
          </w:p>
        </w:tc>
        <w:tc>
          <w:tcPr>
            <w:tcW w:w="8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19AA" w:rsidRPr="005C34F7" w:rsidRDefault="003819AA" w:rsidP="00E4300A">
            <w:pPr>
              <w:jc w:val="both"/>
              <w:rPr>
                <w:rFonts w:asciiTheme="majorHAnsi" w:hAnsiTheme="majorHAnsi" w:cstheme="majorHAnsi"/>
                <w:color w:val="000000" w:themeColor="text1"/>
                <w:sz w:val="24"/>
                <w:szCs w:val="24"/>
              </w:rPr>
            </w:pPr>
            <w:r w:rsidRPr="005C34F7">
              <w:rPr>
                <w:rFonts w:asciiTheme="majorHAnsi" w:hAnsiTheme="majorHAnsi" w:cstheme="majorHAnsi"/>
                <w:color w:val="000000" w:themeColor="text1"/>
                <w:sz w:val="24"/>
                <w:szCs w:val="24"/>
              </w:rPr>
              <w:t>Roboty budowlane</w:t>
            </w:r>
          </w:p>
        </w:tc>
      </w:tr>
      <w:tr w:rsidR="00800148" w:rsidRPr="005C34F7" w:rsidTr="003D4DAE">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0148" w:rsidRPr="005C34F7" w:rsidRDefault="001B1A69" w:rsidP="00E4300A">
            <w:pPr>
              <w:jc w:val="both"/>
              <w:rPr>
                <w:rFonts w:asciiTheme="majorHAnsi" w:hAnsiTheme="majorHAnsi" w:cstheme="majorHAnsi"/>
                <w:b/>
                <w:bCs/>
                <w:color w:val="000000" w:themeColor="text1"/>
                <w:sz w:val="24"/>
                <w:szCs w:val="24"/>
              </w:rPr>
            </w:pPr>
            <w:r w:rsidRPr="001B1A69">
              <w:rPr>
                <w:rFonts w:asciiTheme="majorHAnsi" w:hAnsiTheme="majorHAnsi" w:cstheme="majorHAnsi"/>
                <w:b/>
                <w:bCs/>
                <w:color w:val="000000" w:themeColor="text1"/>
                <w:sz w:val="24"/>
                <w:szCs w:val="24"/>
              </w:rPr>
              <w:t>45233140-2</w:t>
            </w:r>
          </w:p>
        </w:tc>
        <w:tc>
          <w:tcPr>
            <w:tcW w:w="8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0148" w:rsidRPr="005C34F7" w:rsidRDefault="001B1A69" w:rsidP="00E4300A">
            <w:pPr>
              <w:jc w:val="both"/>
              <w:rPr>
                <w:rFonts w:asciiTheme="majorHAnsi" w:hAnsiTheme="majorHAnsi" w:cstheme="majorHAnsi"/>
                <w:color w:val="000000" w:themeColor="text1"/>
                <w:sz w:val="24"/>
                <w:szCs w:val="24"/>
              </w:rPr>
            </w:pPr>
            <w:r w:rsidRPr="001B1A69">
              <w:rPr>
                <w:rFonts w:asciiTheme="majorHAnsi" w:hAnsiTheme="majorHAnsi" w:cstheme="majorHAnsi"/>
                <w:color w:val="000000" w:themeColor="text1"/>
                <w:sz w:val="24"/>
                <w:szCs w:val="24"/>
              </w:rPr>
              <w:t>Roboty drogowe</w:t>
            </w:r>
          </w:p>
        </w:tc>
      </w:tr>
      <w:tr w:rsidR="00800148" w:rsidRPr="005C34F7" w:rsidTr="003D4DAE">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0148" w:rsidRPr="00800148" w:rsidRDefault="001B1A69" w:rsidP="00800148">
            <w:pPr>
              <w:jc w:val="both"/>
              <w:rPr>
                <w:rFonts w:asciiTheme="majorHAnsi" w:hAnsiTheme="majorHAnsi" w:cstheme="majorHAnsi"/>
                <w:b/>
                <w:bCs/>
                <w:color w:val="000000" w:themeColor="text1"/>
                <w:sz w:val="24"/>
                <w:szCs w:val="24"/>
              </w:rPr>
            </w:pPr>
            <w:r w:rsidRPr="001B1A69">
              <w:rPr>
                <w:rFonts w:asciiTheme="majorHAnsi" w:hAnsiTheme="majorHAnsi" w:cstheme="majorHAnsi"/>
                <w:b/>
                <w:bCs/>
                <w:color w:val="000000" w:themeColor="text1"/>
                <w:sz w:val="24"/>
                <w:szCs w:val="24"/>
              </w:rPr>
              <w:t>45233200-1</w:t>
            </w:r>
          </w:p>
        </w:tc>
        <w:tc>
          <w:tcPr>
            <w:tcW w:w="8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0148" w:rsidRPr="00800148" w:rsidRDefault="001B1A69" w:rsidP="00800148">
            <w:pPr>
              <w:jc w:val="both"/>
              <w:rPr>
                <w:rFonts w:asciiTheme="majorHAnsi" w:hAnsiTheme="majorHAnsi" w:cstheme="majorHAnsi"/>
                <w:color w:val="000000" w:themeColor="text1"/>
                <w:sz w:val="24"/>
                <w:szCs w:val="24"/>
              </w:rPr>
            </w:pPr>
            <w:r w:rsidRPr="001B1A69">
              <w:rPr>
                <w:rFonts w:asciiTheme="majorHAnsi" w:hAnsiTheme="majorHAnsi" w:cstheme="majorHAnsi"/>
                <w:color w:val="000000" w:themeColor="text1"/>
                <w:sz w:val="24"/>
                <w:szCs w:val="24"/>
              </w:rPr>
              <w:t>Roboty w zakresie różnych nawierzchni</w:t>
            </w:r>
          </w:p>
        </w:tc>
      </w:tr>
      <w:tr w:rsidR="00800148" w:rsidRPr="005C34F7" w:rsidTr="003D4DAE">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0148" w:rsidRPr="00072D75" w:rsidRDefault="001B1A69" w:rsidP="00800148">
            <w:pPr>
              <w:jc w:val="both"/>
              <w:rPr>
                <w:rFonts w:asciiTheme="majorHAnsi" w:hAnsiTheme="majorHAnsi" w:cstheme="majorHAnsi"/>
                <w:b/>
                <w:bCs/>
                <w:color w:val="000000" w:themeColor="text1"/>
                <w:sz w:val="24"/>
                <w:szCs w:val="24"/>
              </w:rPr>
            </w:pPr>
            <w:r w:rsidRPr="001B1A69">
              <w:rPr>
                <w:rFonts w:asciiTheme="majorHAnsi" w:hAnsiTheme="majorHAnsi" w:cstheme="majorHAnsi"/>
                <w:b/>
                <w:bCs/>
                <w:color w:val="000000" w:themeColor="text1"/>
                <w:sz w:val="24"/>
                <w:szCs w:val="24"/>
              </w:rPr>
              <w:t>45111000-8</w:t>
            </w:r>
          </w:p>
        </w:tc>
        <w:tc>
          <w:tcPr>
            <w:tcW w:w="8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0148" w:rsidRPr="00072D75" w:rsidRDefault="001B1A69" w:rsidP="001B1A69">
            <w:pPr>
              <w:tabs>
                <w:tab w:val="left" w:pos="29"/>
              </w:tabs>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b/>
            </w:r>
            <w:r w:rsidRPr="001B1A69">
              <w:rPr>
                <w:rFonts w:asciiTheme="majorHAnsi" w:hAnsiTheme="majorHAnsi" w:cstheme="majorHAnsi"/>
                <w:color w:val="000000" w:themeColor="text1"/>
                <w:sz w:val="24"/>
                <w:szCs w:val="24"/>
              </w:rPr>
              <w:t>Roboty w zakresie burzenia, roboty ziemne</w:t>
            </w:r>
          </w:p>
        </w:tc>
      </w:tr>
      <w:tr w:rsidR="00E91EB8" w:rsidRPr="005C34F7" w:rsidTr="003D4DAE">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1EB8" w:rsidRPr="00800148" w:rsidRDefault="001B1A69" w:rsidP="00800148">
            <w:pPr>
              <w:jc w:val="both"/>
              <w:rPr>
                <w:rFonts w:asciiTheme="majorHAnsi" w:hAnsiTheme="majorHAnsi" w:cstheme="majorHAnsi"/>
                <w:b/>
                <w:bCs/>
                <w:color w:val="000000" w:themeColor="text1"/>
                <w:sz w:val="24"/>
                <w:szCs w:val="24"/>
              </w:rPr>
            </w:pPr>
            <w:r w:rsidRPr="001B1A69">
              <w:rPr>
                <w:rFonts w:asciiTheme="majorHAnsi" w:hAnsiTheme="majorHAnsi" w:cstheme="majorHAnsi"/>
                <w:b/>
                <w:bCs/>
                <w:color w:val="000000" w:themeColor="text1"/>
                <w:sz w:val="24"/>
                <w:szCs w:val="24"/>
              </w:rPr>
              <w:t>45233000-9</w:t>
            </w:r>
          </w:p>
        </w:tc>
        <w:tc>
          <w:tcPr>
            <w:tcW w:w="8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1EB8" w:rsidRPr="00800148" w:rsidRDefault="006511B5" w:rsidP="001B1A69">
            <w:pPr>
              <w:tabs>
                <w:tab w:val="left" w:pos="0"/>
              </w:tabs>
              <w:jc w:val="both"/>
              <w:rPr>
                <w:rFonts w:asciiTheme="majorHAnsi" w:hAnsiTheme="majorHAnsi" w:cstheme="majorHAnsi"/>
                <w:color w:val="000000" w:themeColor="text1"/>
                <w:sz w:val="24"/>
                <w:szCs w:val="24"/>
              </w:rPr>
            </w:pPr>
            <w:r w:rsidRPr="006511B5">
              <w:rPr>
                <w:rFonts w:asciiTheme="majorHAnsi" w:hAnsiTheme="majorHAnsi" w:cstheme="majorHAnsi"/>
                <w:color w:val="000000" w:themeColor="text1"/>
                <w:sz w:val="24"/>
                <w:szCs w:val="24"/>
              </w:rPr>
              <w:t>Roboty w zakresie konstruowania, fundamentowania oraz wykonywania nawierzchni autostrad, dróg.</w:t>
            </w:r>
          </w:p>
        </w:tc>
      </w:tr>
    </w:tbl>
    <w:p w:rsidR="00DE7B6A" w:rsidRPr="005C34F7" w:rsidRDefault="00DE7B6A" w:rsidP="00DE7B6A">
      <w:pPr>
        <w:ind w:left="462"/>
        <w:jc w:val="both"/>
        <w:rPr>
          <w:rFonts w:asciiTheme="majorHAnsi" w:hAnsiTheme="majorHAnsi" w:cstheme="majorHAnsi"/>
          <w:color w:val="000000" w:themeColor="text1"/>
          <w:sz w:val="10"/>
          <w:szCs w:val="10"/>
        </w:rPr>
      </w:pPr>
    </w:p>
    <w:p w:rsidR="006511B5" w:rsidRPr="006511B5" w:rsidRDefault="00427C2B" w:rsidP="008A1F3E">
      <w:pPr>
        <w:pStyle w:val="Akapitzlist"/>
        <w:numPr>
          <w:ilvl w:val="0"/>
          <w:numId w:val="37"/>
        </w:numPr>
        <w:spacing w:line="360" w:lineRule="auto"/>
        <w:ind w:left="426"/>
        <w:rPr>
          <w:rFonts w:asciiTheme="majorHAnsi" w:hAnsiTheme="majorHAnsi" w:cstheme="majorHAnsi"/>
          <w:b/>
          <w:bCs/>
          <w:color w:val="000000" w:themeColor="text1"/>
          <w:sz w:val="24"/>
          <w:szCs w:val="24"/>
        </w:rPr>
      </w:pPr>
      <w:r w:rsidRPr="006511B5">
        <w:rPr>
          <w:rFonts w:asciiTheme="majorHAnsi" w:hAnsiTheme="majorHAnsi" w:cstheme="majorHAnsi"/>
          <w:b/>
          <w:bCs/>
          <w:color w:val="000000" w:themeColor="text1"/>
          <w:sz w:val="24"/>
          <w:szCs w:val="24"/>
        </w:rPr>
        <w:t xml:space="preserve">Znaki towarowe [art. 99 ust. 5 ustawy </w:t>
      </w:r>
      <w:proofErr w:type="spellStart"/>
      <w:r w:rsidRPr="006511B5">
        <w:rPr>
          <w:rFonts w:asciiTheme="majorHAnsi" w:hAnsiTheme="majorHAnsi" w:cstheme="majorHAnsi"/>
          <w:b/>
          <w:bCs/>
          <w:color w:val="000000" w:themeColor="text1"/>
          <w:sz w:val="24"/>
          <w:szCs w:val="24"/>
        </w:rPr>
        <w:t>Pzp</w:t>
      </w:r>
      <w:proofErr w:type="spellEnd"/>
      <w:r w:rsidRPr="006511B5">
        <w:rPr>
          <w:rFonts w:asciiTheme="majorHAnsi" w:hAnsiTheme="majorHAnsi" w:cstheme="majorHAnsi"/>
          <w:b/>
          <w:bCs/>
          <w:color w:val="000000" w:themeColor="text1"/>
          <w:sz w:val="24"/>
          <w:szCs w:val="24"/>
        </w:rPr>
        <w:t>].</w:t>
      </w:r>
      <w:r w:rsidR="006511B5" w:rsidRPr="006511B5">
        <w:rPr>
          <w:rFonts w:asciiTheme="majorHAnsi" w:hAnsiTheme="majorHAnsi" w:cstheme="majorHAnsi"/>
          <w:b/>
          <w:bCs/>
          <w:color w:val="000000" w:themeColor="text1"/>
          <w:sz w:val="24"/>
          <w:szCs w:val="24"/>
        </w:rPr>
        <w:t xml:space="preserve"> Ocena równoważności [art. 99 ust. 6 ustawy </w:t>
      </w:r>
      <w:proofErr w:type="spellStart"/>
      <w:r w:rsidR="006511B5" w:rsidRPr="006511B5">
        <w:rPr>
          <w:rFonts w:asciiTheme="majorHAnsi" w:hAnsiTheme="majorHAnsi" w:cstheme="majorHAnsi"/>
          <w:b/>
          <w:bCs/>
          <w:color w:val="000000" w:themeColor="text1"/>
          <w:sz w:val="24"/>
          <w:szCs w:val="24"/>
        </w:rPr>
        <w:t>Pzp</w:t>
      </w:r>
      <w:proofErr w:type="spellEnd"/>
      <w:r w:rsidR="006511B5" w:rsidRPr="006511B5">
        <w:rPr>
          <w:rFonts w:asciiTheme="majorHAnsi" w:hAnsiTheme="majorHAnsi" w:cstheme="majorHAnsi"/>
          <w:b/>
          <w:bCs/>
          <w:color w:val="000000" w:themeColor="text1"/>
          <w:sz w:val="24"/>
          <w:szCs w:val="24"/>
        </w:rPr>
        <w:t>]</w:t>
      </w:r>
    </w:p>
    <w:p w:rsidR="00284CEA" w:rsidRPr="00284CEA" w:rsidRDefault="00B56686" w:rsidP="006511B5">
      <w:pPr>
        <w:pStyle w:val="Akapitzlist"/>
        <w:spacing w:line="360" w:lineRule="auto"/>
        <w:ind w:left="426"/>
        <w:rPr>
          <w:rFonts w:asciiTheme="majorHAnsi" w:hAnsiTheme="majorHAnsi" w:cstheme="majorHAnsi"/>
          <w:color w:val="000000" w:themeColor="text1"/>
          <w:sz w:val="24"/>
          <w:szCs w:val="24"/>
        </w:rPr>
      </w:pPr>
      <w:r w:rsidRPr="005C34F7">
        <w:rPr>
          <w:rFonts w:asciiTheme="majorHAnsi" w:hAnsiTheme="majorHAnsi" w:cstheme="majorHAnsi"/>
          <w:color w:val="000000" w:themeColor="text1"/>
          <w:sz w:val="24"/>
          <w:szCs w:val="24"/>
        </w:rPr>
        <w:t xml:space="preserve">W każdym przypadku użycia w opisie przedmiotu zamówienia norm, ocen technicznych, specyfikacji technicznych i systemów referencji technicznych, o których mowa w art. 101 ust. 1 pkt 2 oraz ust. 3 </w:t>
      </w:r>
      <w:r w:rsidRPr="005C34F7">
        <w:rPr>
          <w:rFonts w:asciiTheme="majorHAnsi" w:hAnsiTheme="majorHAnsi" w:cstheme="majorHAnsi"/>
          <w:color w:val="000000" w:themeColor="text1"/>
          <w:sz w:val="24"/>
          <w:szCs w:val="24"/>
        </w:rPr>
        <w:lastRenderedPageBreak/>
        <w:t xml:space="preserve">ustawy </w:t>
      </w:r>
      <w:proofErr w:type="spellStart"/>
      <w:r w:rsidR="00533828" w:rsidRPr="005C34F7">
        <w:rPr>
          <w:rFonts w:asciiTheme="majorHAnsi" w:hAnsiTheme="majorHAnsi" w:cstheme="majorHAnsi"/>
          <w:color w:val="000000" w:themeColor="text1"/>
          <w:sz w:val="24"/>
          <w:szCs w:val="24"/>
        </w:rPr>
        <w:t>Pzp</w:t>
      </w:r>
      <w:proofErr w:type="spellEnd"/>
      <w:r w:rsidRPr="005C34F7">
        <w:rPr>
          <w:rFonts w:asciiTheme="majorHAnsi" w:hAnsiTheme="majorHAnsi" w:cstheme="majorHAnsi"/>
          <w:color w:val="000000" w:themeColor="text1"/>
          <w:sz w:val="24"/>
          <w:szCs w:val="24"/>
        </w:rPr>
        <w:t xml:space="preserve">, Zamawiający dopuszcza rozwiązania równoważne opisywanym. Wykonawca analizując dokumentację opisującą przedmiot zamówienia powinien założyć, że każdemu odniesieniu, o którym mowa w ww. przepisach użytemu w dokumentacji opisującej przedmiot zamówienia towarzyszy wyraz „lub równoważne". </w:t>
      </w:r>
      <w:r w:rsidR="00284CEA" w:rsidRPr="00284CEA">
        <w:rPr>
          <w:rFonts w:asciiTheme="majorHAnsi" w:hAnsiTheme="majorHAnsi" w:cstheme="majorHAnsi"/>
          <w:color w:val="000000" w:themeColor="text1"/>
          <w:sz w:val="24"/>
          <w:szCs w:val="24"/>
        </w:rPr>
        <w:t>Oferowany przez wykonawcę przedmiot zamówienia ma odpowiadać wymogom określonym w SWZ.</w:t>
      </w:r>
    </w:p>
    <w:p w:rsidR="00284CEA" w:rsidRPr="00284CEA" w:rsidRDefault="00284CEA" w:rsidP="0012471D">
      <w:pPr>
        <w:pStyle w:val="Akapitzlist"/>
        <w:spacing w:line="360" w:lineRule="auto"/>
        <w:ind w:left="426"/>
        <w:rPr>
          <w:rFonts w:asciiTheme="majorHAnsi" w:hAnsiTheme="majorHAnsi" w:cstheme="majorHAnsi"/>
          <w:color w:val="000000" w:themeColor="text1"/>
          <w:sz w:val="24"/>
          <w:szCs w:val="24"/>
        </w:rPr>
      </w:pPr>
      <w:r w:rsidRPr="00284CEA">
        <w:rPr>
          <w:rFonts w:asciiTheme="majorHAnsi" w:hAnsiTheme="majorHAnsi" w:cstheme="majorHAnsi"/>
          <w:color w:val="000000" w:themeColor="text1"/>
          <w:sz w:val="24"/>
          <w:szCs w:val="24"/>
        </w:rPr>
        <w:t>Wszystkie wskazane w dokumentacji SWZ znaki towarowe, patenty lub pochodzenie należy rozumieć, jako przykładowe i wskazaniu takiemu towarzyszą wyrazy „lub równoważny”.</w:t>
      </w:r>
    </w:p>
    <w:p w:rsidR="00284CEA" w:rsidRDefault="00284CEA" w:rsidP="0012471D">
      <w:pPr>
        <w:pStyle w:val="Akapitzlist"/>
        <w:spacing w:line="360" w:lineRule="auto"/>
        <w:ind w:left="426"/>
        <w:rPr>
          <w:rFonts w:asciiTheme="majorHAnsi" w:hAnsiTheme="majorHAnsi" w:cstheme="majorHAnsi"/>
          <w:color w:val="000000" w:themeColor="text1"/>
          <w:sz w:val="24"/>
          <w:szCs w:val="24"/>
        </w:rPr>
      </w:pPr>
      <w:r w:rsidRPr="00284CEA">
        <w:rPr>
          <w:rFonts w:asciiTheme="majorHAnsi" w:hAnsiTheme="majorHAnsi" w:cstheme="majorHAnsi"/>
          <w:color w:val="000000" w:themeColor="text1"/>
          <w:sz w:val="24"/>
          <w:szCs w:val="24"/>
        </w:rPr>
        <w:t xml:space="preserve">Wszędzie tam, gdzie przedmiot zamówienia został opisany przez wskazanie znaków towarowych, patentów lub pochodzenia źródła lub szczególnego procesu, lub norm, europejskich ocen technicznych, aprobat, specyfikacji technicznych i systemów referencji technicznych, wskazuje się, iż służy to jedynie określeniu pożądanego standardu wykonania i określeniu właściwości oraz wymogów technicznych. Zamawiający dopuszcza oferowanie przez Wykonawcę materiałów, urządzeń lub rozwiązań równoważnych w stosunku do opisanych w </w:t>
      </w:r>
      <w:r w:rsidR="00AE7999">
        <w:rPr>
          <w:rFonts w:asciiTheme="majorHAnsi" w:hAnsiTheme="majorHAnsi" w:cstheme="majorHAnsi"/>
          <w:color w:val="000000" w:themeColor="text1"/>
          <w:sz w:val="24"/>
          <w:szCs w:val="24"/>
        </w:rPr>
        <w:t>dokumentacji technicznej</w:t>
      </w:r>
      <w:r w:rsidRPr="00AE7999">
        <w:rPr>
          <w:rFonts w:asciiTheme="majorHAnsi" w:hAnsiTheme="majorHAnsi" w:cstheme="majorHAnsi"/>
          <w:color w:val="000000" w:themeColor="text1"/>
          <w:sz w:val="24"/>
          <w:szCs w:val="24"/>
        </w:rPr>
        <w:t xml:space="preserve">, </w:t>
      </w:r>
      <w:r w:rsidR="00AE7999">
        <w:rPr>
          <w:rFonts w:asciiTheme="majorHAnsi" w:hAnsiTheme="majorHAnsi" w:cstheme="majorHAnsi"/>
          <w:color w:val="000000" w:themeColor="text1"/>
          <w:sz w:val="24"/>
          <w:szCs w:val="24"/>
        </w:rPr>
        <w:br/>
      </w:r>
      <w:r w:rsidRPr="00AE7999">
        <w:rPr>
          <w:rFonts w:asciiTheme="majorHAnsi" w:hAnsiTheme="majorHAnsi" w:cstheme="majorHAnsi"/>
          <w:color w:val="000000" w:themeColor="text1"/>
          <w:sz w:val="24"/>
          <w:szCs w:val="24"/>
        </w:rPr>
        <w:t xml:space="preserve">w tym m.in. zawartych w kartach katalogowych i SWZ pod warunkiem, że nie obniżą określonych </w:t>
      </w:r>
      <w:r w:rsidR="00AE7999">
        <w:rPr>
          <w:rFonts w:asciiTheme="majorHAnsi" w:hAnsiTheme="majorHAnsi" w:cstheme="majorHAnsi"/>
          <w:color w:val="000000" w:themeColor="text1"/>
          <w:sz w:val="24"/>
          <w:szCs w:val="24"/>
        </w:rPr>
        <w:t>dokumentacji technicznej</w:t>
      </w:r>
      <w:r w:rsidRPr="00AE7999">
        <w:rPr>
          <w:rFonts w:asciiTheme="majorHAnsi" w:hAnsiTheme="majorHAnsi" w:cstheme="majorHAnsi"/>
          <w:color w:val="000000" w:themeColor="text1"/>
          <w:sz w:val="24"/>
          <w:szCs w:val="24"/>
        </w:rPr>
        <w:t xml:space="preserve"> </w:t>
      </w:r>
      <w:r w:rsidRPr="00284CEA">
        <w:rPr>
          <w:rFonts w:asciiTheme="majorHAnsi" w:hAnsiTheme="majorHAnsi" w:cstheme="majorHAnsi"/>
          <w:color w:val="000000" w:themeColor="text1"/>
          <w:sz w:val="24"/>
          <w:szCs w:val="24"/>
        </w:rPr>
        <w:t xml:space="preserve">standardów, walorów użytkowych i estetycznych, będą posiadały wymagane odpowiednie atesty, certyfikaty lub dopuszczenia oraz zapewnią wykonanie zamówienia zgodnie z oczekiwaniami określonymi zarówno w </w:t>
      </w:r>
      <w:r w:rsidR="00AE7999">
        <w:rPr>
          <w:rFonts w:asciiTheme="majorHAnsi" w:hAnsiTheme="majorHAnsi" w:cstheme="majorHAnsi"/>
          <w:color w:val="000000" w:themeColor="text1"/>
          <w:sz w:val="24"/>
          <w:szCs w:val="24"/>
        </w:rPr>
        <w:t>dokumentacji technicznej</w:t>
      </w:r>
      <w:r w:rsidRPr="00284CEA">
        <w:rPr>
          <w:rFonts w:asciiTheme="majorHAnsi" w:hAnsiTheme="majorHAnsi" w:cstheme="majorHAnsi"/>
          <w:color w:val="000000" w:themeColor="text1"/>
          <w:sz w:val="24"/>
          <w:szCs w:val="24"/>
        </w:rPr>
        <w:t xml:space="preserve"> i w SWZ. Rozwiązania systemowe mogą być zastępowane jedynie poprzez równoważne rozwiązania systemowe, stanowiące kompletne rozwiązania. Wskazanie w </w:t>
      </w:r>
      <w:r w:rsidR="006511B5">
        <w:rPr>
          <w:rFonts w:asciiTheme="majorHAnsi" w:hAnsiTheme="majorHAnsi" w:cstheme="majorHAnsi"/>
          <w:color w:val="000000" w:themeColor="text1"/>
          <w:sz w:val="24"/>
          <w:szCs w:val="24"/>
        </w:rPr>
        <w:t>dokumentacji technicznej</w:t>
      </w:r>
      <w:r w:rsidRPr="00284CEA">
        <w:rPr>
          <w:rFonts w:asciiTheme="majorHAnsi" w:hAnsiTheme="majorHAnsi" w:cstheme="majorHAnsi"/>
          <w:color w:val="000000" w:themeColor="text1"/>
          <w:sz w:val="24"/>
          <w:szCs w:val="24"/>
        </w:rPr>
        <w:t xml:space="preserve">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Wykonawca, który powołuje się na rozwiązania równoważne opisywanym przez Zamawiającego, jest obowiązany udowodnić, że proponowane rozwiązania w równoważnym stopniu spełniają wymagania określone w opisie przedmiotu zamówienia.</w:t>
      </w:r>
    </w:p>
    <w:p w:rsidR="00284CEA" w:rsidRPr="00284CEA" w:rsidRDefault="00284CEA" w:rsidP="0012471D">
      <w:pPr>
        <w:pStyle w:val="Akapitzlist"/>
        <w:spacing w:line="360" w:lineRule="auto"/>
        <w:ind w:left="426"/>
        <w:rPr>
          <w:rFonts w:asciiTheme="majorHAnsi" w:hAnsiTheme="majorHAnsi" w:cstheme="majorHAnsi"/>
          <w:color w:val="000000" w:themeColor="text1"/>
          <w:sz w:val="24"/>
          <w:szCs w:val="24"/>
        </w:rPr>
      </w:pPr>
      <w:r w:rsidRPr="00284CEA">
        <w:rPr>
          <w:rFonts w:asciiTheme="majorHAnsi" w:hAnsiTheme="majorHAnsi" w:cstheme="majorHAnsi"/>
          <w:color w:val="000000" w:themeColor="text1"/>
          <w:sz w:val="24"/>
          <w:szCs w:val="24"/>
        </w:rPr>
        <w:t xml:space="preserve">Wykonawca, który powołuje się na rozwiązania równoważne opisanym przez zamawiającego, jest obowiązany udowodnić w ofercie, w szczególności za pomocą przedmiotowych środków dowodowych, o których mowa w art. 104–107 ustawy </w:t>
      </w:r>
      <w:proofErr w:type="spellStart"/>
      <w:r w:rsidRPr="00284CEA">
        <w:rPr>
          <w:rFonts w:asciiTheme="majorHAnsi" w:hAnsiTheme="majorHAnsi" w:cstheme="majorHAnsi"/>
          <w:color w:val="000000" w:themeColor="text1"/>
          <w:sz w:val="24"/>
          <w:szCs w:val="24"/>
        </w:rPr>
        <w:t>pzp</w:t>
      </w:r>
      <w:proofErr w:type="spellEnd"/>
      <w:r w:rsidRPr="00284CEA">
        <w:rPr>
          <w:rFonts w:asciiTheme="majorHAnsi" w:hAnsiTheme="majorHAnsi" w:cstheme="majorHAnsi"/>
          <w:color w:val="000000" w:themeColor="text1"/>
          <w:sz w:val="24"/>
          <w:szCs w:val="24"/>
        </w:rPr>
        <w:t xml:space="preserve">, że proponowane rozwiązania w równoważnym stopniu spełniają wymagania określone w opisie przedmiotu zamówienia [art. 101 ust. 5 ustawy </w:t>
      </w:r>
      <w:proofErr w:type="spellStart"/>
      <w:r w:rsidRPr="00284CEA">
        <w:rPr>
          <w:rFonts w:asciiTheme="majorHAnsi" w:hAnsiTheme="majorHAnsi" w:cstheme="majorHAnsi"/>
          <w:color w:val="000000" w:themeColor="text1"/>
          <w:sz w:val="24"/>
          <w:szCs w:val="24"/>
        </w:rPr>
        <w:t>pzp</w:t>
      </w:r>
      <w:proofErr w:type="spellEnd"/>
      <w:r w:rsidRPr="00284CEA">
        <w:rPr>
          <w:rFonts w:asciiTheme="majorHAnsi" w:hAnsiTheme="majorHAnsi" w:cstheme="majorHAnsi"/>
          <w:color w:val="000000" w:themeColor="text1"/>
          <w:sz w:val="24"/>
          <w:szCs w:val="24"/>
        </w:rPr>
        <w:t>]. Koszty związane z wykazaniem równoważności ponosi Wykonawca.</w:t>
      </w:r>
    </w:p>
    <w:p w:rsidR="006A5849" w:rsidRPr="00284CEA" w:rsidRDefault="00F01B60" w:rsidP="008A1F3E">
      <w:pPr>
        <w:pStyle w:val="Akapitzlist"/>
        <w:numPr>
          <w:ilvl w:val="0"/>
          <w:numId w:val="37"/>
        </w:numPr>
        <w:spacing w:line="360" w:lineRule="auto"/>
        <w:ind w:left="426"/>
        <w:rPr>
          <w:rFonts w:asciiTheme="majorHAnsi" w:hAnsiTheme="majorHAnsi" w:cstheme="majorHAnsi"/>
          <w:b/>
          <w:bCs/>
          <w:color w:val="000000" w:themeColor="text1"/>
          <w:sz w:val="24"/>
          <w:szCs w:val="24"/>
        </w:rPr>
      </w:pPr>
      <w:r w:rsidRPr="00284CEA">
        <w:rPr>
          <w:rFonts w:asciiTheme="majorHAnsi" w:hAnsiTheme="majorHAnsi" w:cstheme="majorHAnsi"/>
          <w:b/>
          <w:bCs/>
          <w:color w:val="000000" w:themeColor="text1"/>
          <w:sz w:val="24"/>
          <w:szCs w:val="24"/>
        </w:rPr>
        <w:t xml:space="preserve">Zamawiający nie dokonuje podziału </w:t>
      </w:r>
      <w:r w:rsidR="003354A7" w:rsidRPr="00284CEA">
        <w:rPr>
          <w:rFonts w:asciiTheme="majorHAnsi" w:hAnsiTheme="majorHAnsi" w:cstheme="majorHAnsi"/>
          <w:b/>
          <w:bCs/>
          <w:color w:val="000000" w:themeColor="text1"/>
          <w:sz w:val="24"/>
          <w:szCs w:val="24"/>
        </w:rPr>
        <w:t xml:space="preserve">przedmiotowego </w:t>
      </w:r>
      <w:r w:rsidRPr="00284CEA">
        <w:rPr>
          <w:rFonts w:asciiTheme="majorHAnsi" w:hAnsiTheme="majorHAnsi" w:cstheme="majorHAnsi"/>
          <w:b/>
          <w:bCs/>
          <w:color w:val="000000" w:themeColor="text1"/>
          <w:sz w:val="24"/>
          <w:szCs w:val="24"/>
        </w:rPr>
        <w:t>zamówienia na części</w:t>
      </w:r>
      <w:r w:rsidRPr="00284CEA">
        <w:rPr>
          <w:rFonts w:asciiTheme="majorHAnsi" w:hAnsiTheme="majorHAnsi" w:cstheme="majorHAnsi"/>
          <w:color w:val="000000" w:themeColor="text1"/>
          <w:sz w:val="24"/>
          <w:szCs w:val="24"/>
        </w:rPr>
        <w:t xml:space="preserve">. Tym samym zamawiający nie dopuszcza składania ofert częściowych, o których mowa w art. 7 </w:t>
      </w:r>
      <w:proofErr w:type="spellStart"/>
      <w:r w:rsidRPr="00284CEA">
        <w:rPr>
          <w:rFonts w:asciiTheme="majorHAnsi" w:hAnsiTheme="majorHAnsi" w:cstheme="majorHAnsi"/>
          <w:color w:val="000000" w:themeColor="text1"/>
          <w:sz w:val="24"/>
          <w:szCs w:val="24"/>
        </w:rPr>
        <w:t>pkt</w:t>
      </w:r>
      <w:proofErr w:type="spellEnd"/>
      <w:r w:rsidRPr="00284CEA">
        <w:rPr>
          <w:rFonts w:asciiTheme="majorHAnsi" w:hAnsiTheme="majorHAnsi" w:cstheme="majorHAnsi"/>
          <w:color w:val="000000" w:themeColor="text1"/>
          <w:sz w:val="24"/>
          <w:szCs w:val="24"/>
        </w:rPr>
        <w:t xml:space="preserve"> 15 ustawy </w:t>
      </w:r>
      <w:proofErr w:type="spellStart"/>
      <w:r w:rsidRPr="00284CEA">
        <w:rPr>
          <w:rFonts w:asciiTheme="majorHAnsi" w:hAnsiTheme="majorHAnsi" w:cstheme="majorHAnsi"/>
          <w:color w:val="000000" w:themeColor="text1"/>
          <w:sz w:val="24"/>
          <w:szCs w:val="24"/>
        </w:rPr>
        <w:t>Pzp</w:t>
      </w:r>
      <w:proofErr w:type="spellEnd"/>
      <w:r w:rsidR="00B24294" w:rsidRPr="00284CEA">
        <w:rPr>
          <w:rFonts w:asciiTheme="majorHAnsi" w:hAnsiTheme="majorHAnsi" w:cstheme="majorHAnsi"/>
          <w:color w:val="000000" w:themeColor="text1"/>
          <w:sz w:val="24"/>
          <w:szCs w:val="24"/>
        </w:rPr>
        <w:t>.</w:t>
      </w:r>
      <w:r w:rsidR="002B03B2" w:rsidRPr="00284CEA">
        <w:rPr>
          <w:rFonts w:asciiTheme="majorHAnsi" w:hAnsiTheme="majorHAnsi" w:cstheme="majorHAnsi"/>
          <w:color w:val="000000" w:themeColor="text1"/>
          <w:sz w:val="24"/>
          <w:szCs w:val="24"/>
        </w:rPr>
        <w:t xml:space="preserve"> </w:t>
      </w:r>
    </w:p>
    <w:p w:rsidR="00F01B60" w:rsidRPr="002F2FFF" w:rsidRDefault="00F01B60" w:rsidP="008A1F3E">
      <w:pPr>
        <w:pStyle w:val="Akapitzlist"/>
        <w:numPr>
          <w:ilvl w:val="0"/>
          <w:numId w:val="37"/>
        </w:numPr>
        <w:spacing w:line="360" w:lineRule="auto"/>
        <w:ind w:left="426"/>
        <w:rPr>
          <w:rFonts w:asciiTheme="majorHAnsi" w:hAnsiTheme="majorHAnsi" w:cstheme="majorHAnsi"/>
          <w:b/>
          <w:bCs/>
          <w:color w:val="000000" w:themeColor="text1"/>
          <w:sz w:val="24"/>
          <w:szCs w:val="24"/>
        </w:rPr>
      </w:pPr>
      <w:r w:rsidRPr="002F2FFF">
        <w:rPr>
          <w:rFonts w:asciiTheme="majorHAnsi" w:hAnsiTheme="majorHAnsi" w:cstheme="majorHAnsi"/>
          <w:b/>
          <w:bCs/>
          <w:color w:val="000000" w:themeColor="text1"/>
          <w:sz w:val="24"/>
          <w:szCs w:val="24"/>
        </w:rPr>
        <w:t>Powody niedokonania podziału:</w:t>
      </w:r>
    </w:p>
    <w:p w:rsidR="00EB7FC9" w:rsidRPr="002F2FFF" w:rsidRDefault="00EB7FC9" w:rsidP="0012471D">
      <w:pPr>
        <w:spacing w:line="360" w:lineRule="auto"/>
        <w:ind w:left="426"/>
        <w:rPr>
          <w:rFonts w:asciiTheme="majorHAnsi" w:hAnsiTheme="majorHAnsi" w:cstheme="majorHAnsi"/>
          <w:color w:val="000000" w:themeColor="text1"/>
          <w:sz w:val="24"/>
          <w:szCs w:val="24"/>
        </w:rPr>
      </w:pPr>
      <w:r w:rsidRPr="002F2FFF">
        <w:rPr>
          <w:rFonts w:asciiTheme="majorHAnsi" w:hAnsiTheme="majorHAnsi" w:cstheme="majorHAnsi"/>
          <w:color w:val="000000" w:themeColor="text1"/>
          <w:sz w:val="24"/>
          <w:szCs w:val="24"/>
        </w:rPr>
        <w:lastRenderedPageBreak/>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rsidR="00AE7999" w:rsidRPr="00383B29" w:rsidRDefault="00383B29" w:rsidP="008A1F3E">
      <w:pPr>
        <w:pStyle w:val="Akapitzlist"/>
        <w:numPr>
          <w:ilvl w:val="2"/>
          <w:numId w:val="44"/>
        </w:numPr>
        <w:spacing w:before="20" w:after="40" w:line="360" w:lineRule="auto"/>
        <w:ind w:left="851" w:hanging="426"/>
        <w:rPr>
          <w:rFonts w:asciiTheme="majorHAnsi" w:hAnsiTheme="majorHAnsi" w:cstheme="majorHAnsi"/>
          <w:color w:val="000000"/>
          <w:sz w:val="24"/>
          <w:szCs w:val="24"/>
        </w:rPr>
      </w:pPr>
      <w:r w:rsidRPr="00383B29">
        <w:rPr>
          <w:rFonts w:asciiTheme="majorHAnsi" w:hAnsiTheme="majorHAnsi" w:cstheme="majorHAnsi"/>
          <w:color w:val="000000"/>
          <w:sz w:val="24"/>
          <w:szCs w:val="24"/>
        </w:rPr>
        <w:t xml:space="preserve">Podział przedmiotu zamówienia na zadania groziłby znaczącym zwiększeniem kosztów oraz trudnościami technologicznymi wynikającymi z wykonywania przedmiotu </w:t>
      </w:r>
      <w:r>
        <w:rPr>
          <w:rFonts w:asciiTheme="majorHAnsi" w:hAnsiTheme="majorHAnsi" w:cstheme="majorHAnsi"/>
          <w:color w:val="000000"/>
          <w:sz w:val="24"/>
          <w:szCs w:val="24"/>
        </w:rPr>
        <w:t>z</w:t>
      </w:r>
      <w:r w:rsidRPr="00383B29">
        <w:rPr>
          <w:rFonts w:asciiTheme="majorHAnsi" w:hAnsiTheme="majorHAnsi" w:cstheme="majorHAnsi"/>
          <w:color w:val="000000"/>
          <w:sz w:val="24"/>
          <w:szCs w:val="24"/>
        </w:rPr>
        <w:t>amówienia przez większą liczbę Wykonawców</w:t>
      </w:r>
      <w:r w:rsidR="00AE7999">
        <w:rPr>
          <w:rFonts w:asciiTheme="majorHAnsi" w:hAnsiTheme="majorHAnsi" w:cstheme="majorHAnsi"/>
          <w:color w:val="000000"/>
          <w:sz w:val="24"/>
          <w:szCs w:val="24"/>
        </w:rPr>
        <w:t>,</w:t>
      </w:r>
    </w:p>
    <w:p w:rsidR="00383B29" w:rsidRPr="00383B29" w:rsidRDefault="00383B29" w:rsidP="008A1F3E">
      <w:pPr>
        <w:pStyle w:val="Akapitzlist"/>
        <w:numPr>
          <w:ilvl w:val="2"/>
          <w:numId w:val="44"/>
        </w:numPr>
        <w:spacing w:before="20" w:after="40" w:line="360" w:lineRule="auto"/>
        <w:ind w:left="851" w:hanging="425"/>
        <w:rPr>
          <w:rFonts w:asciiTheme="majorHAnsi" w:hAnsiTheme="majorHAnsi" w:cstheme="majorHAnsi"/>
          <w:color w:val="000000"/>
          <w:sz w:val="24"/>
          <w:szCs w:val="24"/>
        </w:rPr>
      </w:pPr>
      <w:r w:rsidRPr="00383B29">
        <w:rPr>
          <w:rFonts w:asciiTheme="majorHAnsi" w:hAnsiTheme="majorHAnsi" w:cstheme="majorHAns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Każdy z Wykonawców w cenę wliczyłby odrębne koszty polisy OC</w:t>
      </w:r>
      <w:r>
        <w:rPr>
          <w:rFonts w:asciiTheme="majorHAnsi" w:hAnsiTheme="majorHAnsi" w:cstheme="majorHAnsi"/>
          <w:color w:val="000000"/>
          <w:sz w:val="24"/>
          <w:szCs w:val="24"/>
        </w:rPr>
        <w:t xml:space="preserve"> oraz koszt ustanowienia zabezpieczenia</w:t>
      </w:r>
      <w:r w:rsidRPr="00383B29">
        <w:rPr>
          <w:rFonts w:asciiTheme="majorHAnsi" w:hAnsiTheme="majorHAnsi" w:cstheme="majorHAnsi"/>
          <w:color w:val="000000"/>
          <w:sz w:val="24"/>
          <w:szCs w:val="24"/>
        </w:rPr>
        <w:t xml:space="preserve">, co zwiększyłoby </w:t>
      </w:r>
      <w:r>
        <w:rPr>
          <w:rFonts w:asciiTheme="majorHAnsi" w:hAnsiTheme="majorHAnsi" w:cstheme="majorHAnsi"/>
          <w:color w:val="000000"/>
          <w:sz w:val="24"/>
          <w:szCs w:val="24"/>
        </w:rPr>
        <w:t>sumaryczna wartość inwestycji.</w:t>
      </w:r>
    </w:p>
    <w:p w:rsidR="00383B29" w:rsidRPr="00383B29" w:rsidRDefault="00383B29" w:rsidP="008A1F3E">
      <w:pPr>
        <w:pStyle w:val="Akapitzlist"/>
        <w:numPr>
          <w:ilvl w:val="2"/>
          <w:numId w:val="44"/>
        </w:numPr>
        <w:spacing w:before="20" w:after="40" w:line="360" w:lineRule="auto"/>
        <w:ind w:left="851" w:hanging="426"/>
        <w:rPr>
          <w:rFonts w:asciiTheme="majorHAnsi" w:hAnsiTheme="majorHAnsi" w:cstheme="majorHAnsi"/>
          <w:sz w:val="24"/>
          <w:szCs w:val="24"/>
        </w:rPr>
      </w:pPr>
      <w:r w:rsidRPr="00383B29">
        <w:rPr>
          <w:rFonts w:asciiTheme="majorHAnsi" w:hAnsiTheme="majorHAnsi" w:cstheme="majorHAns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rsidR="00383B29" w:rsidRPr="00383B29" w:rsidRDefault="00383B29" w:rsidP="008A1F3E">
      <w:pPr>
        <w:pStyle w:val="Akapitzlist"/>
        <w:numPr>
          <w:ilvl w:val="2"/>
          <w:numId w:val="44"/>
        </w:numPr>
        <w:spacing w:before="20" w:after="40" w:line="360" w:lineRule="auto"/>
        <w:ind w:left="851" w:hanging="426"/>
        <w:rPr>
          <w:rFonts w:asciiTheme="majorHAnsi" w:hAnsiTheme="majorHAnsi" w:cstheme="majorHAnsi"/>
          <w:sz w:val="24"/>
          <w:szCs w:val="24"/>
        </w:rPr>
      </w:pPr>
      <w:r w:rsidRPr="00383B29">
        <w:rPr>
          <w:rFonts w:asciiTheme="majorHAnsi" w:hAnsiTheme="majorHAnsi" w:cstheme="majorHAnsi"/>
          <w:sz w:val="24"/>
          <w:szCs w:val="24"/>
        </w:rPr>
        <w:t xml:space="preserve">Podział zamówienia na części przy założeniu unieważnienia jednej z nich i przy założeniu konieczności wszczęcia kolejnego postępowania obejmującego unieważnioną część po okresie </w:t>
      </w:r>
      <w:r w:rsidR="00DD2E0A">
        <w:rPr>
          <w:rFonts w:asciiTheme="majorHAnsi" w:hAnsiTheme="majorHAnsi" w:cstheme="majorHAnsi"/>
          <w:sz w:val="24"/>
          <w:szCs w:val="24"/>
        </w:rPr>
        <w:t>9</w:t>
      </w:r>
      <w:r w:rsidRPr="00383B29">
        <w:rPr>
          <w:rFonts w:asciiTheme="majorHAnsi" w:hAnsiTheme="majorHAnsi" w:cstheme="majorHAnsi"/>
          <w:sz w:val="24"/>
          <w:szCs w:val="24"/>
        </w:rPr>
        <w:t xml:space="preserve"> miesięcy od dnia uzyskania promesy wstępnej oznaczałby: </w:t>
      </w:r>
    </w:p>
    <w:p w:rsidR="00383B29" w:rsidRPr="00383B29" w:rsidRDefault="00383B29" w:rsidP="0012471D">
      <w:pPr>
        <w:pStyle w:val="Akapitzlist"/>
        <w:spacing w:line="360" w:lineRule="auto"/>
        <w:ind w:left="851"/>
        <w:rPr>
          <w:rFonts w:asciiTheme="majorHAnsi" w:hAnsiTheme="majorHAnsi" w:cstheme="majorHAnsi"/>
          <w:sz w:val="24"/>
          <w:szCs w:val="24"/>
        </w:rPr>
      </w:pPr>
      <w:r w:rsidRPr="00383B29">
        <w:rPr>
          <w:rFonts w:asciiTheme="majorHAnsi" w:hAnsiTheme="majorHAnsi" w:cstheme="majorHAnsi"/>
          <w:sz w:val="24"/>
          <w:szCs w:val="24"/>
        </w:rPr>
        <w:t>- utratę dofinansowania dla całości projektu;</w:t>
      </w:r>
    </w:p>
    <w:p w:rsidR="00383B29" w:rsidRPr="00383B29" w:rsidRDefault="00383B29" w:rsidP="0012471D">
      <w:pPr>
        <w:pStyle w:val="Akapitzlist"/>
        <w:spacing w:line="360" w:lineRule="auto"/>
        <w:ind w:left="851"/>
        <w:rPr>
          <w:rFonts w:asciiTheme="majorHAnsi" w:hAnsiTheme="majorHAnsi" w:cstheme="majorHAnsi"/>
          <w:sz w:val="24"/>
          <w:szCs w:val="24"/>
        </w:rPr>
      </w:pPr>
      <w:r w:rsidRPr="00383B29">
        <w:rPr>
          <w:rFonts w:asciiTheme="majorHAnsi" w:hAnsiTheme="majorHAnsi" w:cstheme="majorHAnsi"/>
          <w:sz w:val="24"/>
          <w:szCs w:val="24"/>
        </w:rPr>
        <w:t xml:space="preserve"> - związany z tym brak możliwości zrealizowania unieważnionej części (brak montażu finansowego); </w:t>
      </w:r>
    </w:p>
    <w:p w:rsidR="00383B29" w:rsidRPr="00383B29" w:rsidRDefault="00383B29" w:rsidP="0012471D">
      <w:pPr>
        <w:pStyle w:val="Akapitzlist"/>
        <w:spacing w:line="360" w:lineRule="auto"/>
        <w:ind w:left="851"/>
        <w:rPr>
          <w:rFonts w:asciiTheme="majorHAnsi" w:hAnsiTheme="majorHAnsi" w:cstheme="majorHAnsi"/>
          <w:sz w:val="24"/>
          <w:szCs w:val="24"/>
        </w:rPr>
      </w:pPr>
      <w:r w:rsidRPr="00383B29">
        <w:rPr>
          <w:rFonts w:asciiTheme="majorHAnsi" w:hAnsiTheme="majorHAnsi" w:cstheme="majorHAnsi"/>
          <w:sz w:val="24"/>
          <w:szCs w:val="24"/>
        </w:rPr>
        <w:t xml:space="preserve">- konieczność realizacji umowy na pierwszą (nieunieważnioną część postępowania) pomimo braku montażu finansowego. </w:t>
      </w:r>
    </w:p>
    <w:p w:rsidR="00383B29" w:rsidRPr="00383B29" w:rsidRDefault="00383B29" w:rsidP="008A1F3E">
      <w:pPr>
        <w:pStyle w:val="Akapitzlist"/>
        <w:numPr>
          <w:ilvl w:val="2"/>
          <w:numId w:val="44"/>
        </w:numPr>
        <w:spacing w:before="20" w:after="40" w:line="360" w:lineRule="auto"/>
        <w:ind w:left="851" w:hanging="426"/>
        <w:rPr>
          <w:rFonts w:asciiTheme="majorHAnsi" w:hAnsiTheme="majorHAnsi" w:cstheme="majorHAnsi"/>
          <w:sz w:val="24"/>
          <w:szCs w:val="24"/>
        </w:rPr>
      </w:pPr>
      <w:r w:rsidRPr="00383B29">
        <w:rPr>
          <w:rFonts w:asciiTheme="majorHAnsi" w:hAnsiTheme="majorHAnsi" w:cstheme="majorHAnsi"/>
          <w:sz w:val="24"/>
          <w:szCs w:val="24"/>
        </w:rPr>
        <w:t xml:space="preserve">Podział zamówienia np. na dwie części znacząco utrudniłby rozliczenie wynagrodzenia wykonawców ze względu na konieczność jednoczesnego rozliczania transz </w:t>
      </w:r>
      <w:r w:rsidR="00433A71">
        <w:rPr>
          <w:rFonts w:asciiTheme="majorHAnsi" w:hAnsiTheme="majorHAnsi" w:cstheme="majorHAnsi"/>
          <w:sz w:val="24"/>
          <w:szCs w:val="24"/>
        </w:rPr>
        <w:t>d</w:t>
      </w:r>
      <w:r w:rsidRPr="00383B29">
        <w:rPr>
          <w:rFonts w:asciiTheme="majorHAnsi" w:hAnsiTheme="majorHAnsi" w:cstheme="majorHAnsi"/>
          <w:sz w:val="24"/>
          <w:szCs w:val="24"/>
        </w:rPr>
        <w:t>ofinansowania z środków z programu Polski Ład.</w:t>
      </w:r>
    </w:p>
    <w:p w:rsidR="00B56686" w:rsidRDefault="00284CEA" w:rsidP="0012471D">
      <w:pPr>
        <w:pStyle w:val="Akapitzlist"/>
        <w:spacing w:line="360" w:lineRule="auto"/>
        <w:ind w:left="426"/>
        <w:rPr>
          <w:rFonts w:asciiTheme="majorHAnsi" w:hAnsiTheme="majorHAnsi" w:cstheme="majorHAnsi"/>
          <w:color w:val="000000" w:themeColor="text1"/>
          <w:sz w:val="24"/>
          <w:szCs w:val="24"/>
        </w:rPr>
      </w:pPr>
      <w:r w:rsidRPr="00284CEA">
        <w:rPr>
          <w:rFonts w:asciiTheme="majorHAnsi" w:hAnsiTheme="majorHAnsi" w:cstheme="majorHAnsi"/>
          <w:color w:val="000000" w:themeColor="text1"/>
          <w:sz w:val="24"/>
          <w:szCs w:val="24"/>
        </w:rPr>
        <w:lastRenderedPageBreak/>
        <w:t>Zamawiający nie dopuszcza składania ofert częściowych</w:t>
      </w:r>
      <w:r w:rsidR="00A777E9">
        <w:rPr>
          <w:rFonts w:asciiTheme="majorHAnsi" w:hAnsiTheme="majorHAnsi" w:cstheme="majorHAnsi"/>
          <w:color w:val="000000" w:themeColor="text1"/>
          <w:sz w:val="24"/>
          <w:szCs w:val="24"/>
        </w:rPr>
        <w:t xml:space="preserve">. </w:t>
      </w:r>
      <w:r w:rsidRPr="00284CEA">
        <w:rPr>
          <w:rFonts w:asciiTheme="majorHAnsi" w:hAnsiTheme="majorHAnsi" w:cstheme="majorHAnsi"/>
          <w:color w:val="000000" w:themeColor="text1"/>
          <w:sz w:val="24"/>
          <w:szCs w:val="24"/>
        </w:rPr>
        <w:t xml:space="preserve">Realizacja inwestycji w tym postępowaniu będzie przeprowadzona wg zasad określonych </w:t>
      </w:r>
      <w:bookmarkStart w:id="15" w:name="_Hlk107412097"/>
      <w:r w:rsidRPr="00284CEA">
        <w:rPr>
          <w:rFonts w:asciiTheme="majorHAnsi" w:hAnsiTheme="majorHAnsi" w:cstheme="majorHAnsi"/>
          <w:color w:val="000000" w:themeColor="text1"/>
          <w:sz w:val="24"/>
          <w:szCs w:val="24"/>
        </w:rPr>
        <w:t xml:space="preserve">w programie Rządowego Funduszu Polski Ład – Uchwała nr </w:t>
      </w:r>
      <w:r w:rsidRPr="00DF3D28">
        <w:rPr>
          <w:rFonts w:asciiTheme="majorHAnsi" w:hAnsiTheme="majorHAnsi" w:cstheme="majorHAnsi"/>
          <w:color w:val="000000" w:themeColor="text1"/>
          <w:sz w:val="24"/>
          <w:szCs w:val="24"/>
        </w:rPr>
        <w:t>8 4 / 2 0 2 1 Rady Ministrów z dnia 1 lipca 2021 r</w:t>
      </w:r>
      <w:r w:rsidRPr="00284CEA">
        <w:rPr>
          <w:rFonts w:asciiTheme="majorHAnsi" w:hAnsiTheme="majorHAnsi" w:cstheme="majorHAnsi"/>
          <w:color w:val="000000" w:themeColor="text1"/>
          <w:sz w:val="24"/>
          <w:szCs w:val="24"/>
        </w:rPr>
        <w:t xml:space="preserve">. w sprawie ustanowienia Rządowego Funduszu Polski Ład: Programu Inwestycji Strategicznych </w:t>
      </w:r>
      <w:bookmarkEnd w:id="15"/>
      <w:r w:rsidRPr="00284CEA">
        <w:rPr>
          <w:rFonts w:asciiTheme="majorHAnsi" w:hAnsiTheme="majorHAnsi" w:cstheme="majorHAnsi"/>
          <w:color w:val="000000" w:themeColor="text1"/>
          <w:sz w:val="24"/>
          <w:szCs w:val="24"/>
        </w:rPr>
        <w:t>ze zm. Zadanie nie zostało podzielone na części w związku z zagrożeniem utraty całości dofinansowania z Programu w przypadku niewyłonienia Wykonawcy/ów w na jedną z robót i nie podpisanie umowy).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rsidR="00AB6C3E" w:rsidRPr="00C50ADE" w:rsidRDefault="00AB6C3E" w:rsidP="00FF5425">
      <w:pPr>
        <w:pStyle w:val="Akapitzlist"/>
        <w:ind w:left="426"/>
        <w:jc w:val="both"/>
        <w:rPr>
          <w:rFonts w:asciiTheme="majorHAnsi" w:hAnsiTheme="majorHAnsi" w:cstheme="majorHAnsi"/>
          <w:sz w:val="10"/>
          <w:szCs w:val="10"/>
        </w:rPr>
      </w:pPr>
    </w:p>
    <w:tbl>
      <w:tblPr>
        <w:tblStyle w:val="Tabela-Siatka"/>
        <w:tblW w:w="10060" w:type="dxa"/>
        <w:shd w:val="clear" w:color="auto" w:fill="D9D9D9" w:themeFill="background1" w:themeFillShade="D9"/>
        <w:tblLook w:val="04A0"/>
      </w:tblPr>
      <w:tblGrid>
        <w:gridCol w:w="10060"/>
      </w:tblGrid>
      <w:tr w:rsidR="00CD7695" w:rsidRPr="00CD7695" w:rsidTr="00E17916">
        <w:tc>
          <w:tcPr>
            <w:tcW w:w="10060" w:type="dxa"/>
            <w:shd w:val="clear" w:color="auto" w:fill="D9D9D9" w:themeFill="background1" w:themeFillShade="D9"/>
          </w:tcPr>
          <w:p w:rsidR="00CD7695" w:rsidRPr="008B603E" w:rsidRDefault="00CD7695" w:rsidP="00CD7695">
            <w:pPr>
              <w:pStyle w:val="Nagwek2"/>
              <w:spacing w:before="120"/>
              <w:outlineLvl w:val="1"/>
              <w:rPr>
                <w:rFonts w:asciiTheme="majorHAnsi" w:hAnsiTheme="majorHAnsi" w:cstheme="majorHAnsi"/>
                <w:b/>
                <w:bCs/>
                <w:sz w:val="28"/>
                <w:szCs w:val="28"/>
              </w:rPr>
            </w:pPr>
            <w:bookmarkStart w:id="16" w:name="_Toc107745822"/>
            <w:r w:rsidRPr="008B603E">
              <w:rPr>
                <w:rFonts w:asciiTheme="majorHAnsi" w:hAnsiTheme="majorHAnsi" w:cstheme="majorHAnsi"/>
                <w:b/>
                <w:bCs/>
                <w:sz w:val="28"/>
                <w:szCs w:val="28"/>
              </w:rPr>
              <w:t xml:space="preserve">V. </w:t>
            </w:r>
            <w:r w:rsidR="000B1BB6">
              <w:rPr>
                <w:rFonts w:asciiTheme="majorHAnsi" w:hAnsiTheme="majorHAnsi" w:cstheme="majorHAnsi"/>
                <w:b/>
                <w:bCs/>
                <w:sz w:val="28"/>
                <w:szCs w:val="28"/>
              </w:rPr>
              <w:t>Źródła finansowania</w:t>
            </w:r>
            <w:bookmarkEnd w:id="16"/>
          </w:p>
        </w:tc>
      </w:tr>
    </w:tbl>
    <w:p w:rsidR="0091390B" w:rsidRDefault="00F6371C" w:rsidP="00DD2E0A">
      <w:pPr>
        <w:spacing w:line="360" w:lineRule="auto"/>
        <w:ind w:left="453"/>
        <w:rPr>
          <w:rFonts w:asciiTheme="majorHAnsi" w:hAnsiTheme="majorHAnsi" w:cstheme="majorHAnsi"/>
          <w:color w:val="000000" w:themeColor="text1"/>
          <w:sz w:val="24"/>
          <w:szCs w:val="24"/>
        </w:rPr>
      </w:pPr>
      <w:r w:rsidRPr="00F6371C">
        <w:rPr>
          <w:rFonts w:asciiTheme="majorHAnsi" w:hAnsiTheme="majorHAnsi" w:cstheme="majorHAnsi"/>
          <w:color w:val="000000" w:themeColor="text1"/>
          <w:sz w:val="24"/>
          <w:szCs w:val="24"/>
        </w:rPr>
        <w:t>Zadanie inwestycyjne dofinansowane z programu: Rządowy Fundusz Polski Ład - Program inwestycji strategicznych.</w:t>
      </w:r>
    </w:p>
    <w:p w:rsidR="00AB6C3E" w:rsidRPr="00EB7B4D" w:rsidRDefault="00AB6C3E" w:rsidP="00EB7B4D">
      <w:pPr>
        <w:ind w:left="453"/>
        <w:jc w:val="both"/>
        <w:rPr>
          <w:rFonts w:asciiTheme="majorHAnsi" w:hAnsiTheme="majorHAnsi" w:cstheme="majorHAnsi"/>
          <w:sz w:val="10"/>
          <w:szCs w:val="10"/>
        </w:rPr>
      </w:pPr>
    </w:p>
    <w:tbl>
      <w:tblPr>
        <w:tblStyle w:val="Tabela-Siatka"/>
        <w:tblW w:w="10060" w:type="dxa"/>
        <w:shd w:val="clear" w:color="auto" w:fill="D9D9D9" w:themeFill="background1" w:themeFillShade="D9"/>
        <w:tblLook w:val="04A0"/>
      </w:tblPr>
      <w:tblGrid>
        <w:gridCol w:w="10060"/>
      </w:tblGrid>
      <w:tr w:rsidR="00EB7B4D" w:rsidRPr="00EB7B4D" w:rsidTr="00E17916">
        <w:tc>
          <w:tcPr>
            <w:tcW w:w="10060" w:type="dxa"/>
            <w:shd w:val="clear" w:color="auto" w:fill="D9D9D9" w:themeFill="background1" w:themeFillShade="D9"/>
          </w:tcPr>
          <w:p w:rsidR="00EB7B4D" w:rsidRPr="008B603E" w:rsidRDefault="00EB7B4D" w:rsidP="00EB7B4D">
            <w:pPr>
              <w:pStyle w:val="Nagwek2"/>
              <w:spacing w:before="120"/>
              <w:outlineLvl w:val="1"/>
              <w:rPr>
                <w:rFonts w:asciiTheme="majorHAnsi" w:hAnsiTheme="majorHAnsi" w:cstheme="majorHAnsi"/>
                <w:b/>
                <w:bCs/>
                <w:sz w:val="28"/>
                <w:szCs w:val="28"/>
              </w:rPr>
            </w:pPr>
            <w:bookmarkStart w:id="17" w:name="_Toc107745823"/>
            <w:r w:rsidRPr="008B603E">
              <w:rPr>
                <w:rFonts w:asciiTheme="majorHAnsi" w:hAnsiTheme="majorHAnsi" w:cstheme="majorHAnsi"/>
                <w:b/>
                <w:bCs/>
                <w:sz w:val="28"/>
                <w:szCs w:val="28"/>
              </w:rPr>
              <w:t>VI. Termin wykonania zamówienia</w:t>
            </w:r>
            <w:bookmarkEnd w:id="17"/>
          </w:p>
        </w:tc>
      </w:tr>
    </w:tbl>
    <w:p w:rsidR="006D09C1" w:rsidRPr="00FC7CDC" w:rsidRDefault="006D09C1" w:rsidP="006D09C1">
      <w:pPr>
        <w:ind w:left="425"/>
        <w:jc w:val="both"/>
        <w:rPr>
          <w:rFonts w:asciiTheme="majorHAnsi" w:hAnsiTheme="majorHAnsi" w:cstheme="majorHAnsi"/>
          <w:sz w:val="10"/>
          <w:szCs w:val="10"/>
        </w:rPr>
      </w:pPr>
    </w:p>
    <w:p w:rsidR="00F6371C" w:rsidRPr="0045075E" w:rsidRDefault="00F6371C" w:rsidP="008A1F3E">
      <w:pPr>
        <w:numPr>
          <w:ilvl w:val="0"/>
          <w:numId w:val="7"/>
        </w:numPr>
        <w:spacing w:line="360" w:lineRule="auto"/>
        <w:ind w:left="425" w:hanging="357"/>
        <w:rPr>
          <w:rFonts w:asciiTheme="majorHAnsi" w:hAnsiTheme="majorHAnsi" w:cstheme="majorHAnsi"/>
          <w:color w:val="000000" w:themeColor="text1"/>
        </w:rPr>
      </w:pPr>
      <w:r w:rsidRPr="00F6371C">
        <w:rPr>
          <w:rFonts w:asciiTheme="majorHAnsi" w:hAnsiTheme="majorHAnsi" w:cstheme="majorHAnsi"/>
          <w:sz w:val="24"/>
          <w:szCs w:val="24"/>
        </w:rPr>
        <w:t xml:space="preserve">Termin realizacji zamówienia </w:t>
      </w:r>
      <w:r w:rsidRPr="0045075E">
        <w:rPr>
          <w:rFonts w:asciiTheme="majorHAnsi" w:hAnsiTheme="majorHAnsi" w:cstheme="majorHAnsi"/>
          <w:color w:val="000000" w:themeColor="text1"/>
          <w:sz w:val="24"/>
          <w:szCs w:val="24"/>
        </w:rPr>
        <w:t xml:space="preserve">wynosi: </w:t>
      </w:r>
      <w:r w:rsidRPr="0045075E">
        <w:rPr>
          <w:rFonts w:asciiTheme="majorHAnsi" w:hAnsiTheme="majorHAnsi" w:cstheme="majorHAnsi"/>
          <w:b/>
          <w:bCs/>
          <w:color w:val="000000" w:themeColor="text1"/>
          <w:sz w:val="24"/>
          <w:szCs w:val="24"/>
        </w:rPr>
        <w:t xml:space="preserve"> </w:t>
      </w:r>
      <w:r w:rsidRPr="0045075E">
        <w:rPr>
          <w:rFonts w:asciiTheme="majorHAnsi" w:hAnsiTheme="majorHAnsi" w:cstheme="majorHAnsi"/>
          <w:color w:val="000000" w:themeColor="text1"/>
          <w:sz w:val="24"/>
          <w:szCs w:val="24"/>
          <w:shd w:val="clear" w:color="auto" w:fill="D9D9D9" w:themeFill="background1" w:themeFillShade="D9"/>
        </w:rPr>
        <w:t>do</w:t>
      </w:r>
      <w:r w:rsidRPr="0045075E">
        <w:rPr>
          <w:rFonts w:asciiTheme="majorHAnsi" w:hAnsiTheme="majorHAnsi" w:cstheme="majorHAnsi"/>
          <w:b/>
          <w:bCs/>
          <w:color w:val="000000" w:themeColor="text1"/>
          <w:sz w:val="24"/>
          <w:szCs w:val="24"/>
          <w:u w:val="single"/>
          <w:shd w:val="clear" w:color="auto" w:fill="D9D9D9" w:themeFill="background1" w:themeFillShade="D9"/>
        </w:rPr>
        <w:t xml:space="preserve"> </w:t>
      </w:r>
      <w:r w:rsidR="00AE7999" w:rsidRPr="0045075E">
        <w:rPr>
          <w:rFonts w:asciiTheme="majorHAnsi" w:hAnsiTheme="majorHAnsi" w:cstheme="majorHAnsi"/>
          <w:b/>
          <w:bCs/>
          <w:color w:val="000000" w:themeColor="text1"/>
          <w:sz w:val="24"/>
          <w:szCs w:val="24"/>
          <w:u w:val="single"/>
          <w:shd w:val="clear" w:color="auto" w:fill="D9D9D9" w:themeFill="background1" w:themeFillShade="D9"/>
        </w:rPr>
        <w:t>13</w:t>
      </w:r>
      <w:r w:rsidRPr="0045075E">
        <w:rPr>
          <w:rFonts w:asciiTheme="majorHAnsi" w:hAnsiTheme="majorHAnsi" w:cstheme="majorHAnsi"/>
          <w:b/>
          <w:bCs/>
          <w:color w:val="000000" w:themeColor="text1"/>
          <w:sz w:val="24"/>
          <w:szCs w:val="24"/>
          <w:u w:val="single"/>
          <w:shd w:val="clear" w:color="auto" w:fill="D9D9D9" w:themeFill="background1" w:themeFillShade="D9"/>
        </w:rPr>
        <w:t xml:space="preserve"> miesięcy </w:t>
      </w:r>
      <w:r w:rsidRPr="0045075E">
        <w:rPr>
          <w:rFonts w:asciiTheme="majorHAnsi" w:hAnsiTheme="majorHAnsi" w:cstheme="majorHAnsi"/>
          <w:color w:val="000000" w:themeColor="text1"/>
          <w:sz w:val="24"/>
          <w:szCs w:val="24"/>
          <w:shd w:val="clear" w:color="auto" w:fill="D9D9D9" w:themeFill="background1" w:themeFillShade="D9"/>
        </w:rPr>
        <w:t>od daty podpisania umowy</w:t>
      </w:r>
      <w:r w:rsidR="00F277AD" w:rsidRPr="0045075E">
        <w:rPr>
          <w:rFonts w:asciiTheme="majorHAnsi" w:hAnsiTheme="majorHAnsi" w:cstheme="majorHAnsi"/>
          <w:color w:val="000000" w:themeColor="text1"/>
          <w:sz w:val="24"/>
          <w:szCs w:val="24"/>
          <w:shd w:val="clear" w:color="auto" w:fill="D9D9D9" w:themeFill="background1" w:themeFillShade="D9"/>
        </w:rPr>
        <w:t>.</w:t>
      </w:r>
      <w:r w:rsidRPr="0045075E">
        <w:rPr>
          <w:rFonts w:asciiTheme="majorHAnsi" w:hAnsiTheme="majorHAnsi" w:cstheme="majorHAnsi"/>
          <w:color w:val="000000" w:themeColor="text1"/>
          <w:sz w:val="24"/>
          <w:szCs w:val="24"/>
          <w:shd w:val="clear" w:color="auto" w:fill="D9D9D9" w:themeFill="background1" w:themeFillShade="D9"/>
        </w:rPr>
        <w:t xml:space="preserve"> </w:t>
      </w:r>
    </w:p>
    <w:p w:rsidR="00881017" w:rsidRPr="0045075E" w:rsidRDefault="003236C6" w:rsidP="008A1F3E">
      <w:pPr>
        <w:numPr>
          <w:ilvl w:val="0"/>
          <w:numId w:val="7"/>
        </w:numPr>
        <w:spacing w:line="360" w:lineRule="auto"/>
        <w:ind w:left="425" w:hanging="357"/>
        <w:rPr>
          <w:rFonts w:asciiTheme="majorHAnsi" w:hAnsiTheme="majorHAnsi" w:cstheme="majorHAnsi"/>
          <w:color w:val="000000" w:themeColor="text1"/>
          <w:sz w:val="24"/>
          <w:szCs w:val="24"/>
        </w:rPr>
      </w:pPr>
      <w:r w:rsidRPr="0045075E">
        <w:rPr>
          <w:rFonts w:asciiTheme="majorHAnsi" w:hAnsiTheme="majorHAnsi" w:cstheme="majorHAnsi"/>
          <w:color w:val="000000" w:themeColor="text1"/>
          <w:sz w:val="24"/>
          <w:szCs w:val="24"/>
        </w:rPr>
        <w:t>Szczegółowe zagadnienia dotyczące terminu realizacji umowy uregulowane są w</w:t>
      </w:r>
      <w:r w:rsidR="003354A7" w:rsidRPr="0045075E">
        <w:rPr>
          <w:rFonts w:asciiTheme="majorHAnsi" w:hAnsiTheme="majorHAnsi" w:cstheme="majorHAnsi"/>
          <w:color w:val="000000" w:themeColor="text1"/>
          <w:sz w:val="24"/>
          <w:szCs w:val="24"/>
        </w:rPr>
        <w:t xml:space="preserve"> Projekcie</w:t>
      </w:r>
      <w:r w:rsidRPr="0045075E">
        <w:rPr>
          <w:rFonts w:asciiTheme="majorHAnsi" w:hAnsiTheme="majorHAnsi" w:cstheme="majorHAnsi"/>
          <w:color w:val="000000" w:themeColor="text1"/>
          <w:sz w:val="24"/>
          <w:szCs w:val="24"/>
        </w:rPr>
        <w:t xml:space="preserve"> umowy stanowiącej </w:t>
      </w:r>
      <w:r w:rsidRPr="0045075E">
        <w:rPr>
          <w:rFonts w:asciiTheme="majorHAnsi" w:hAnsiTheme="majorHAnsi" w:cstheme="majorHAnsi"/>
          <w:b/>
          <w:color w:val="000000" w:themeColor="text1"/>
          <w:sz w:val="24"/>
          <w:szCs w:val="24"/>
        </w:rPr>
        <w:t xml:space="preserve">załącznik nr </w:t>
      </w:r>
      <w:r w:rsidR="004B1F63" w:rsidRPr="0045075E">
        <w:rPr>
          <w:rFonts w:asciiTheme="majorHAnsi" w:hAnsiTheme="majorHAnsi" w:cstheme="majorHAnsi"/>
          <w:b/>
          <w:color w:val="000000" w:themeColor="text1"/>
          <w:sz w:val="24"/>
          <w:szCs w:val="24"/>
        </w:rPr>
        <w:t>7</w:t>
      </w:r>
      <w:r w:rsidRPr="0045075E">
        <w:rPr>
          <w:rFonts w:asciiTheme="majorHAnsi" w:hAnsiTheme="majorHAnsi" w:cstheme="majorHAnsi"/>
          <w:b/>
          <w:color w:val="000000" w:themeColor="text1"/>
          <w:sz w:val="24"/>
          <w:szCs w:val="24"/>
        </w:rPr>
        <w:t xml:space="preserve"> do SWZ</w:t>
      </w:r>
      <w:r w:rsidRPr="0045075E">
        <w:rPr>
          <w:rFonts w:asciiTheme="majorHAnsi" w:hAnsiTheme="majorHAnsi" w:cstheme="majorHAnsi"/>
          <w:color w:val="000000" w:themeColor="text1"/>
          <w:sz w:val="24"/>
          <w:szCs w:val="24"/>
        </w:rPr>
        <w:t>.</w:t>
      </w:r>
    </w:p>
    <w:p w:rsidR="006D09C1" w:rsidRPr="006D09C1" w:rsidRDefault="006D09C1" w:rsidP="006D09C1">
      <w:pPr>
        <w:ind w:left="425"/>
        <w:jc w:val="both"/>
        <w:rPr>
          <w:rFonts w:asciiTheme="majorHAnsi" w:hAnsiTheme="majorHAnsi" w:cstheme="majorHAnsi"/>
          <w:sz w:val="10"/>
          <w:szCs w:val="10"/>
        </w:rPr>
      </w:pPr>
    </w:p>
    <w:tbl>
      <w:tblPr>
        <w:tblStyle w:val="Tabela-Siatka"/>
        <w:tblW w:w="10060" w:type="dxa"/>
        <w:shd w:val="clear" w:color="auto" w:fill="D9D9D9" w:themeFill="background1" w:themeFillShade="D9"/>
        <w:tblLook w:val="04A0"/>
      </w:tblPr>
      <w:tblGrid>
        <w:gridCol w:w="10060"/>
      </w:tblGrid>
      <w:tr w:rsidR="00EB7B4D" w:rsidRPr="00EB7B4D" w:rsidTr="00E17916">
        <w:tc>
          <w:tcPr>
            <w:tcW w:w="10060" w:type="dxa"/>
            <w:shd w:val="clear" w:color="auto" w:fill="D9D9D9" w:themeFill="background1" w:themeFillShade="D9"/>
          </w:tcPr>
          <w:p w:rsidR="00EB7B4D" w:rsidRPr="008B603E" w:rsidRDefault="00EB7B4D" w:rsidP="005C17A9">
            <w:pPr>
              <w:pStyle w:val="Nagwek2"/>
              <w:tabs>
                <w:tab w:val="left" w:pos="0"/>
              </w:tabs>
              <w:spacing w:before="120"/>
              <w:outlineLvl w:val="1"/>
              <w:rPr>
                <w:rFonts w:asciiTheme="majorHAnsi" w:hAnsiTheme="majorHAnsi" w:cstheme="majorHAnsi"/>
                <w:b/>
                <w:bCs/>
                <w:sz w:val="28"/>
                <w:szCs w:val="28"/>
              </w:rPr>
            </w:pPr>
            <w:bookmarkStart w:id="18" w:name="_Toc107745824"/>
            <w:r w:rsidRPr="008B603E">
              <w:rPr>
                <w:rFonts w:asciiTheme="majorHAnsi" w:hAnsiTheme="majorHAnsi" w:cstheme="majorHAnsi"/>
                <w:b/>
                <w:bCs/>
                <w:sz w:val="28"/>
                <w:szCs w:val="28"/>
              </w:rPr>
              <w:t>VII. Warunki udziału w postępowaniu</w:t>
            </w:r>
            <w:bookmarkEnd w:id="18"/>
          </w:p>
        </w:tc>
      </w:tr>
    </w:tbl>
    <w:p w:rsidR="00881017" w:rsidRPr="00C37209" w:rsidRDefault="003236C6" w:rsidP="008A1F3E">
      <w:pPr>
        <w:numPr>
          <w:ilvl w:val="0"/>
          <w:numId w:val="12"/>
        </w:numPr>
        <w:spacing w:before="240" w:line="360" w:lineRule="auto"/>
        <w:ind w:left="426" w:right="20"/>
        <w:rPr>
          <w:rFonts w:asciiTheme="majorHAnsi" w:hAnsiTheme="majorHAnsi" w:cstheme="majorHAnsi"/>
          <w:sz w:val="24"/>
          <w:szCs w:val="24"/>
        </w:rPr>
      </w:pPr>
      <w:r w:rsidRPr="00C37209">
        <w:rPr>
          <w:rFonts w:asciiTheme="majorHAnsi" w:hAnsiTheme="majorHAnsi" w:cstheme="majorHAnsi"/>
          <w:sz w:val="24"/>
          <w:szCs w:val="24"/>
        </w:rPr>
        <w:t xml:space="preserve">O udzielenie zamówienia mogą ubiegać się Wykonawcy, którzy nie podlegają wykluczeniu na zasadach określonych w </w:t>
      </w:r>
      <w:r w:rsidRPr="00C37209">
        <w:rPr>
          <w:rFonts w:asciiTheme="majorHAnsi" w:hAnsiTheme="majorHAnsi" w:cstheme="majorHAnsi"/>
          <w:b/>
          <w:bCs/>
          <w:color w:val="000000" w:themeColor="text1"/>
          <w:sz w:val="24"/>
          <w:szCs w:val="24"/>
        </w:rPr>
        <w:t xml:space="preserve">Rozdziale </w:t>
      </w:r>
      <w:r w:rsidR="000E33D2" w:rsidRPr="00C37209">
        <w:rPr>
          <w:rFonts w:asciiTheme="majorHAnsi" w:hAnsiTheme="majorHAnsi" w:cstheme="majorHAnsi"/>
          <w:b/>
          <w:bCs/>
          <w:color w:val="000000" w:themeColor="text1"/>
          <w:sz w:val="24"/>
          <w:szCs w:val="24"/>
        </w:rPr>
        <w:t>VIII</w:t>
      </w:r>
      <w:r w:rsidRPr="00C37209">
        <w:rPr>
          <w:rFonts w:asciiTheme="majorHAnsi" w:hAnsiTheme="majorHAnsi" w:cstheme="majorHAnsi"/>
          <w:b/>
          <w:bCs/>
          <w:color w:val="000000" w:themeColor="text1"/>
          <w:sz w:val="24"/>
          <w:szCs w:val="24"/>
        </w:rPr>
        <w:t xml:space="preserve"> SWZ</w:t>
      </w:r>
      <w:r w:rsidRPr="00C37209">
        <w:rPr>
          <w:rFonts w:asciiTheme="majorHAnsi" w:hAnsiTheme="majorHAnsi" w:cstheme="majorHAnsi"/>
          <w:color w:val="FF0000"/>
          <w:sz w:val="24"/>
          <w:szCs w:val="24"/>
        </w:rPr>
        <w:t xml:space="preserve"> </w:t>
      </w:r>
      <w:r w:rsidRPr="00C37209">
        <w:rPr>
          <w:rFonts w:asciiTheme="majorHAnsi" w:hAnsiTheme="majorHAnsi" w:cstheme="majorHAnsi"/>
          <w:sz w:val="24"/>
          <w:szCs w:val="24"/>
        </w:rPr>
        <w:t>oraz spełniają określone przez Zamawiającego warunki</w:t>
      </w:r>
      <w:r w:rsidRPr="00C37209">
        <w:rPr>
          <w:rFonts w:asciiTheme="majorHAnsi" w:hAnsiTheme="majorHAnsi" w:cstheme="majorHAnsi"/>
          <w:b/>
          <w:sz w:val="24"/>
          <w:szCs w:val="24"/>
          <w:highlight w:val="white"/>
        </w:rPr>
        <w:t xml:space="preserve"> </w:t>
      </w:r>
      <w:r w:rsidRPr="00C37209">
        <w:rPr>
          <w:rFonts w:asciiTheme="majorHAnsi" w:hAnsiTheme="majorHAnsi" w:cstheme="majorHAnsi"/>
          <w:sz w:val="24"/>
          <w:szCs w:val="24"/>
          <w:highlight w:val="white"/>
        </w:rPr>
        <w:t>udziału w postępowaniu.</w:t>
      </w:r>
    </w:p>
    <w:p w:rsidR="00881017" w:rsidRPr="00C37209" w:rsidRDefault="003236C6" w:rsidP="008A1F3E">
      <w:pPr>
        <w:numPr>
          <w:ilvl w:val="0"/>
          <w:numId w:val="12"/>
        </w:numPr>
        <w:spacing w:line="360" w:lineRule="auto"/>
        <w:ind w:left="426" w:right="20"/>
        <w:rPr>
          <w:rFonts w:asciiTheme="majorHAnsi" w:hAnsiTheme="majorHAnsi" w:cstheme="majorHAnsi"/>
          <w:sz w:val="24"/>
          <w:szCs w:val="24"/>
        </w:rPr>
      </w:pPr>
      <w:r w:rsidRPr="00C37209">
        <w:rPr>
          <w:rFonts w:asciiTheme="majorHAnsi" w:hAnsiTheme="majorHAnsi" w:cstheme="majorHAnsi"/>
          <w:sz w:val="24"/>
          <w:szCs w:val="24"/>
        </w:rPr>
        <w:t>O udzielenie zamówienia mogą ubiegać się Wykonawcy, którzy spełniają warunki dotyczące:</w:t>
      </w:r>
    </w:p>
    <w:p w:rsidR="00881017" w:rsidRPr="00C37209" w:rsidRDefault="003236C6" w:rsidP="00DD2E0A">
      <w:pPr>
        <w:numPr>
          <w:ilvl w:val="0"/>
          <w:numId w:val="2"/>
        </w:numPr>
        <w:spacing w:line="360" w:lineRule="auto"/>
        <w:ind w:left="851" w:right="20" w:hanging="426"/>
        <w:rPr>
          <w:rFonts w:asciiTheme="majorHAnsi" w:hAnsiTheme="majorHAnsi" w:cstheme="majorHAnsi"/>
          <w:sz w:val="24"/>
          <w:szCs w:val="24"/>
        </w:rPr>
      </w:pPr>
      <w:r w:rsidRPr="00C37209">
        <w:rPr>
          <w:rFonts w:asciiTheme="majorHAnsi" w:hAnsiTheme="majorHAnsi" w:cstheme="majorHAnsi"/>
          <w:b/>
          <w:sz w:val="24"/>
          <w:szCs w:val="24"/>
          <w:u w:val="single"/>
        </w:rPr>
        <w:t>zdolności do występowania w obrocie gospodarczym</w:t>
      </w:r>
      <w:r w:rsidRPr="00C37209">
        <w:rPr>
          <w:rFonts w:asciiTheme="majorHAnsi" w:hAnsiTheme="majorHAnsi" w:cstheme="majorHAnsi"/>
          <w:b/>
          <w:sz w:val="24"/>
          <w:szCs w:val="24"/>
        </w:rPr>
        <w:t>:</w:t>
      </w:r>
    </w:p>
    <w:p w:rsidR="00881017" w:rsidRPr="00C37209" w:rsidRDefault="003236C6" w:rsidP="00DD2E0A">
      <w:pPr>
        <w:spacing w:line="360" w:lineRule="auto"/>
        <w:ind w:left="851" w:right="20"/>
        <w:rPr>
          <w:rFonts w:asciiTheme="majorHAnsi" w:hAnsiTheme="majorHAnsi" w:cstheme="majorHAnsi"/>
          <w:sz w:val="24"/>
          <w:szCs w:val="24"/>
        </w:rPr>
      </w:pPr>
      <w:r w:rsidRPr="00C37209">
        <w:rPr>
          <w:rFonts w:asciiTheme="majorHAnsi" w:hAnsiTheme="majorHAnsi" w:cstheme="majorHAnsi"/>
          <w:sz w:val="24"/>
          <w:szCs w:val="24"/>
        </w:rPr>
        <w:t>Zamawiający nie stawia warunku w powyższym zakresie.</w:t>
      </w:r>
    </w:p>
    <w:p w:rsidR="00881017" w:rsidRPr="00DD2E0A" w:rsidRDefault="003236C6" w:rsidP="00CB0F61">
      <w:pPr>
        <w:numPr>
          <w:ilvl w:val="0"/>
          <w:numId w:val="2"/>
        </w:numPr>
        <w:spacing w:line="360" w:lineRule="auto"/>
        <w:ind w:left="851" w:right="20" w:hanging="426"/>
        <w:rPr>
          <w:rFonts w:asciiTheme="majorHAnsi" w:hAnsiTheme="majorHAnsi" w:cstheme="majorHAnsi"/>
          <w:sz w:val="24"/>
          <w:szCs w:val="24"/>
        </w:rPr>
      </w:pPr>
      <w:r w:rsidRPr="00DD2E0A">
        <w:rPr>
          <w:rFonts w:asciiTheme="majorHAnsi" w:hAnsiTheme="majorHAnsi" w:cstheme="majorHAnsi"/>
          <w:b/>
          <w:sz w:val="24"/>
          <w:szCs w:val="24"/>
          <w:u w:val="single"/>
        </w:rPr>
        <w:t>uprawnień do prowadzenia określonej działalności gospodarczej lub zawodowej</w:t>
      </w:r>
      <w:r w:rsidRPr="00DD2E0A">
        <w:rPr>
          <w:rFonts w:asciiTheme="majorHAnsi" w:hAnsiTheme="majorHAnsi" w:cstheme="majorHAnsi"/>
          <w:b/>
          <w:sz w:val="24"/>
          <w:szCs w:val="24"/>
        </w:rPr>
        <w:t xml:space="preserve">, </w:t>
      </w:r>
      <w:r w:rsidRPr="00DD2E0A">
        <w:rPr>
          <w:rFonts w:asciiTheme="majorHAnsi" w:hAnsiTheme="majorHAnsi" w:cstheme="majorHAnsi"/>
          <w:bCs/>
          <w:sz w:val="24"/>
          <w:szCs w:val="24"/>
        </w:rPr>
        <w:t>o ile wynika to z odrębnych przepisów:</w:t>
      </w:r>
      <w:r w:rsidR="00DD2E0A" w:rsidRPr="00DD2E0A">
        <w:rPr>
          <w:rFonts w:asciiTheme="majorHAnsi" w:hAnsiTheme="majorHAnsi" w:cstheme="majorHAnsi"/>
          <w:bCs/>
          <w:sz w:val="24"/>
          <w:szCs w:val="24"/>
        </w:rPr>
        <w:t xml:space="preserve"> </w:t>
      </w:r>
      <w:bookmarkStart w:id="19" w:name="_Hlk107668572"/>
      <w:r w:rsidRPr="00DD2E0A">
        <w:rPr>
          <w:rFonts w:asciiTheme="majorHAnsi" w:hAnsiTheme="majorHAnsi" w:cstheme="majorHAnsi"/>
          <w:sz w:val="24"/>
          <w:szCs w:val="24"/>
        </w:rPr>
        <w:t>Zamawiający nie stawia warunku w powyższym zakresie.</w:t>
      </w:r>
      <w:bookmarkEnd w:id="19"/>
    </w:p>
    <w:p w:rsidR="00881017" w:rsidRPr="00C37209" w:rsidRDefault="003236C6" w:rsidP="00DD2E0A">
      <w:pPr>
        <w:numPr>
          <w:ilvl w:val="0"/>
          <w:numId w:val="2"/>
        </w:numPr>
        <w:spacing w:line="360" w:lineRule="auto"/>
        <w:ind w:left="851" w:right="20" w:hanging="426"/>
        <w:rPr>
          <w:rFonts w:asciiTheme="majorHAnsi" w:hAnsiTheme="majorHAnsi" w:cstheme="majorHAnsi"/>
          <w:sz w:val="24"/>
          <w:szCs w:val="24"/>
        </w:rPr>
      </w:pPr>
      <w:r w:rsidRPr="00C37209">
        <w:rPr>
          <w:rFonts w:asciiTheme="majorHAnsi" w:hAnsiTheme="majorHAnsi" w:cstheme="majorHAnsi"/>
          <w:b/>
          <w:sz w:val="24"/>
          <w:szCs w:val="24"/>
          <w:u w:val="single"/>
        </w:rPr>
        <w:t>sytuacji ekonomicznej lub finansowej</w:t>
      </w:r>
      <w:r w:rsidRPr="00C37209">
        <w:rPr>
          <w:rFonts w:asciiTheme="majorHAnsi" w:hAnsiTheme="majorHAnsi" w:cstheme="majorHAnsi"/>
          <w:b/>
          <w:sz w:val="24"/>
          <w:szCs w:val="24"/>
        </w:rPr>
        <w:t>:</w:t>
      </w:r>
    </w:p>
    <w:p w:rsidR="002B5624" w:rsidRPr="002B5624" w:rsidRDefault="002B5624" w:rsidP="00DD2E0A">
      <w:pPr>
        <w:spacing w:line="360" w:lineRule="auto"/>
        <w:ind w:left="851" w:right="20"/>
        <w:rPr>
          <w:rFonts w:asciiTheme="majorHAnsi" w:hAnsiTheme="majorHAnsi" w:cstheme="majorHAnsi"/>
          <w:sz w:val="24"/>
          <w:szCs w:val="24"/>
        </w:rPr>
      </w:pPr>
      <w:r w:rsidRPr="002B5624">
        <w:rPr>
          <w:rFonts w:asciiTheme="majorHAnsi" w:hAnsiTheme="majorHAnsi" w:cstheme="majorHAnsi"/>
          <w:sz w:val="24"/>
          <w:szCs w:val="24"/>
        </w:rPr>
        <w:t>Wykonawca spełni warunek, jeżeli wykaże, że:</w:t>
      </w:r>
      <w:r w:rsidR="00AE7999">
        <w:rPr>
          <w:rFonts w:asciiTheme="majorHAnsi" w:hAnsiTheme="majorHAnsi" w:cstheme="majorHAnsi"/>
          <w:sz w:val="24"/>
          <w:szCs w:val="24"/>
        </w:rPr>
        <w:t xml:space="preserve"> </w:t>
      </w:r>
      <w:r w:rsidR="00AE7999" w:rsidRPr="00AE7999">
        <w:rPr>
          <w:rFonts w:asciiTheme="majorHAnsi" w:hAnsiTheme="majorHAnsi" w:cstheme="majorHAnsi"/>
          <w:sz w:val="24"/>
          <w:szCs w:val="24"/>
        </w:rPr>
        <w:t>Zamawiający nie stawia warunku w powyższym zakresie.</w:t>
      </w:r>
    </w:p>
    <w:p w:rsidR="00881017" w:rsidRPr="00C37209" w:rsidRDefault="003236C6" w:rsidP="00DD2E0A">
      <w:pPr>
        <w:numPr>
          <w:ilvl w:val="0"/>
          <w:numId w:val="2"/>
        </w:numPr>
        <w:spacing w:line="360" w:lineRule="auto"/>
        <w:ind w:left="851" w:right="20" w:hanging="426"/>
        <w:rPr>
          <w:rFonts w:asciiTheme="majorHAnsi" w:hAnsiTheme="majorHAnsi" w:cstheme="majorHAnsi"/>
          <w:sz w:val="24"/>
          <w:szCs w:val="24"/>
        </w:rPr>
      </w:pPr>
      <w:r w:rsidRPr="00C37209">
        <w:rPr>
          <w:rFonts w:asciiTheme="majorHAnsi" w:hAnsiTheme="majorHAnsi" w:cstheme="majorHAnsi"/>
          <w:b/>
          <w:sz w:val="24"/>
          <w:szCs w:val="24"/>
          <w:u w:val="single"/>
        </w:rPr>
        <w:lastRenderedPageBreak/>
        <w:t>zdolności technicznej lub zawodowej</w:t>
      </w:r>
      <w:r w:rsidRPr="00C37209">
        <w:rPr>
          <w:rFonts w:asciiTheme="majorHAnsi" w:hAnsiTheme="majorHAnsi" w:cstheme="majorHAnsi"/>
          <w:b/>
          <w:sz w:val="24"/>
          <w:szCs w:val="24"/>
        </w:rPr>
        <w:t>:</w:t>
      </w:r>
    </w:p>
    <w:p w:rsidR="00A97E1C" w:rsidRPr="00C37209" w:rsidRDefault="003236C6" w:rsidP="00DD2E0A">
      <w:pPr>
        <w:spacing w:line="360" w:lineRule="auto"/>
        <w:ind w:left="851" w:right="20"/>
        <w:rPr>
          <w:rFonts w:asciiTheme="majorHAnsi" w:hAnsiTheme="majorHAnsi" w:cstheme="majorHAnsi"/>
          <w:sz w:val="24"/>
          <w:szCs w:val="24"/>
        </w:rPr>
      </w:pPr>
      <w:bookmarkStart w:id="20" w:name="_Hlk69201259"/>
      <w:r w:rsidRPr="00C37209">
        <w:rPr>
          <w:rFonts w:asciiTheme="majorHAnsi" w:hAnsiTheme="majorHAnsi" w:cstheme="majorHAnsi"/>
          <w:sz w:val="24"/>
          <w:szCs w:val="24"/>
        </w:rPr>
        <w:t>Wykonawca spełni warunek, jeżeli wykaże, że</w:t>
      </w:r>
      <w:r w:rsidR="00A97E1C" w:rsidRPr="00C37209">
        <w:rPr>
          <w:rFonts w:asciiTheme="majorHAnsi" w:hAnsiTheme="majorHAnsi" w:cstheme="majorHAnsi"/>
          <w:sz w:val="24"/>
          <w:szCs w:val="24"/>
        </w:rPr>
        <w:t>:</w:t>
      </w:r>
    </w:p>
    <w:p w:rsidR="003D5D93" w:rsidRPr="00C37209" w:rsidRDefault="003D5D93" w:rsidP="00A25B6F">
      <w:pPr>
        <w:spacing w:line="240" w:lineRule="auto"/>
        <w:ind w:left="851" w:right="20"/>
        <w:rPr>
          <w:rFonts w:asciiTheme="majorHAnsi" w:hAnsiTheme="majorHAnsi" w:cstheme="majorHAnsi"/>
          <w:sz w:val="20"/>
          <w:szCs w:val="20"/>
        </w:rPr>
      </w:pPr>
    </w:p>
    <w:p w:rsidR="00710C89" w:rsidRPr="001B1A69" w:rsidRDefault="003D5D93" w:rsidP="008A1F3E">
      <w:pPr>
        <w:pStyle w:val="Akapitzlist"/>
        <w:numPr>
          <w:ilvl w:val="1"/>
          <w:numId w:val="12"/>
        </w:numPr>
        <w:spacing w:line="360" w:lineRule="auto"/>
        <w:ind w:right="20"/>
        <w:rPr>
          <w:rFonts w:asciiTheme="majorHAnsi" w:hAnsiTheme="majorHAnsi" w:cstheme="majorHAnsi"/>
          <w:color w:val="000000" w:themeColor="text1"/>
          <w:sz w:val="24"/>
          <w:szCs w:val="24"/>
        </w:rPr>
      </w:pPr>
      <w:bookmarkStart w:id="21" w:name="_Hlk80692404"/>
      <w:bookmarkEnd w:id="20"/>
      <w:r w:rsidRPr="00367D6C">
        <w:rPr>
          <w:rFonts w:asciiTheme="majorHAnsi" w:hAnsiTheme="majorHAnsi" w:cstheme="majorHAnsi"/>
          <w:color w:val="000000" w:themeColor="text1"/>
          <w:sz w:val="24"/>
          <w:szCs w:val="24"/>
          <w:shd w:val="clear" w:color="auto" w:fill="D9D9D9" w:themeFill="background1" w:themeFillShade="D9"/>
        </w:rPr>
        <w:t xml:space="preserve">w okresie ostatnich </w:t>
      </w:r>
      <w:r w:rsidRPr="00367D6C">
        <w:rPr>
          <w:rFonts w:asciiTheme="majorHAnsi" w:hAnsiTheme="majorHAnsi" w:cstheme="majorHAnsi"/>
          <w:b/>
          <w:bCs/>
          <w:color w:val="000000" w:themeColor="text1"/>
          <w:sz w:val="24"/>
          <w:szCs w:val="24"/>
          <w:shd w:val="clear" w:color="auto" w:fill="D9D9D9" w:themeFill="background1" w:themeFillShade="D9"/>
        </w:rPr>
        <w:t>5 lat</w:t>
      </w:r>
      <w:r w:rsidRPr="00367D6C">
        <w:rPr>
          <w:rFonts w:asciiTheme="majorHAnsi" w:hAnsiTheme="majorHAnsi" w:cstheme="majorHAnsi"/>
          <w:color w:val="000000" w:themeColor="text1"/>
          <w:sz w:val="24"/>
          <w:szCs w:val="24"/>
          <w:shd w:val="clear" w:color="auto" w:fill="D9D9D9" w:themeFill="background1" w:themeFillShade="D9"/>
        </w:rPr>
        <w:t xml:space="preserve"> przed upływem terminu składania ofert, a jeżeli okres prowadzenia działalności jest krótszy - w tym okresie, wykonał należycie co najmniej </w:t>
      </w:r>
      <w:r w:rsidR="00981424" w:rsidRPr="00367D6C">
        <w:rPr>
          <w:rFonts w:asciiTheme="majorHAnsi" w:hAnsiTheme="majorHAnsi" w:cstheme="majorHAnsi"/>
          <w:b/>
          <w:bCs/>
          <w:color w:val="000000" w:themeColor="text1"/>
          <w:sz w:val="24"/>
          <w:szCs w:val="24"/>
          <w:shd w:val="clear" w:color="auto" w:fill="D9D9D9" w:themeFill="background1" w:themeFillShade="D9"/>
        </w:rPr>
        <w:t>2 r</w:t>
      </w:r>
      <w:r w:rsidR="0030001C" w:rsidRPr="00367D6C">
        <w:rPr>
          <w:rFonts w:asciiTheme="majorHAnsi" w:hAnsiTheme="majorHAnsi" w:cstheme="majorHAnsi"/>
          <w:b/>
          <w:bCs/>
          <w:color w:val="000000" w:themeColor="text1"/>
          <w:sz w:val="24"/>
          <w:szCs w:val="24"/>
          <w:shd w:val="clear" w:color="auto" w:fill="D9D9D9" w:themeFill="background1" w:themeFillShade="D9"/>
        </w:rPr>
        <w:t>obot</w:t>
      </w:r>
      <w:r w:rsidR="00981424" w:rsidRPr="00367D6C">
        <w:rPr>
          <w:rFonts w:asciiTheme="majorHAnsi" w:hAnsiTheme="majorHAnsi" w:cstheme="majorHAnsi"/>
          <w:b/>
          <w:bCs/>
          <w:color w:val="000000" w:themeColor="text1"/>
          <w:sz w:val="24"/>
          <w:szCs w:val="24"/>
          <w:shd w:val="clear" w:color="auto" w:fill="D9D9D9" w:themeFill="background1" w:themeFillShade="D9"/>
        </w:rPr>
        <w:t xml:space="preserve">y </w:t>
      </w:r>
      <w:r w:rsidR="001261F2" w:rsidRPr="00367D6C">
        <w:rPr>
          <w:rFonts w:asciiTheme="majorHAnsi" w:hAnsiTheme="majorHAnsi" w:cstheme="majorHAnsi"/>
          <w:b/>
          <w:bCs/>
          <w:color w:val="000000" w:themeColor="text1"/>
          <w:sz w:val="24"/>
          <w:szCs w:val="24"/>
          <w:shd w:val="clear" w:color="auto" w:fill="D9D9D9" w:themeFill="background1" w:themeFillShade="D9"/>
        </w:rPr>
        <w:t>budowlane</w:t>
      </w:r>
      <w:r w:rsidR="001261F2" w:rsidRPr="00367D6C">
        <w:rPr>
          <w:rFonts w:asciiTheme="majorHAnsi" w:hAnsiTheme="majorHAnsi" w:cstheme="majorHAnsi"/>
          <w:color w:val="000000" w:themeColor="text1"/>
          <w:sz w:val="24"/>
          <w:szCs w:val="24"/>
          <w:shd w:val="clear" w:color="auto" w:fill="D9D9D9" w:themeFill="background1" w:themeFillShade="D9"/>
        </w:rPr>
        <w:t xml:space="preserve"> polegające na </w:t>
      </w:r>
      <w:r w:rsidR="001261F2" w:rsidRPr="00367D6C">
        <w:rPr>
          <w:rFonts w:asciiTheme="majorHAnsi" w:hAnsiTheme="majorHAnsi" w:cstheme="majorHAnsi"/>
          <w:b/>
          <w:bCs/>
          <w:color w:val="000000" w:themeColor="text1"/>
          <w:sz w:val="24"/>
          <w:szCs w:val="24"/>
          <w:shd w:val="clear" w:color="auto" w:fill="D9D9D9" w:themeFill="background1" w:themeFillShade="D9"/>
        </w:rPr>
        <w:t>budowie lub przebudowie</w:t>
      </w:r>
      <w:r w:rsidR="00AE7999" w:rsidRPr="00367D6C">
        <w:rPr>
          <w:rFonts w:asciiTheme="majorHAnsi" w:hAnsiTheme="majorHAnsi" w:cstheme="majorHAnsi"/>
          <w:b/>
          <w:bCs/>
          <w:color w:val="000000" w:themeColor="text1"/>
          <w:sz w:val="24"/>
          <w:szCs w:val="24"/>
          <w:shd w:val="clear" w:color="auto" w:fill="D9D9D9" w:themeFill="background1" w:themeFillShade="D9"/>
        </w:rPr>
        <w:t xml:space="preserve"> lub remoncie </w:t>
      </w:r>
      <w:r w:rsidR="001B1A69" w:rsidRPr="00367D6C">
        <w:rPr>
          <w:rFonts w:asciiTheme="majorHAnsi" w:hAnsiTheme="majorHAnsi" w:cstheme="majorHAnsi"/>
          <w:b/>
          <w:bCs/>
          <w:color w:val="000000" w:themeColor="text1"/>
          <w:sz w:val="24"/>
          <w:szCs w:val="24"/>
          <w:shd w:val="clear" w:color="auto" w:fill="D9D9D9" w:themeFill="background1" w:themeFillShade="D9"/>
        </w:rPr>
        <w:t xml:space="preserve">dróg </w:t>
      </w:r>
      <w:r w:rsidR="006511B5" w:rsidRPr="00367D6C">
        <w:rPr>
          <w:rFonts w:asciiTheme="majorHAnsi" w:hAnsiTheme="majorHAnsi" w:cstheme="majorHAnsi"/>
          <w:color w:val="000000" w:themeColor="text1"/>
          <w:sz w:val="24"/>
          <w:szCs w:val="24"/>
          <w:shd w:val="clear" w:color="auto" w:fill="D9D9D9" w:themeFill="background1" w:themeFillShade="D9"/>
        </w:rPr>
        <w:t>o</w:t>
      </w:r>
      <w:r w:rsidR="006511B5" w:rsidRPr="00367D6C">
        <w:rPr>
          <w:rFonts w:asciiTheme="majorHAnsi" w:hAnsiTheme="majorHAnsi" w:cstheme="majorHAnsi"/>
          <w:b/>
          <w:bCs/>
          <w:color w:val="000000" w:themeColor="text1"/>
          <w:sz w:val="24"/>
          <w:szCs w:val="24"/>
          <w:shd w:val="clear" w:color="auto" w:fill="D9D9D9" w:themeFill="background1" w:themeFillShade="D9"/>
        </w:rPr>
        <w:t xml:space="preserve"> </w:t>
      </w:r>
      <w:r w:rsidR="006511B5" w:rsidRPr="00367D6C">
        <w:rPr>
          <w:rFonts w:asciiTheme="majorHAnsi" w:hAnsiTheme="majorHAnsi" w:cstheme="majorHAnsi"/>
          <w:color w:val="000000" w:themeColor="text1"/>
          <w:sz w:val="24"/>
          <w:szCs w:val="24"/>
          <w:shd w:val="clear" w:color="auto" w:fill="D9D9D9" w:themeFill="background1" w:themeFillShade="D9"/>
        </w:rPr>
        <w:t xml:space="preserve">nawierzchni bitumicznej lub betonowej lub mineralno-bitumicznej o </w:t>
      </w:r>
      <w:r w:rsidR="00367D6C" w:rsidRPr="00367D6C">
        <w:rPr>
          <w:rFonts w:asciiTheme="majorHAnsi" w:hAnsiTheme="majorHAnsi" w:cstheme="majorHAnsi"/>
          <w:color w:val="000000" w:themeColor="text1"/>
          <w:sz w:val="24"/>
          <w:szCs w:val="24"/>
          <w:shd w:val="clear" w:color="auto" w:fill="D9D9D9" w:themeFill="background1" w:themeFillShade="D9"/>
        </w:rPr>
        <w:t xml:space="preserve">łącznej </w:t>
      </w:r>
      <w:r w:rsidR="006511B5" w:rsidRPr="00367D6C">
        <w:rPr>
          <w:rFonts w:asciiTheme="majorHAnsi" w:hAnsiTheme="majorHAnsi" w:cstheme="majorHAnsi"/>
          <w:color w:val="000000" w:themeColor="text1"/>
          <w:sz w:val="24"/>
          <w:szCs w:val="24"/>
          <w:shd w:val="clear" w:color="auto" w:fill="D9D9D9" w:themeFill="background1" w:themeFillShade="D9"/>
        </w:rPr>
        <w:t>wartości minimum</w:t>
      </w:r>
      <w:r w:rsidR="00323CDF" w:rsidRPr="00367D6C">
        <w:rPr>
          <w:rFonts w:asciiTheme="majorHAnsi" w:hAnsiTheme="majorHAnsi" w:cstheme="majorHAnsi"/>
          <w:color w:val="000000" w:themeColor="text1"/>
          <w:sz w:val="24"/>
          <w:szCs w:val="24"/>
          <w:shd w:val="clear" w:color="auto" w:fill="D9D9D9" w:themeFill="background1" w:themeFillShade="D9"/>
        </w:rPr>
        <w:t xml:space="preserve"> </w:t>
      </w:r>
      <w:r w:rsidR="00367D6C" w:rsidRPr="00367D6C">
        <w:rPr>
          <w:rFonts w:asciiTheme="majorHAnsi" w:hAnsiTheme="majorHAnsi" w:cstheme="majorHAnsi"/>
          <w:b/>
          <w:bCs/>
          <w:color w:val="000000" w:themeColor="text1"/>
          <w:sz w:val="24"/>
          <w:szCs w:val="24"/>
          <w:shd w:val="clear" w:color="auto" w:fill="D9D9D9" w:themeFill="background1" w:themeFillShade="D9"/>
        </w:rPr>
        <w:t xml:space="preserve">2 000 000 zł. </w:t>
      </w:r>
      <w:r w:rsidR="00367D6C" w:rsidRPr="00367D6C">
        <w:rPr>
          <w:rFonts w:asciiTheme="majorHAnsi" w:hAnsiTheme="majorHAnsi" w:cstheme="majorHAnsi"/>
          <w:color w:val="000000" w:themeColor="text1"/>
          <w:sz w:val="24"/>
          <w:szCs w:val="24"/>
          <w:shd w:val="clear" w:color="auto" w:fill="D9D9D9" w:themeFill="background1" w:themeFillShade="D9"/>
        </w:rPr>
        <w:t>brutto</w:t>
      </w:r>
      <w:r w:rsidR="0076304B" w:rsidRPr="001B1A69">
        <w:rPr>
          <w:rFonts w:asciiTheme="majorHAnsi" w:hAnsiTheme="majorHAnsi" w:cstheme="majorHAnsi"/>
          <w:color w:val="FF0000"/>
          <w:sz w:val="24"/>
          <w:szCs w:val="24"/>
          <w:shd w:val="clear" w:color="auto" w:fill="D9D9D9" w:themeFill="background1" w:themeFillShade="D9"/>
        </w:rPr>
        <w:t>.</w:t>
      </w:r>
    </w:p>
    <w:bookmarkEnd w:id="21"/>
    <w:p w:rsidR="00A97E1C" w:rsidRPr="00C37209" w:rsidRDefault="00A97E1C" w:rsidP="00DD2E0A">
      <w:pPr>
        <w:pStyle w:val="Akapitzlist"/>
        <w:spacing w:line="360" w:lineRule="auto"/>
        <w:ind w:left="884" w:right="20"/>
        <w:rPr>
          <w:rFonts w:asciiTheme="majorHAnsi" w:hAnsiTheme="majorHAnsi" w:cstheme="majorHAnsi"/>
          <w:sz w:val="24"/>
          <w:szCs w:val="24"/>
        </w:rPr>
      </w:pPr>
      <w:r w:rsidRPr="00C37209">
        <w:rPr>
          <w:rFonts w:asciiTheme="majorHAnsi" w:hAnsiTheme="majorHAnsi" w:cstheme="majorHAnsi"/>
          <w:sz w:val="24"/>
          <w:szCs w:val="24"/>
        </w:rPr>
        <w:t xml:space="preserve">Zamawiający zastrzega, iż przez jedną robotę rozumie jedną wykonaną robotę budowlaną w ramach jednej umowy/kontraktu/zlecenia. Do wykazu robót </w:t>
      </w:r>
      <w:r w:rsidR="008A50A7">
        <w:rPr>
          <w:rFonts w:asciiTheme="majorHAnsi" w:hAnsiTheme="majorHAnsi" w:cstheme="majorHAnsi"/>
          <w:sz w:val="24"/>
          <w:szCs w:val="24"/>
        </w:rPr>
        <w:t xml:space="preserve">(załącznik nr 5 do SWZ) </w:t>
      </w:r>
      <w:r w:rsidRPr="00C37209">
        <w:rPr>
          <w:rFonts w:asciiTheme="majorHAnsi" w:hAnsiTheme="majorHAnsi" w:cstheme="majorHAnsi"/>
          <w:sz w:val="24"/>
          <w:szCs w:val="24"/>
        </w:rPr>
        <w:t xml:space="preserve">należy załączyć </w:t>
      </w:r>
      <w:r w:rsidRPr="00C37209">
        <w:rPr>
          <w:rFonts w:asciiTheme="majorHAnsi" w:hAnsiTheme="majorHAnsi" w:cstheme="majorHAnsi"/>
          <w:b/>
          <w:bCs/>
          <w:sz w:val="24"/>
          <w:szCs w:val="24"/>
        </w:rPr>
        <w:t>dokumenty potwierdzające</w:t>
      </w:r>
      <w:r w:rsidRPr="00C37209">
        <w:rPr>
          <w:rFonts w:asciiTheme="majorHAnsi" w:hAnsiTheme="majorHAnsi" w:cstheme="majorHAnsi"/>
          <w:sz w:val="24"/>
          <w:szCs w:val="24"/>
        </w:rPr>
        <w:t xml:space="preserve">, że roboty zostały wykonane </w:t>
      </w:r>
      <w:r w:rsidR="004E2D37" w:rsidRPr="00C37209">
        <w:rPr>
          <w:rFonts w:asciiTheme="majorHAnsi" w:hAnsiTheme="majorHAnsi" w:cstheme="majorHAnsi"/>
          <w:sz w:val="24"/>
          <w:szCs w:val="24"/>
        </w:rPr>
        <w:t>należycie.</w:t>
      </w:r>
    </w:p>
    <w:p w:rsidR="00A97E1C" w:rsidRPr="00C37209" w:rsidRDefault="00A97E1C" w:rsidP="00DD2E0A">
      <w:pPr>
        <w:pStyle w:val="Akapitzlist"/>
        <w:spacing w:line="360" w:lineRule="auto"/>
        <w:ind w:left="142" w:right="20"/>
        <w:rPr>
          <w:rFonts w:asciiTheme="majorHAnsi" w:hAnsiTheme="majorHAnsi" w:cstheme="majorHAnsi"/>
          <w:sz w:val="24"/>
          <w:szCs w:val="24"/>
        </w:rPr>
      </w:pPr>
      <w:r w:rsidRPr="00C37209">
        <w:rPr>
          <w:rFonts w:asciiTheme="majorHAnsi" w:hAnsiTheme="majorHAnsi" w:cstheme="majorHAnsi"/>
          <w:sz w:val="24"/>
          <w:szCs w:val="24"/>
        </w:rPr>
        <w:t>Uwagi:</w:t>
      </w:r>
    </w:p>
    <w:p w:rsidR="00A97E1C" w:rsidRPr="00C37209" w:rsidRDefault="00A97E1C" w:rsidP="00DD2E0A">
      <w:pPr>
        <w:pStyle w:val="Akapitzlist"/>
        <w:spacing w:line="360" w:lineRule="auto"/>
        <w:ind w:left="284" w:right="20"/>
        <w:rPr>
          <w:rFonts w:asciiTheme="majorHAnsi" w:hAnsiTheme="majorHAnsi" w:cstheme="majorHAnsi"/>
          <w:sz w:val="24"/>
          <w:szCs w:val="24"/>
        </w:rPr>
      </w:pPr>
      <w:r w:rsidRPr="00C37209">
        <w:rPr>
          <w:rFonts w:asciiTheme="majorHAnsi" w:hAnsiTheme="majorHAnsi" w:cstheme="majorHAnsi"/>
          <w:sz w:val="24"/>
          <w:szCs w:val="24"/>
        </w:rPr>
        <w:t>1) Pod pojęciami „budowa”, „przebudowa”, „remont” rozumie się pojęcia zdefiniowane odpowiednio</w:t>
      </w:r>
      <w:r w:rsidR="00C16C19" w:rsidRPr="00C37209">
        <w:rPr>
          <w:rFonts w:asciiTheme="majorHAnsi" w:hAnsiTheme="majorHAnsi" w:cstheme="majorHAnsi"/>
          <w:sz w:val="24"/>
          <w:szCs w:val="24"/>
        </w:rPr>
        <w:t xml:space="preserve"> </w:t>
      </w:r>
      <w:r w:rsidRPr="00C37209">
        <w:rPr>
          <w:rFonts w:asciiTheme="majorHAnsi" w:hAnsiTheme="majorHAnsi" w:cstheme="majorHAnsi"/>
          <w:sz w:val="24"/>
          <w:szCs w:val="24"/>
        </w:rPr>
        <w:t>w art</w:t>
      </w:r>
      <w:r w:rsidRPr="00C37209">
        <w:rPr>
          <w:rFonts w:asciiTheme="majorHAnsi" w:hAnsiTheme="majorHAnsi" w:cstheme="majorHAnsi"/>
          <w:color w:val="000000" w:themeColor="text1"/>
          <w:sz w:val="24"/>
          <w:szCs w:val="24"/>
        </w:rPr>
        <w:t>. 3 pkt. 6</w:t>
      </w:r>
      <w:r w:rsidR="00A9422D" w:rsidRPr="00C37209">
        <w:rPr>
          <w:rFonts w:asciiTheme="majorHAnsi" w:hAnsiTheme="majorHAnsi" w:cstheme="majorHAnsi"/>
          <w:color w:val="000000" w:themeColor="text1"/>
          <w:sz w:val="24"/>
          <w:szCs w:val="24"/>
        </w:rPr>
        <w:t xml:space="preserve">, </w:t>
      </w:r>
      <w:r w:rsidRPr="00C37209">
        <w:rPr>
          <w:rFonts w:asciiTheme="majorHAnsi" w:hAnsiTheme="majorHAnsi" w:cstheme="majorHAnsi"/>
          <w:color w:val="000000" w:themeColor="text1"/>
          <w:sz w:val="24"/>
          <w:szCs w:val="24"/>
        </w:rPr>
        <w:t>7a</w:t>
      </w:r>
      <w:r w:rsidR="00A9422D" w:rsidRPr="00C37209">
        <w:rPr>
          <w:rFonts w:asciiTheme="majorHAnsi" w:hAnsiTheme="majorHAnsi" w:cstheme="majorHAnsi"/>
          <w:color w:val="000000" w:themeColor="text1"/>
          <w:sz w:val="24"/>
          <w:szCs w:val="24"/>
        </w:rPr>
        <w:t xml:space="preserve"> i 8</w:t>
      </w:r>
      <w:r w:rsidRPr="00C37209">
        <w:rPr>
          <w:rFonts w:asciiTheme="majorHAnsi" w:hAnsiTheme="majorHAnsi" w:cstheme="majorHAnsi"/>
          <w:color w:val="000000" w:themeColor="text1"/>
          <w:sz w:val="24"/>
          <w:szCs w:val="24"/>
        </w:rPr>
        <w:t xml:space="preserve"> ustawy </w:t>
      </w:r>
      <w:r w:rsidRPr="00C37209">
        <w:rPr>
          <w:rFonts w:asciiTheme="majorHAnsi" w:hAnsiTheme="majorHAnsi" w:cstheme="majorHAnsi"/>
          <w:sz w:val="24"/>
          <w:szCs w:val="24"/>
        </w:rPr>
        <w:t>z dnia 7 lipca 1994 r. Prawo budowlane (</w:t>
      </w:r>
      <w:proofErr w:type="spellStart"/>
      <w:r w:rsidRPr="00C37209">
        <w:rPr>
          <w:rFonts w:asciiTheme="majorHAnsi" w:hAnsiTheme="majorHAnsi" w:cstheme="majorHAnsi"/>
          <w:sz w:val="24"/>
          <w:szCs w:val="24"/>
        </w:rPr>
        <w:t>t.j</w:t>
      </w:r>
      <w:proofErr w:type="spellEnd"/>
      <w:r w:rsidRPr="00C37209">
        <w:rPr>
          <w:rFonts w:asciiTheme="majorHAnsi" w:hAnsiTheme="majorHAnsi" w:cstheme="majorHAnsi"/>
          <w:sz w:val="24"/>
          <w:szCs w:val="24"/>
        </w:rPr>
        <w:t>. Dz. U</w:t>
      </w:r>
      <w:r w:rsidR="00CD3F0B" w:rsidRPr="00C37209">
        <w:rPr>
          <w:rFonts w:asciiTheme="majorHAnsi" w:hAnsiTheme="majorHAnsi" w:cstheme="majorHAnsi"/>
          <w:sz w:val="24"/>
          <w:szCs w:val="24"/>
        </w:rPr>
        <w:t xml:space="preserve">. </w:t>
      </w:r>
      <w:r w:rsidRPr="00C37209">
        <w:rPr>
          <w:rFonts w:asciiTheme="majorHAnsi" w:hAnsiTheme="majorHAnsi" w:cstheme="majorHAnsi"/>
          <w:sz w:val="24"/>
          <w:szCs w:val="24"/>
        </w:rPr>
        <w:t>z 202</w:t>
      </w:r>
      <w:r w:rsidR="00A33CD7">
        <w:rPr>
          <w:rFonts w:asciiTheme="majorHAnsi" w:hAnsiTheme="majorHAnsi" w:cstheme="majorHAnsi"/>
          <w:sz w:val="24"/>
          <w:szCs w:val="24"/>
        </w:rPr>
        <w:t>1</w:t>
      </w:r>
      <w:r w:rsidRPr="00C37209">
        <w:rPr>
          <w:rFonts w:asciiTheme="majorHAnsi" w:hAnsiTheme="majorHAnsi" w:cstheme="majorHAnsi"/>
          <w:sz w:val="24"/>
          <w:szCs w:val="24"/>
        </w:rPr>
        <w:t xml:space="preserve"> r., poz.</w:t>
      </w:r>
      <w:r w:rsidR="00A33CD7">
        <w:rPr>
          <w:rFonts w:asciiTheme="majorHAnsi" w:hAnsiTheme="majorHAnsi" w:cstheme="majorHAnsi"/>
          <w:sz w:val="24"/>
          <w:szCs w:val="24"/>
        </w:rPr>
        <w:t>2351</w:t>
      </w:r>
      <w:r w:rsidR="00990859" w:rsidRPr="00C37209">
        <w:rPr>
          <w:rFonts w:asciiTheme="majorHAnsi" w:hAnsiTheme="majorHAnsi" w:cstheme="majorHAnsi"/>
          <w:sz w:val="24"/>
          <w:szCs w:val="24"/>
        </w:rPr>
        <w:t xml:space="preserve"> z</w:t>
      </w:r>
      <w:r w:rsidR="00C16C19" w:rsidRPr="00C37209">
        <w:rPr>
          <w:rFonts w:asciiTheme="majorHAnsi" w:hAnsiTheme="majorHAnsi" w:cstheme="majorHAnsi"/>
          <w:sz w:val="24"/>
          <w:szCs w:val="24"/>
        </w:rPr>
        <w:t>e</w:t>
      </w:r>
      <w:r w:rsidR="00990859" w:rsidRPr="00C37209">
        <w:rPr>
          <w:rFonts w:asciiTheme="majorHAnsi" w:hAnsiTheme="majorHAnsi" w:cstheme="majorHAnsi"/>
          <w:sz w:val="24"/>
          <w:szCs w:val="24"/>
        </w:rPr>
        <w:t xml:space="preserve"> </w:t>
      </w:r>
      <w:r w:rsidRPr="00C37209">
        <w:rPr>
          <w:rFonts w:asciiTheme="majorHAnsi" w:hAnsiTheme="majorHAnsi" w:cstheme="majorHAnsi"/>
          <w:sz w:val="24"/>
          <w:szCs w:val="24"/>
        </w:rPr>
        <w:t>zm.).</w:t>
      </w:r>
    </w:p>
    <w:p w:rsidR="00A97E1C" w:rsidRPr="00C37209" w:rsidRDefault="00A97E1C" w:rsidP="00DD2E0A">
      <w:pPr>
        <w:pStyle w:val="Akapitzlist"/>
        <w:spacing w:line="360" w:lineRule="auto"/>
        <w:ind w:left="284" w:right="20"/>
        <w:rPr>
          <w:rFonts w:asciiTheme="majorHAnsi" w:hAnsiTheme="majorHAnsi" w:cstheme="majorHAnsi"/>
          <w:sz w:val="24"/>
          <w:szCs w:val="24"/>
        </w:rPr>
      </w:pPr>
      <w:r w:rsidRPr="00C37209">
        <w:rPr>
          <w:rFonts w:asciiTheme="majorHAnsi" w:hAnsiTheme="majorHAnsi" w:cstheme="majorHAnsi"/>
          <w:sz w:val="24"/>
          <w:szCs w:val="24"/>
        </w:rPr>
        <w:t>2) Jeżeli Wykonawca wykazuje doświadczenie nabyte w ramach kontraktu (zamówienia/</w:t>
      </w:r>
      <w:r w:rsidR="005C34F7">
        <w:rPr>
          <w:rFonts w:asciiTheme="majorHAnsi" w:hAnsiTheme="majorHAnsi" w:cstheme="majorHAnsi"/>
          <w:sz w:val="24"/>
          <w:szCs w:val="24"/>
        </w:rPr>
        <w:t xml:space="preserve"> </w:t>
      </w:r>
      <w:r w:rsidRPr="00C37209">
        <w:rPr>
          <w:rFonts w:asciiTheme="majorHAnsi" w:hAnsiTheme="majorHAnsi" w:cstheme="majorHAnsi"/>
          <w:sz w:val="24"/>
          <w:szCs w:val="24"/>
        </w:rPr>
        <w:t xml:space="preserve">umowy) realizowanego przez wykonawców wspólnie ubiegających się o udzielenie zamówienia (konsorcjum), Zamawiający nie dopuszcza by Wykonawca polegał na doświadczeniu grupy wykonawców, której był członkiem, jeżeli faktycznie i konkretnie </w:t>
      </w:r>
      <w:r w:rsidRPr="00C37209">
        <w:rPr>
          <w:rFonts w:asciiTheme="majorHAnsi" w:hAnsiTheme="majorHAnsi" w:cstheme="majorHAnsi"/>
          <w:sz w:val="24"/>
          <w:szCs w:val="24"/>
          <w:u w:val="single"/>
        </w:rPr>
        <w:t>nie wykonywał wykazywanego zakresu prac</w:t>
      </w:r>
      <w:r w:rsidRPr="00C37209">
        <w:rPr>
          <w:rFonts w:asciiTheme="majorHAnsi" w:hAnsiTheme="majorHAnsi" w:cstheme="majorHAnsi"/>
          <w:sz w:val="24"/>
          <w:szCs w:val="24"/>
        </w:rPr>
        <w:t xml:space="preserve">. Zamawiający zastrzega możliwość zwrócenia się do wykonawcy o wyjaśnienia </w:t>
      </w:r>
      <w:r w:rsidR="008A50A7">
        <w:rPr>
          <w:rFonts w:asciiTheme="majorHAnsi" w:hAnsiTheme="majorHAnsi" w:cstheme="majorHAnsi"/>
          <w:sz w:val="24"/>
          <w:szCs w:val="24"/>
        </w:rPr>
        <w:br/>
      </w:r>
      <w:r w:rsidRPr="00C37209">
        <w:rPr>
          <w:rFonts w:asciiTheme="majorHAnsi" w:hAnsiTheme="majorHAnsi" w:cstheme="majorHAnsi"/>
          <w:sz w:val="24"/>
          <w:szCs w:val="24"/>
        </w:rPr>
        <w:t>w zakresie faktycznie konkretnie wykonywanego zakresu prac oraz przedstawienia stosownych dowodów np. umowy konsorcjum, z której wynika zakres obowiązków czy wystawionych przez wykonawcę faktur.</w:t>
      </w:r>
    </w:p>
    <w:p w:rsidR="00A97E1C" w:rsidRPr="00C37209" w:rsidRDefault="00A97E1C" w:rsidP="00DD2E0A">
      <w:pPr>
        <w:pStyle w:val="Akapitzlist"/>
        <w:spacing w:line="360" w:lineRule="auto"/>
        <w:ind w:left="284" w:right="20"/>
        <w:rPr>
          <w:rFonts w:asciiTheme="majorHAnsi" w:hAnsiTheme="majorHAnsi" w:cstheme="majorHAnsi"/>
          <w:sz w:val="24"/>
          <w:szCs w:val="24"/>
        </w:rPr>
      </w:pPr>
      <w:r w:rsidRPr="00C37209">
        <w:rPr>
          <w:rFonts w:asciiTheme="majorHAnsi" w:hAnsiTheme="majorHAnsi" w:cstheme="majorHAnsi"/>
          <w:sz w:val="24"/>
          <w:szCs w:val="24"/>
        </w:rPr>
        <w:t>3) Zamawiający uzna za spełniony warunek SWZ również w przypadku, gdy doświadczenie</w:t>
      </w:r>
      <w:r w:rsidR="00300206" w:rsidRPr="00C37209">
        <w:rPr>
          <w:rFonts w:asciiTheme="majorHAnsi" w:hAnsiTheme="majorHAnsi" w:cstheme="majorHAnsi"/>
          <w:sz w:val="24"/>
          <w:szCs w:val="24"/>
        </w:rPr>
        <w:t xml:space="preserve"> w</w:t>
      </w:r>
      <w:r w:rsidRPr="00C37209">
        <w:rPr>
          <w:rFonts w:asciiTheme="majorHAnsi" w:hAnsiTheme="majorHAnsi" w:cstheme="majorHAnsi"/>
          <w:sz w:val="24"/>
          <w:szCs w:val="24"/>
        </w:rPr>
        <w:t>ykazane przez Wykonawcę obejmuje szerszy zakres robót budowlanych od wymaganych przez</w:t>
      </w:r>
      <w:r w:rsidR="00300206" w:rsidRPr="00C37209">
        <w:rPr>
          <w:rFonts w:asciiTheme="majorHAnsi" w:hAnsiTheme="majorHAnsi" w:cstheme="majorHAnsi"/>
          <w:sz w:val="24"/>
          <w:szCs w:val="24"/>
        </w:rPr>
        <w:t xml:space="preserve"> </w:t>
      </w:r>
      <w:r w:rsidRPr="00C37209">
        <w:rPr>
          <w:rFonts w:asciiTheme="majorHAnsi" w:hAnsiTheme="majorHAnsi" w:cstheme="majorHAnsi"/>
          <w:sz w:val="24"/>
          <w:szCs w:val="24"/>
        </w:rPr>
        <w:t>Zamawiającego.</w:t>
      </w:r>
    </w:p>
    <w:p w:rsidR="00A97E1C" w:rsidRPr="00C37209" w:rsidRDefault="00A97E1C" w:rsidP="00DD2E0A">
      <w:pPr>
        <w:pStyle w:val="Akapitzlist"/>
        <w:spacing w:line="360" w:lineRule="auto"/>
        <w:ind w:left="284" w:right="20"/>
        <w:rPr>
          <w:rFonts w:asciiTheme="majorHAnsi" w:hAnsiTheme="majorHAnsi" w:cstheme="majorHAnsi"/>
          <w:sz w:val="24"/>
          <w:szCs w:val="24"/>
        </w:rPr>
      </w:pPr>
      <w:r w:rsidRPr="00C37209">
        <w:rPr>
          <w:rFonts w:asciiTheme="majorHAnsi" w:hAnsiTheme="majorHAnsi" w:cstheme="majorHAnsi"/>
          <w:sz w:val="24"/>
          <w:szCs w:val="24"/>
        </w:rPr>
        <w:t>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881017" w:rsidRPr="00C37209" w:rsidRDefault="00881017" w:rsidP="00DD2E0A">
      <w:pPr>
        <w:pStyle w:val="Akapitzlist"/>
        <w:spacing w:line="360" w:lineRule="auto"/>
        <w:ind w:left="884" w:right="20"/>
        <w:rPr>
          <w:rFonts w:asciiTheme="majorHAnsi" w:hAnsiTheme="majorHAnsi" w:cstheme="majorHAnsi"/>
          <w:sz w:val="20"/>
          <w:szCs w:val="20"/>
        </w:rPr>
      </w:pPr>
    </w:p>
    <w:p w:rsidR="00A97E1C" w:rsidRPr="00C37209" w:rsidRDefault="00A97E1C" w:rsidP="008A1F3E">
      <w:pPr>
        <w:pStyle w:val="Akapitzlist"/>
        <w:numPr>
          <w:ilvl w:val="1"/>
          <w:numId w:val="12"/>
        </w:numPr>
        <w:spacing w:line="360" w:lineRule="auto"/>
        <w:ind w:left="567" w:right="20"/>
        <w:rPr>
          <w:rFonts w:asciiTheme="majorHAnsi" w:hAnsiTheme="majorHAnsi" w:cstheme="majorHAnsi"/>
          <w:sz w:val="24"/>
          <w:szCs w:val="24"/>
        </w:rPr>
      </w:pPr>
      <w:r w:rsidRPr="00C37209">
        <w:rPr>
          <w:rFonts w:asciiTheme="majorHAnsi" w:hAnsiTheme="majorHAnsi" w:cstheme="majorHAnsi"/>
          <w:b/>
          <w:bCs/>
          <w:sz w:val="24"/>
          <w:szCs w:val="24"/>
        </w:rPr>
        <w:lastRenderedPageBreak/>
        <w:t>dysponuje lub będzie dysponował</w:t>
      </w:r>
      <w:r w:rsidRPr="00C37209">
        <w:rPr>
          <w:rFonts w:asciiTheme="majorHAnsi" w:hAnsiTheme="majorHAnsi" w:cstheme="majorHAnsi"/>
          <w:sz w:val="24"/>
          <w:szCs w:val="24"/>
        </w:rPr>
        <w:t xml:space="preserve"> podczas realizacji zamówienia </w:t>
      </w:r>
      <w:r w:rsidR="006B40EA" w:rsidRPr="00C37209">
        <w:rPr>
          <w:rFonts w:asciiTheme="majorHAnsi" w:hAnsiTheme="majorHAnsi" w:cstheme="majorHAnsi"/>
          <w:sz w:val="24"/>
          <w:szCs w:val="24"/>
        </w:rPr>
        <w:t xml:space="preserve">i skieruje do jego realizacji </w:t>
      </w:r>
      <w:r w:rsidRPr="00C37209">
        <w:rPr>
          <w:rFonts w:asciiTheme="majorHAnsi" w:hAnsiTheme="majorHAnsi" w:cstheme="majorHAnsi"/>
          <w:sz w:val="24"/>
          <w:szCs w:val="24"/>
        </w:rPr>
        <w:t>co najmniej następując</w:t>
      </w:r>
      <w:r w:rsidR="006B40EA" w:rsidRPr="00C37209">
        <w:rPr>
          <w:rFonts w:asciiTheme="majorHAnsi" w:hAnsiTheme="majorHAnsi" w:cstheme="majorHAnsi"/>
          <w:sz w:val="24"/>
          <w:szCs w:val="24"/>
        </w:rPr>
        <w:t>e</w:t>
      </w:r>
      <w:r w:rsidRPr="00C37209">
        <w:rPr>
          <w:rFonts w:asciiTheme="majorHAnsi" w:hAnsiTheme="majorHAnsi" w:cstheme="majorHAnsi"/>
          <w:sz w:val="24"/>
          <w:szCs w:val="24"/>
        </w:rPr>
        <w:t xml:space="preserve"> osob</w:t>
      </w:r>
      <w:r w:rsidR="006B40EA" w:rsidRPr="00C37209">
        <w:rPr>
          <w:rFonts w:asciiTheme="majorHAnsi" w:hAnsiTheme="majorHAnsi" w:cstheme="majorHAnsi"/>
          <w:sz w:val="24"/>
          <w:szCs w:val="24"/>
        </w:rPr>
        <w:t>y</w:t>
      </w:r>
      <w:r w:rsidRPr="00C37209">
        <w:rPr>
          <w:rFonts w:asciiTheme="majorHAnsi" w:hAnsiTheme="majorHAnsi" w:cstheme="majorHAnsi"/>
          <w:sz w:val="24"/>
          <w:szCs w:val="24"/>
        </w:rPr>
        <w:t xml:space="preserve"> spełniając</w:t>
      </w:r>
      <w:r w:rsidR="006B40EA" w:rsidRPr="00C37209">
        <w:rPr>
          <w:rFonts w:asciiTheme="majorHAnsi" w:hAnsiTheme="majorHAnsi" w:cstheme="majorHAnsi"/>
          <w:sz w:val="24"/>
          <w:szCs w:val="24"/>
        </w:rPr>
        <w:t>e</w:t>
      </w:r>
      <w:r w:rsidRPr="00C37209">
        <w:rPr>
          <w:rFonts w:asciiTheme="majorHAnsi" w:hAnsiTheme="majorHAnsi" w:cstheme="majorHAnsi"/>
          <w:sz w:val="24"/>
          <w:szCs w:val="24"/>
        </w:rPr>
        <w:t xml:space="preserve"> poniższe wymagania:</w:t>
      </w:r>
    </w:p>
    <w:p w:rsidR="00E72F7E" w:rsidRPr="00C37209" w:rsidRDefault="00D5163A" w:rsidP="00DD2E0A">
      <w:pPr>
        <w:pStyle w:val="Akapitzlist"/>
        <w:spacing w:line="360" w:lineRule="auto"/>
        <w:ind w:left="567" w:right="20"/>
        <w:rPr>
          <w:rFonts w:asciiTheme="majorHAnsi" w:hAnsiTheme="majorHAnsi" w:cstheme="majorHAnsi"/>
          <w:color w:val="000000" w:themeColor="text1"/>
          <w:sz w:val="24"/>
          <w:szCs w:val="24"/>
          <w:highlight w:val="lightGray"/>
        </w:rPr>
      </w:pPr>
      <w:r w:rsidRPr="00C37209">
        <w:rPr>
          <w:rFonts w:asciiTheme="majorHAnsi" w:hAnsiTheme="majorHAnsi" w:cstheme="majorHAnsi"/>
          <w:color w:val="000000" w:themeColor="text1"/>
          <w:sz w:val="24"/>
          <w:szCs w:val="24"/>
          <w:highlight w:val="lightGray"/>
        </w:rPr>
        <w:t>Wykonawca spełni warunek, jeżeli wykaże, że</w:t>
      </w:r>
      <w:r w:rsidR="0030001C" w:rsidRPr="00C37209">
        <w:rPr>
          <w:rFonts w:asciiTheme="majorHAnsi" w:hAnsiTheme="majorHAnsi" w:cstheme="majorHAnsi"/>
          <w:color w:val="000000" w:themeColor="text1"/>
          <w:sz w:val="24"/>
          <w:szCs w:val="24"/>
          <w:highlight w:val="lightGray"/>
        </w:rPr>
        <w:t xml:space="preserve"> </w:t>
      </w:r>
      <w:r w:rsidRPr="00C37209">
        <w:rPr>
          <w:rFonts w:asciiTheme="majorHAnsi" w:hAnsiTheme="majorHAnsi" w:cstheme="majorHAnsi"/>
          <w:color w:val="000000" w:themeColor="text1"/>
          <w:sz w:val="24"/>
          <w:szCs w:val="24"/>
          <w:highlight w:val="lightGray"/>
        </w:rPr>
        <w:t>dysponuje lub będzie dysponował</w:t>
      </w:r>
      <w:r w:rsidR="00E72F7E" w:rsidRPr="00C37209">
        <w:rPr>
          <w:rFonts w:asciiTheme="majorHAnsi" w:hAnsiTheme="majorHAnsi" w:cstheme="majorHAnsi"/>
          <w:color w:val="000000" w:themeColor="text1"/>
          <w:sz w:val="24"/>
          <w:szCs w:val="24"/>
          <w:highlight w:val="lightGray"/>
        </w:rPr>
        <w:t>:</w:t>
      </w:r>
    </w:p>
    <w:p w:rsidR="000E56E3" w:rsidRPr="0045075E" w:rsidRDefault="000E56E3" w:rsidP="008A1F3E">
      <w:pPr>
        <w:pStyle w:val="Akapitzlist"/>
        <w:numPr>
          <w:ilvl w:val="0"/>
          <w:numId w:val="39"/>
        </w:numPr>
        <w:spacing w:line="360" w:lineRule="auto"/>
        <w:ind w:left="993" w:right="20"/>
        <w:rPr>
          <w:rFonts w:asciiTheme="majorHAnsi" w:hAnsiTheme="majorHAnsi" w:cstheme="majorHAnsi"/>
          <w:color w:val="000000" w:themeColor="text1"/>
          <w:sz w:val="24"/>
          <w:szCs w:val="24"/>
          <w:highlight w:val="lightGray"/>
        </w:rPr>
      </w:pPr>
      <w:bookmarkStart w:id="22" w:name="_Hlk93924640"/>
      <w:r w:rsidRPr="0045075E">
        <w:rPr>
          <w:rFonts w:asciiTheme="majorHAnsi" w:hAnsiTheme="majorHAnsi" w:cstheme="majorHAnsi"/>
          <w:color w:val="000000" w:themeColor="text1"/>
          <w:sz w:val="24"/>
          <w:szCs w:val="24"/>
          <w:highlight w:val="lightGray"/>
        </w:rPr>
        <w:t xml:space="preserve">osobą posiadającą uprawnienia budowlane </w:t>
      </w:r>
      <w:r w:rsidRPr="0045075E">
        <w:rPr>
          <w:rFonts w:asciiTheme="majorHAnsi" w:hAnsiTheme="majorHAnsi" w:cstheme="majorHAnsi"/>
          <w:b/>
          <w:bCs/>
          <w:color w:val="000000" w:themeColor="text1"/>
          <w:sz w:val="24"/>
          <w:szCs w:val="24"/>
          <w:highlight w:val="lightGray"/>
        </w:rPr>
        <w:t xml:space="preserve">do </w:t>
      </w:r>
      <w:r w:rsidRPr="0045075E">
        <w:rPr>
          <w:rFonts w:asciiTheme="majorHAnsi" w:hAnsiTheme="majorHAnsi" w:cstheme="majorHAnsi"/>
          <w:b/>
          <w:bCs/>
          <w:color w:val="000000" w:themeColor="text1"/>
          <w:sz w:val="24"/>
          <w:szCs w:val="24"/>
          <w:highlight w:val="lightGray"/>
          <w:u w:val="single"/>
        </w:rPr>
        <w:t>kierowania robotami budowlanymi</w:t>
      </w:r>
      <w:r w:rsidRPr="0045075E">
        <w:rPr>
          <w:rFonts w:asciiTheme="majorHAnsi" w:hAnsiTheme="majorHAnsi" w:cstheme="majorHAnsi"/>
          <w:color w:val="000000" w:themeColor="text1"/>
          <w:sz w:val="24"/>
          <w:szCs w:val="24"/>
          <w:highlight w:val="lightGray"/>
        </w:rPr>
        <w:t xml:space="preserve"> w specjalności </w:t>
      </w:r>
      <w:r w:rsidR="001B1A69" w:rsidRPr="0045075E">
        <w:rPr>
          <w:rFonts w:asciiTheme="majorHAnsi" w:hAnsiTheme="majorHAnsi" w:cstheme="majorHAnsi"/>
          <w:b/>
          <w:bCs/>
          <w:color w:val="000000" w:themeColor="text1"/>
          <w:sz w:val="24"/>
          <w:szCs w:val="24"/>
          <w:highlight w:val="lightGray"/>
        </w:rPr>
        <w:t>drogowej</w:t>
      </w:r>
      <w:r w:rsidRPr="0045075E">
        <w:rPr>
          <w:rFonts w:asciiTheme="majorHAnsi" w:hAnsiTheme="majorHAnsi" w:cstheme="majorHAnsi"/>
          <w:b/>
          <w:bCs/>
          <w:color w:val="000000" w:themeColor="text1"/>
          <w:sz w:val="24"/>
          <w:szCs w:val="24"/>
          <w:highlight w:val="lightGray"/>
        </w:rPr>
        <w:t xml:space="preserve"> w nieograniczonym</w:t>
      </w:r>
      <w:r w:rsidRPr="0045075E">
        <w:rPr>
          <w:rFonts w:asciiTheme="majorHAnsi" w:hAnsiTheme="majorHAnsi" w:cstheme="majorHAnsi"/>
          <w:color w:val="000000" w:themeColor="text1"/>
          <w:sz w:val="24"/>
          <w:szCs w:val="24"/>
          <w:highlight w:val="lightGray"/>
        </w:rPr>
        <w:t xml:space="preserve"> zakresie</w:t>
      </w:r>
      <w:r w:rsidR="001B1A69" w:rsidRPr="0045075E">
        <w:rPr>
          <w:rFonts w:asciiTheme="majorHAnsi" w:hAnsiTheme="majorHAnsi" w:cstheme="majorHAnsi"/>
          <w:color w:val="000000" w:themeColor="text1"/>
          <w:sz w:val="24"/>
          <w:szCs w:val="24"/>
          <w:highlight w:val="lightGray"/>
        </w:rPr>
        <w:t>.</w:t>
      </w:r>
    </w:p>
    <w:bookmarkEnd w:id="22"/>
    <w:p w:rsidR="00105121" w:rsidRPr="00C37209" w:rsidRDefault="00105121" w:rsidP="00DD2E0A">
      <w:pPr>
        <w:pStyle w:val="Akapitzlist"/>
        <w:spacing w:line="360" w:lineRule="auto"/>
        <w:ind w:left="284" w:right="20"/>
        <w:rPr>
          <w:rFonts w:asciiTheme="majorHAnsi" w:hAnsiTheme="majorHAnsi" w:cstheme="majorHAnsi"/>
          <w:color w:val="000000" w:themeColor="text1"/>
          <w:sz w:val="24"/>
          <w:szCs w:val="24"/>
          <w:u w:val="single"/>
        </w:rPr>
      </w:pPr>
      <w:r w:rsidRPr="00C37209">
        <w:rPr>
          <w:rFonts w:asciiTheme="majorHAnsi" w:hAnsiTheme="majorHAnsi" w:cstheme="majorHAnsi"/>
          <w:color w:val="000000" w:themeColor="text1"/>
          <w:sz w:val="24"/>
          <w:szCs w:val="24"/>
          <w:u w:val="single"/>
        </w:rPr>
        <w:t>Uwagi:</w:t>
      </w:r>
    </w:p>
    <w:p w:rsidR="007624D4" w:rsidRPr="00C37209" w:rsidRDefault="00105121" w:rsidP="00DD2E0A">
      <w:pPr>
        <w:pStyle w:val="Akapitzlist"/>
        <w:spacing w:line="360" w:lineRule="auto"/>
        <w:ind w:left="284" w:right="20"/>
        <w:rPr>
          <w:rFonts w:asciiTheme="majorHAnsi" w:hAnsiTheme="majorHAnsi" w:cstheme="majorHAnsi"/>
          <w:color w:val="000000" w:themeColor="text1"/>
          <w:sz w:val="24"/>
          <w:szCs w:val="24"/>
        </w:rPr>
      </w:pPr>
      <w:r w:rsidRPr="00C37209">
        <w:rPr>
          <w:rFonts w:asciiTheme="majorHAnsi" w:hAnsiTheme="majorHAnsi" w:cstheme="majorHAnsi"/>
          <w:color w:val="000000" w:themeColor="text1"/>
          <w:sz w:val="24"/>
          <w:szCs w:val="24"/>
        </w:rPr>
        <w:t xml:space="preserve">1) Uprawnienia, </w:t>
      </w:r>
      <w:r w:rsidR="007624D4" w:rsidRPr="00C37209">
        <w:rPr>
          <w:rFonts w:asciiTheme="majorHAnsi" w:hAnsiTheme="majorHAnsi" w:cstheme="majorHAnsi"/>
          <w:color w:val="000000" w:themeColor="text1"/>
          <w:sz w:val="24"/>
          <w:szCs w:val="24"/>
        </w:rPr>
        <w:t xml:space="preserve">zgodnie z </w:t>
      </w:r>
      <w:r w:rsidR="00323CDF" w:rsidRPr="00323CDF">
        <w:rPr>
          <w:rFonts w:asciiTheme="majorHAnsi" w:hAnsiTheme="majorHAnsi" w:cstheme="majorHAnsi"/>
          <w:color w:val="000000" w:themeColor="text1"/>
          <w:sz w:val="24"/>
          <w:szCs w:val="24"/>
        </w:rPr>
        <w:t xml:space="preserve">art. 15a ustawy z dnia 7 lipca 1994 r. Prawo budowlane (t. j. Dz. U. 2020 r, poz. 1333 z </w:t>
      </w:r>
      <w:proofErr w:type="spellStart"/>
      <w:r w:rsidR="00323CDF" w:rsidRPr="00323CDF">
        <w:rPr>
          <w:rFonts w:asciiTheme="majorHAnsi" w:hAnsiTheme="majorHAnsi" w:cstheme="majorHAnsi"/>
          <w:color w:val="000000" w:themeColor="text1"/>
          <w:sz w:val="24"/>
          <w:szCs w:val="24"/>
        </w:rPr>
        <w:t>późn</w:t>
      </w:r>
      <w:proofErr w:type="spellEnd"/>
      <w:r w:rsidR="00323CDF" w:rsidRPr="00323CDF">
        <w:rPr>
          <w:rFonts w:asciiTheme="majorHAnsi" w:hAnsiTheme="majorHAnsi" w:cstheme="majorHAnsi"/>
          <w:color w:val="000000" w:themeColor="text1"/>
          <w:sz w:val="24"/>
          <w:szCs w:val="24"/>
        </w:rPr>
        <w:t xml:space="preserve">. zm.) </w:t>
      </w:r>
      <w:r w:rsidR="00323CDF">
        <w:rPr>
          <w:rFonts w:asciiTheme="majorHAnsi" w:hAnsiTheme="majorHAnsi" w:cstheme="majorHAnsi"/>
          <w:color w:val="000000" w:themeColor="text1"/>
          <w:sz w:val="24"/>
          <w:szCs w:val="24"/>
        </w:rPr>
        <w:t xml:space="preserve">oraz </w:t>
      </w:r>
      <w:r w:rsidR="007624D4" w:rsidRPr="00C37209">
        <w:rPr>
          <w:rFonts w:asciiTheme="majorHAnsi" w:hAnsiTheme="majorHAnsi" w:cstheme="majorHAnsi"/>
          <w:color w:val="000000" w:themeColor="text1"/>
          <w:sz w:val="24"/>
          <w:szCs w:val="24"/>
        </w:rPr>
        <w:t>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 z zastrzeżeniem art. 12a oraz innych przepisów ustawy Prawo budowlane oraz ustawy z dnia 22 grudnia 2015 r. o zasadach uznania kwalifikacji zawodowych nabytych w państwach członkowskich Unii Europejskiej (</w:t>
      </w:r>
      <w:proofErr w:type="spellStart"/>
      <w:r w:rsidR="007624D4" w:rsidRPr="00C37209">
        <w:rPr>
          <w:rFonts w:asciiTheme="majorHAnsi" w:hAnsiTheme="majorHAnsi" w:cstheme="majorHAnsi"/>
          <w:color w:val="000000" w:themeColor="text1"/>
          <w:sz w:val="24"/>
          <w:szCs w:val="24"/>
        </w:rPr>
        <w:t>t.j</w:t>
      </w:r>
      <w:proofErr w:type="spellEnd"/>
      <w:r w:rsidR="007624D4" w:rsidRPr="00C37209">
        <w:rPr>
          <w:rFonts w:asciiTheme="majorHAnsi" w:hAnsiTheme="majorHAnsi" w:cstheme="majorHAnsi"/>
          <w:color w:val="000000" w:themeColor="text1"/>
          <w:sz w:val="24"/>
          <w:szCs w:val="24"/>
        </w:rPr>
        <w:t>. Dz. U. z 202</w:t>
      </w:r>
      <w:r w:rsidR="00A33CD7">
        <w:rPr>
          <w:rFonts w:asciiTheme="majorHAnsi" w:hAnsiTheme="majorHAnsi" w:cstheme="majorHAnsi"/>
          <w:color w:val="000000" w:themeColor="text1"/>
          <w:sz w:val="24"/>
          <w:szCs w:val="24"/>
        </w:rPr>
        <w:t>1</w:t>
      </w:r>
      <w:r w:rsidR="007624D4" w:rsidRPr="00C37209">
        <w:rPr>
          <w:rFonts w:asciiTheme="majorHAnsi" w:hAnsiTheme="majorHAnsi" w:cstheme="majorHAnsi"/>
          <w:color w:val="000000" w:themeColor="text1"/>
          <w:sz w:val="24"/>
          <w:szCs w:val="24"/>
        </w:rPr>
        <w:t xml:space="preserve"> r. poz. </w:t>
      </w:r>
      <w:r w:rsidR="00A33CD7">
        <w:rPr>
          <w:rFonts w:asciiTheme="majorHAnsi" w:hAnsiTheme="majorHAnsi" w:cstheme="majorHAnsi"/>
          <w:color w:val="000000" w:themeColor="text1"/>
          <w:sz w:val="24"/>
          <w:szCs w:val="24"/>
        </w:rPr>
        <w:t>1646</w:t>
      </w:r>
      <w:r w:rsidR="007624D4" w:rsidRPr="00C37209">
        <w:rPr>
          <w:rFonts w:asciiTheme="majorHAnsi" w:hAnsiTheme="majorHAnsi" w:cstheme="majorHAnsi"/>
          <w:color w:val="000000" w:themeColor="text1"/>
          <w:sz w:val="24"/>
          <w:szCs w:val="24"/>
        </w:rPr>
        <w:t xml:space="preserve"> ze zm.)</w:t>
      </w:r>
    </w:p>
    <w:p w:rsidR="00105121" w:rsidRPr="00C37209" w:rsidRDefault="007624D4" w:rsidP="00DD2E0A">
      <w:pPr>
        <w:pStyle w:val="Akapitzlist"/>
        <w:spacing w:line="360" w:lineRule="auto"/>
        <w:ind w:left="284" w:right="20"/>
        <w:rPr>
          <w:rFonts w:asciiTheme="majorHAnsi" w:hAnsiTheme="majorHAnsi" w:cstheme="majorHAnsi"/>
          <w:color w:val="000000" w:themeColor="text1"/>
          <w:sz w:val="24"/>
          <w:szCs w:val="24"/>
        </w:rPr>
      </w:pPr>
      <w:r w:rsidRPr="00C37209">
        <w:rPr>
          <w:rFonts w:asciiTheme="majorHAnsi" w:hAnsiTheme="majorHAnsi" w:cstheme="majorHAnsi"/>
          <w:color w:val="000000" w:themeColor="text1"/>
          <w:sz w:val="24"/>
          <w:szCs w:val="24"/>
        </w:rPr>
        <w:t>2</w:t>
      </w:r>
      <w:r w:rsidR="00105121" w:rsidRPr="00C37209">
        <w:rPr>
          <w:rFonts w:asciiTheme="majorHAnsi" w:hAnsiTheme="majorHAnsi" w:cstheme="majorHAnsi"/>
          <w:color w:val="000000" w:themeColor="text1"/>
          <w:sz w:val="24"/>
          <w:szCs w:val="24"/>
        </w:rPr>
        <w:t xml:space="preserve">) Osoba ta musi posiadać aktualne </w:t>
      </w:r>
      <w:r w:rsidR="00105121" w:rsidRPr="000022B9">
        <w:rPr>
          <w:rFonts w:asciiTheme="majorHAnsi" w:hAnsiTheme="majorHAnsi" w:cstheme="majorHAnsi"/>
          <w:b/>
          <w:bCs/>
          <w:color w:val="000000" w:themeColor="text1"/>
          <w:sz w:val="24"/>
          <w:szCs w:val="24"/>
        </w:rPr>
        <w:t>zaświadczenie o przynależności do właściwej izby samorządu</w:t>
      </w:r>
      <w:r w:rsidR="00105121" w:rsidRPr="00C37209">
        <w:rPr>
          <w:rFonts w:asciiTheme="majorHAnsi" w:hAnsiTheme="majorHAnsi" w:cstheme="majorHAnsi"/>
          <w:color w:val="000000" w:themeColor="text1"/>
          <w:sz w:val="24"/>
          <w:szCs w:val="24"/>
        </w:rPr>
        <w:t xml:space="preserve"> zawodowego oraz uprawnienia budowlane wymagane zgodnie z ustawą z dnia 7 lipca 1994 r. Prawo budowlane (t. j. Dz. U. z </w:t>
      </w:r>
      <w:r w:rsidR="00A33CD7" w:rsidRPr="00A33CD7">
        <w:rPr>
          <w:rFonts w:asciiTheme="majorHAnsi" w:hAnsiTheme="majorHAnsi" w:cstheme="majorHAnsi"/>
          <w:color w:val="000000" w:themeColor="text1"/>
          <w:sz w:val="24"/>
          <w:szCs w:val="24"/>
        </w:rPr>
        <w:t xml:space="preserve">2021 r., poz.2351 </w:t>
      </w:r>
      <w:r w:rsidR="00105121" w:rsidRPr="00C37209">
        <w:rPr>
          <w:rFonts w:asciiTheme="majorHAnsi" w:hAnsiTheme="majorHAnsi" w:cstheme="majorHAnsi"/>
          <w:color w:val="000000" w:themeColor="text1"/>
          <w:sz w:val="24"/>
          <w:szCs w:val="24"/>
        </w:rPr>
        <w:t>z</w:t>
      </w:r>
      <w:r w:rsidR="008634FD" w:rsidRPr="00C37209">
        <w:rPr>
          <w:rFonts w:asciiTheme="majorHAnsi" w:hAnsiTheme="majorHAnsi" w:cstheme="majorHAnsi"/>
          <w:color w:val="000000" w:themeColor="text1"/>
          <w:sz w:val="24"/>
          <w:szCs w:val="24"/>
        </w:rPr>
        <w:t>e</w:t>
      </w:r>
      <w:r w:rsidR="00105121" w:rsidRPr="00C37209">
        <w:rPr>
          <w:rFonts w:asciiTheme="majorHAnsi" w:hAnsiTheme="majorHAnsi" w:cstheme="majorHAnsi"/>
          <w:color w:val="000000" w:themeColor="text1"/>
          <w:sz w:val="24"/>
          <w:szCs w:val="24"/>
        </w:rPr>
        <w:t xml:space="preserve"> zm.).</w:t>
      </w:r>
    </w:p>
    <w:p w:rsidR="00A97E1C" w:rsidRPr="00C37209" w:rsidRDefault="007624D4" w:rsidP="00DD2E0A">
      <w:pPr>
        <w:pStyle w:val="Akapitzlist"/>
        <w:spacing w:line="360" w:lineRule="auto"/>
        <w:ind w:left="284" w:right="20"/>
        <w:rPr>
          <w:rFonts w:asciiTheme="majorHAnsi" w:hAnsiTheme="majorHAnsi" w:cstheme="majorHAnsi"/>
          <w:color w:val="000000" w:themeColor="text1"/>
          <w:sz w:val="24"/>
          <w:szCs w:val="24"/>
        </w:rPr>
      </w:pPr>
      <w:r w:rsidRPr="00C37209">
        <w:rPr>
          <w:rFonts w:asciiTheme="majorHAnsi" w:hAnsiTheme="majorHAnsi" w:cstheme="majorHAnsi"/>
          <w:color w:val="000000" w:themeColor="text1"/>
          <w:sz w:val="24"/>
          <w:szCs w:val="24"/>
        </w:rPr>
        <w:t>3</w:t>
      </w:r>
      <w:r w:rsidR="00105121" w:rsidRPr="00C37209">
        <w:rPr>
          <w:rFonts w:asciiTheme="majorHAnsi" w:hAnsiTheme="majorHAnsi" w:cstheme="majorHAnsi"/>
          <w:color w:val="000000" w:themeColor="text1"/>
          <w:sz w:val="24"/>
          <w:szCs w:val="24"/>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8A64B1" w:rsidRPr="00C37209">
        <w:rPr>
          <w:rFonts w:asciiTheme="majorHAnsi" w:hAnsiTheme="majorHAnsi" w:cstheme="majorHAnsi"/>
          <w:color w:val="000000" w:themeColor="text1"/>
          <w:sz w:val="24"/>
          <w:szCs w:val="24"/>
        </w:rPr>
        <w:t>.</w:t>
      </w:r>
    </w:p>
    <w:p w:rsidR="00881017" w:rsidRPr="00C37209" w:rsidRDefault="003236C6" w:rsidP="008A1F3E">
      <w:pPr>
        <w:numPr>
          <w:ilvl w:val="0"/>
          <w:numId w:val="12"/>
        </w:numPr>
        <w:spacing w:line="360" w:lineRule="auto"/>
        <w:ind w:left="448"/>
        <w:rPr>
          <w:rFonts w:asciiTheme="majorHAnsi" w:hAnsiTheme="majorHAnsi" w:cstheme="majorHAnsi"/>
          <w:sz w:val="24"/>
          <w:szCs w:val="24"/>
        </w:rPr>
      </w:pPr>
      <w:r w:rsidRPr="00C37209">
        <w:rPr>
          <w:rFonts w:asciiTheme="majorHAnsi" w:hAnsiTheme="majorHAnsi" w:cstheme="majorHAnsi"/>
          <w:sz w:val="24"/>
          <w:szCs w:val="24"/>
        </w:rPr>
        <w:t xml:space="preserve">Zamawiający, w stosunku do </w:t>
      </w:r>
      <w:r w:rsidRPr="00C37209">
        <w:rPr>
          <w:rFonts w:asciiTheme="majorHAnsi" w:hAnsiTheme="majorHAnsi" w:cstheme="majorHAnsi"/>
          <w:b/>
          <w:bCs/>
          <w:sz w:val="24"/>
          <w:szCs w:val="24"/>
        </w:rPr>
        <w:t>Wykonawców wspólnie ubiegających</w:t>
      </w:r>
      <w:r w:rsidRPr="00C37209">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rsidR="00DC2BFB" w:rsidRPr="00C37209" w:rsidRDefault="00DC2BFB" w:rsidP="008A1F3E">
      <w:pPr>
        <w:numPr>
          <w:ilvl w:val="0"/>
          <w:numId w:val="12"/>
        </w:numPr>
        <w:spacing w:line="360" w:lineRule="auto"/>
        <w:ind w:left="448" w:right="-1"/>
        <w:rPr>
          <w:rFonts w:asciiTheme="majorHAnsi" w:hAnsiTheme="majorHAnsi" w:cstheme="majorHAnsi"/>
          <w:sz w:val="24"/>
          <w:szCs w:val="24"/>
        </w:rPr>
      </w:pPr>
      <w:r w:rsidRPr="00C37209">
        <w:rPr>
          <w:rFonts w:asciiTheme="majorHAnsi" w:hAnsiTheme="majorHAnsi" w:cstheme="majorHAnsi"/>
          <w:sz w:val="24"/>
          <w:szCs w:val="24"/>
        </w:rPr>
        <w:t xml:space="preserve">Wykonawca może w celu potwierdzenia spełnienia warunków udziału w postępowaniu, </w:t>
      </w:r>
      <w:r w:rsidR="00882DA1">
        <w:rPr>
          <w:rFonts w:asciiTheme="majorHAnsi" w:hAnsiTheme="majorHAnsi" w:cstheme="majorHAnsi"/>
          <w:sz w:val="24"/>
          <w:szCs w:val="24"/>
        </w:rPr>
        <w:br/>
      </w:r>
      <w:r w:rsidRPr="00C37209">
        <w:rPr>
          <w:rFonts w:asciiTheme="majorHAnsi" w:hAnsiTheme="majorHAnsi" w:cstheme="majorHAnsi"/>
          <w:sz w:val="24"/>
          <w:szCs w:val="24"/>
        </w:rPr>
        <w:t xml:space="preserve">w stosownych sytuacjach oraz w odniesieniu do konkretnego zamówienia lub jego części, polegać na zdolnościach technicznych lub zawodowych </w:t>
      </w:r>
      <w:r w:rsidR="009E640F">
        <w:rPr>
          <w:rFonts w:asciiTheme="majorHAnsi" w:hAnsiTheme="majorHAnsi" w:cstheme="majorHAnsi"/>
          <w:sz w:val="24"/>
          <w:szCs w:val="24"/>
        </w:rPr>
        <w:t xml:space="preserve">lub sytuacji finansowej lub ekonomicznej </w:t>
      </w:r>
      <w:r w:rsidRPr="00C37209">
        <w:rPr>
          <w:rFonts w:asciiTheme="majorHAnsi" w:hAnsiTheme="majorHAnsi" w:cstheme="majorHAnsi"/>
          <w:sz w:val="24"/>
          <w:szCs w:val="24"/>
        </w:rPr>
        <w:t>podmiotów udostępniających zasoby, niezależnie od charakteru prawnego łączących go z nim stosunków prawnych.</w:t>
      </w:r>
    </w:p>
    <w:p w:rsidR="00881017" w:rsidRPr="00C37209" w:rsidRDefault="003236C6" w:rsidP="008A1F3E">
      <w:pPr>
        <w:numPr>
          <w:ilvl w:val="0"/>
          <w:numId w:val="12"/>
        </w:numPr>
        <w:spacing w:line="360" w:lineRule="auto"/>
        <w:ind w:left="448" w:right="-1"/>
        <w:rPr>
          <w:rFonts w:asciiTheme="majorHAnsi" w:hAnsiTheme="majorHAnsi" w:cstheme="majorHAnsi"/>
          <w:sz w:val="24"/>
          <w:szCs w:val="24"/>
        </w:rPr>
      </w:pPr>
      <w:r w:rsidRPr="00C37209">
        <w:rPr>
          <w:rFonts w:asciiTheme="majorHAnsi" w:hAnsiTheme="majorHAnsi" w:cstheme="majorHAnsi"/>
          <w:sz w:val="24"/>
          <w:szCs w:val="24"/>
        </w:rPr>
        <w:lastRenderedPageBreak/>
        <w:t xml:space="preserve">Zamawiający może na każdym etapie postępowania, uznać, że Wykonawca nie posiada wymaganych zdolności, jeżeli posiadanie przez wykonawcę sprzecznych interesów, </w:t>
      </w:r>
      <w:r w:rsidR="00882DA1">
        <w:rPr>
          <w:rFonts w:asciiTheme="majorHAnsi" w:hAnsiTheme="majorHAnsi" w:cstheme="majorHAnsi"/>
          <w:sz w:val="24"/>
          <w:szCs w:val="24"/>
        </w:rPr>
        <w:br/>
      </w:r>
      <w:r w:rsidRPr="00C37209">
        <w:rPr>
          <w:rFonts w:asciiTheme="majorHAnsi" w:hAnsiTheme="majorHAnsi" w:cstheme="majorHAnsi"/>
          <w:sz w:val="24"/>
          <w:szCs w:val="24"/>
        </w:rPr>
        <w:t xml:space="preserve">w szczególności zaangażowanie zasobów technicznych lub zawodowych wykonawcy w inne przedsięwzięcia gospodarcze wykonawcy może mieć negatywny wpływ na realizację </w:t>
      </w:r>
      <w:r w:rsidR="00C02EB7" w:rsidRPr="00C37209">
        <w:rPr>
          <w:rFonts w:asciiTheme="majorHAnsi" w:hAnsiTheme="majorHAnsi" w:cstheme="majorHAnsi"/>
          <w:sz w:val="24"/>
          <w:szCs w:val="24"/>
        </w:rPr>
        <w:t>z</w:t>
      </w:r>
      <w:r w:rsidRPr="00C37209">
        <w:rPr>
          <w:rFonts w:asciiTheme="majorHAnsi" w:hAnsiTheme="majorHAnsi" w:cstheme="majorHAnsi"/>
          <w:sz w:val="24"/>
          <w:szCs w:val="24"/>
        </w:rPr>
        <w:t>amówienia.</w:t>
      </w:r>
    </w:p>
    <w:p w:rsidR="00984DDB" w:rsidRPr="00A2371D" w:rsidRDefault="00984DDB" w:rsidP="008A1F3E">
      <w:pPr>
        <w:numPr>
          <w:ilvl w:val="0"/>
          <w:numId w:val="12"/>
        </w:numPr>
        <w:spacing w:line="360" w:lineRule="auto"/>
        <w:ind w:left="448" w:right="-1"/>
        <w:rPr>
          <w:rFonts w:asciiTheme="majorHAnsi" w:hAnsiTheme="majorHAnsi" w:cstheme="majorHAnsi"/>
          <w:color w:val="000000" w:themeColor="text1"/>
          <w:sz w:val="24"/>
          <w:szCs w:val="24"/>
        </w:rPr>
      </w:pPr>
      <w:r w:rsidRPr="00C37209">
        <w:rPr>
          <w:rFonts w:asciiTheme="majorHAnsi" w:hAnsiTheme="majorHAnsi" w:cstheme="majorHAnsi"/>
          <w:sz w:val="24"/>
          <w:szCs w:val="24"/>
        </w:rPr>
        <w:t xml:space="preserve">Sposób wykazania </w:t>
      </w:r>
      <w:r w:rsidRPr="00A2371D">
        <w:rPr>
          <w:rFonts w:asciiTheme="majorHAnsi" w:hAnsiTheme="majorHAnsi" w:cstheme="majorHAnsi"/>
          <w:color w:val="000000" w:themeColor="text1"/>
          <w:sz w:val="24"/>
          <w:szCs w:val="24"/>
        </w:rPr>
        <w:t>warunków</w:t>
      </w:r>
      <w:r w:rsidR="00A2371D" w:rsidRPr="00A2371D">
        <w:rPr>
          <w:rFonts w:asciiTheme="majorHAnsi" w:hAnsiTheme="majorHAnsi" w:cstheme="majorHAnsi"/>
          <w:color w:val="000000" w:themeColor="text1"/>
          <w:sz w:val="24"/>
          <w:szCs w:val="24"/>
        </w:rPr>
        <w:t xml:space="preserve"> określony został w Rozdz. IX, </w:t>
      </w:r>
      <w:proofErr w:type="spellStart"/>
      <w:r w:rsidR="00A2371D" w:rsidRPr="00A2371D">
        <w:rPr>
          <w:rFonts w:asciiTheme="majorHAnsi" w:hAnsiTheme="majorHAnsi" w:cstheme="majorHAnsi"/>
          <w:color w:val="000000" w:themeColor="text1"/>
          <w:sz w:val="24"/>
          <w:szCs w:val="24"/>
        </w:rPr>
        <w:t>pkt</w:t>
      </w:r>
      <w:proofErr w:type="spellEnd"/>
      <w:r w:rsidR="00A2371D" w:rsidRPr="00A2371D">
        <w:rPr>
          <w:rFonts w:asciiTheme="majorHAnsi" w:hAnsiTheme="majorHAnsi" w:cstheme="majorHAnsi"/>
          <w:color w:val="000000" w:themeColor="text1"/>
          <w:sz w:val="24"/>
          <w:szCs w:val="24"/>
        </w:rPr>
        <w:t xml:space="preserve"> 3 </w:t>
      </w:r>
      <w:proofErr w:type="spellStart"/>
      <w:r w:rsidR="00A2371D" w:rsidRPr="00A2371D">
        <w:rPr>
          <w:rFonts w:asciiTheme="majorHAnsi" w:hAnsiTheme="majorHAnsi" w:cstheme="majorHAnsi"/>
          <w:color w:val="000000" w:themeColor="text1"/>
          <w:sz w:val="24"/>
          <w:szCs w:val="24"/>
        </w:rPr>
        <w:t>ppkt</w:t>
      </w:r>
      <w:proofErr w:type="spellEnd"/>
      <w:r w:rsidR="00A2371D" w:rsidRPr="00A2371D">
        <w:rPr>
          <w:rFonts w:asciiTheme="majorHAnsi" w:hAnsiTheme="majorHAnsi" w:cstheme="majorHAnsi"/>
          <w:color w:val="000000" w:themeColor="text1"/>
          <w:sz w:val="24"/>
          <w:szCs w:val="24"/>
        </w:rPr>
        <w:t xml:space="preserve"> 1) i 2) SWZ.</w:t>
      </w:r>
    </w:p>
    <w:p w:rsidR="00105121" w:rsidRPr="00105121" w:rsidRDefault="00105121" w:rsidP="00105121">
      <w:pPr>
        <w:ind w:left="448" w:right="-185"/>
        <w:jc w:val="both"/>
        <w:rPr>
          <w:rFonts w:asciiTheme="majorHAnsi" w:hAnsiTheme="majorHAnsi" w:cstheme="majorHAnsi"/>
          <w:sz w:val="10"/>
          <w:szCs w:val="10"/>
        </w:rPr>
      </w:pPr>
    </w:p>
    <w:tbl>
      <w:tblPr>
        <w:tblStyle w:val="Tabela-Siatka"/>
        <w:tblW w:w="10060" w:type="dxa"/>
        <w:shd w:val="clear" w:color="auto" w:fill="D9D9D9" w:themeFill="background1" w:themeFillShade="D9"/>
        <w:tblLook w:val="04A0"/>
      </w:tblPr>
      <w:tblGrid>
        <w:gridCol w:w="10060"/>
      </w:tblGrid>
      <w:tr w:rsidR="00105121" w:rsidRPr="00105121" w:rsidTr="00590316">
        <w:tc>
          <w:tcPr>
            <w:tcW w:w="10060" w:type="dxa"/>
            <w:shd w:val="clear" w:color="auto" w:fill="D9D9D9" w:themeFill="background1" w:themeFillShade="D9"/>
          </w:tcPr>
          <w:p w:rsidR="00105121" w:rsidRPr="000E33D2" w:rsidRDefault="000E33D2" w:rsidP="00105121">
            <w:pPr>
              <w:pStyle w:val="Nagwek2"/>
              <w:spacing w:before="120"/>
              <w:outlineLvl w:val="1"/>
              <w:rPr>
                <w:rFonts w:asciiTheme="majorHAnsi" w:hAnsiTheme="majorHAnsi" w:cstheme="majorHAnsi"/>
                <w:b/>
                <w:bCs/>
                <w:sz w:val="28"/>
                <w:szCs w:val="28"/>
              </w:rPr>
            </w:pPr>
            <w:bookmarkStart w:id="23" w:name="_Toc107745825"/>
            <w:r w:rsidRPr="000E33D2">
              <w:rPr>
                <w:rFonts w:asciiTheme="majorHAnsi" w:hAnsiTheme="majorHAnsi" w:cstheme="majorHAnsi"/>
                <w:b/>
                <w:bCs/>
                <w:sz w:val="28"/>
                <w:szCs w:val="28"/>
              </w:rPr>
              <w:t>VII</w:t>
            </w:r>
            <w:r w:rsidR="00105121" w:rsidRPr="000E33D2">
              <w:rPr>
                <w:rFonts w:asciiTheme="majorHAnsi" w:hAnsiTheme="majorHAnsi" w:cstheme="majorHAnsi"/>
                <w:b/>
                <w:bCs/>
                <w:sz w:val="28"/>
                <w:szCs w:val="28"/>
              </w:rPr>
              <w:t>I. Podstawy wykluczenia z postępowania</w:t>
            </w:r>
            <w:bookmarkEnd w:id="23"/>
          </w:p>
        </w:tc>
      </w:tr>
    </w:tbl>
    <w:p w:rsidR="00881017" w:rsidRPr="00A22D64" w:rsidRDefault="003236C6" w:rsidP="000022B9">
      <w:pPr>
        <w:numPr>
          <w:ilvl w:val="0"/>
          <w:numId w:val="1"/>
        </w:numPr>
        <w:spacing w:before="240" w:line="360" w:lineRule="auto"/>
        <w:ind w:left="426"/>
        <w:rPr>
          <w:rFonts w:asciiTheme="majorHAnsi" w:hAnsiTheme="majorHAnsi" w:cstheme="majorHAnsi"/>
          <w:sz w:val="24"/>
          <w:szCs w:val="24"/>
        </w:rPr>
      </w:pPr>
      <w:r w:rsidRPr="00A22D64">
        <w:rPr>
          <w:rFonts w:asciiTheme="majorHAnsi" w:hAnsiTheme="majorHAnsi" w:cstheme="majorHAnsi"/>
          <w:sz w:val="24"/>
          <w:szCs w:val="24"/>
        </w:rPr>
        <w:t>Z postępowania o udzielenie zamówienia wyklucza się Wykonawców, w stosunku do których zachodzi którakolwiek z okoliczności wskazanych</w:t>
      </w:r>
      <w:r w:rsidR="00323CDF">
        <w:rPr>
          <w:rFonts w:asciiTheme="majorHAnsi" w:hAnsiTheme="majorHAnsi" w:cstheme="majorHAnsi"/>
          <w:sz w:val="24"/>
          <w:szCs w:val="24"/>
        </w:rPr>
        <w:t xml:space="preserve"> </w:t>
      </w:r>
      <w:r w:rsidR="00323CDF" w:rsidRPr="00323CDF">
        <w:rPr>
          <w:rFonts w:asciiTheme="majorHAnsi" w:hAnsiTheme="majorHAnsi" w:cstheme="majorHAnsi"/>
          <w:sz w:val="24"/>
          <w:szCs w:val="24"/>
        </w:rPr>
        <w:t>w art. 108 ust. 1 PZP</w:t>
      </w:r>
      <w:r w:rsidR="00323CDF">
        <w:rPr>
          <w:rFonts w:asciiTheme="majorHAnsi" w:hAnsiTheme="majorHAnsi" w:cstheme="majorHAnsi"/>
          <w:sz w:val="24"/>
          <w:szCs w:val="24"/>
        </w:rPr>
        <w:t>.</w:t>
      </w:r>
    </w:p>
    <w:p w:rsidR="009C36F0" w:rsidRPr="00882DA1" w:rsidRDefault="003236C6" w:rsidP="000022B9">
      <w:pPr>
        <w:numPr>
          <w:ilvl w:val="0"/>
          <w:numId w:val="1"/>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Wykluczenie Wykonawcy następuje zgodnie z art. 111 PZP</w:t>
      </w:r>
      <w:r w:rsidR="009C36F0" w:rsidRPr="00882DA1">
        <w:rPr>
          <w:rFonts w:asciiTheme="majorHAnsi" w:hAnsiTheme="majorHAnsi" w:cstheme="majorHAnsi"/>
          <w:sz w:val="24"/>
          <w:szCs w:val="24"/>
        </w:rPr>
        <w:t>.</w:t>
      </w:r>
    </w:p>
    <w:p w:rsidR="009C36F0" w:rsidRPr="00882DA1" w:rsidRDefault="009C36F0" w:rsidP="000022B9">
      <w:pPr>
        <w:numPr>
          <w:ilvl w:val="0"/>
          <w:numId w:val="1"/>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 xml:space="preserve">Wykonawca </w:t>
      </w:r>
      <w:r w:rsidRPr="00882DA1">
        <w:rPr>
          <w:rFonts w:asciiTheme="majorHAnsi" w:hAnsiTheme="majorHAnsi" w:cstheme="majorHAnsi"/>
          <w:b/>
          <w:bCs/>
          <w:sz w:val="24"/>
          <w:szCs w:val="24"/>
        </w:rPr>
        <w:t>nie podlega wykluczeniu</w:t>
      </w:r>
      <w:r w:rsidRPr="00882DA1">
        <w:rPr>
          <w:rFonts w:asciiTheme="majorHAnsi" w:hAnsiTheme="majorHAnsi" w:cstheme="majorHAnsi"/>
          <w:sz w:val="24"/>
          <w:szCs w:val="24"/>
        </w:rPr>
        <w:t xml:space="preserve"> w okolicznościach określonych w art. 108 ust. 1 pkt 1,2 i 5 PZP, jeżeli udowodni zamawiającemu, że spełnił łącznie przesłanki wskazane w art. 110 ust. 2 PZP. </w:t>
      </w:r>
    </w:p>
    <w:p w:rsidR="00881017" w:rsidRDefault="009C36F0" w:rsidP="000022B9">
      <w:pPr>
        <w:numPr>
          <w:ilvl w:val="0"/>
          <w:numId w:val="1"/>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 xml:space="preserve">Z postępowania o udzielenie zamówienia publicznego </w:t>
      </w:r>
      <w:r w:rsidRPr="00C163A8">
        <w:rPr>
          <w:rFonts w:asciiTheme="majorHAnsi" w:hAnsiTheme="majorHAnsi" w:cstheme="majorHAnsi"/>
          <w:b/>
          <w:bCs/>
          <w:sz w:val="24"/>
          <w:szCs w:val="24"/>
        </w:rPr>
        <w:t>wyklucza się</w:t>
      </w:r>
      <w:r w:rsidR="00C163A8">
        <w:rPr>
          <w:rFonts w:asciiTheme="majorHAnsi" w:hAnsiTheme="majorHAnsi" w:cstheme="majorHAnsi"/>
          <w:sz w:val="24"/>
          <w:szCs w:val="24"/>
        </w:rPr>
        <w:t xml:space="preserve"> </w:t>
      </w:r>
      <w:r w:rsidR="00C163A8" w:rsidRPr="00C163A8">
        <w:rPr>
          <w:rFonts w:asciiTheme="majorHAnsi" w:hAnsiTheme="majorHAnsi" w:cstheme="majorHAnsi"/>
          <w:b/>
          <w:bCs/>
          <w:sz w:val="24"/>
          <w:szCs w:val="24"/>
        </w:rPr>
        <w:t>również</w:t>
      </w:r>
      <w:r w:rsidRPr="00217578">
        <w:rPr>
          <w:rFonts w:asciiTheme="majorHAnsi" w:hAnsiTheme="majorHAnsi" w:cstheme="majorHAnsi"/>
          <w:sz w:val="24"/>
          <w:szCs w:val="24"/>
        </w:rPr>
        <w:t>:</w:t>
      </w:r>
    </w:p>
    <w:p w:rsidR="00217578" w:rsidRDefault="00217578" w:rsidP="008A1F3E">
      <w:pPr>
        <w:pStyle w:val="Akapitzlist"/>
        <w:numPr>
          <w:ilvl w:val="0"/>
          <w:numId w:val="43"/>
        </w:numPr>
        <w:spacing w:line="360" w:lineRule="auto"/>
        <w:ind w:left="851"/>
        <w:rPr>
          <w:rFonts w:asciiTheme="majorHAnsi" w:hAnsiTheme="majorHAnsi" w:cstheme="majorHAnsi"/>
          <w:sz w:val="24"/>
          <w:szCs w:val="24"/>
        </w:rPr>
      </w:pPr>
      <w:r w:rsidRPr="00217578">
        <w:rPr>
          <w:rFonts w:asciiTheme="majorHAnsi" w:hAnsiTheme="majorHAnsi" w:cstheme="majorHAnsi"/>
          <w:sz w:val="24"/>
          <w:szCs w:val="24"/>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rsidR="00217578" w:rsidRDefault="00217578" w:rsidP="008A1F3E">
      <w:pPr>
        <w:pStyle w:val="Akapitzlist"/>
        <w:numPr>
          <w:ilvl w:val="0"/>
          <w:numId w:val="43"/>
        </w:numPr>
        <w:spacing w:line="360" w:lineRule="auto"/>
        <w:ind w:left="851"/>
        <w:rPr>
          <w:rFonts w:asciiTheme="majorHAnsi" w:hAnsiTheme="majorHAnsi" w:cstheme="majorHAnsi"/>
          <w:sz w:val="24"/>
          <w:szCs w:val="24"/>
        </w:rPr>
      </w:pPr>
      <w:r w:rsidRPr="00217578">
        <w:rPr>
          <w:rFonts w:asciiTheme="majorHAnsi" w:hAnsiTheme="majorHAnsi" w:cstheme="majorHAnsi"/>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17578" w:rsidRPr="00217578" w:rsidRDefault="00217578" w:rsidP="008A1F3E">
      <w:pPr>
        <w:pStyle w:val="Akapitzlist"/>
        <w:numPr>
          <w:ilvl w:val="0"/>
          <w:numId w:val="43"/>
        </w:numPr>
        <w:spacing w:line="360" w:lineRule="auto"/>
        <w:ind w:left="851"/>
        <w:rPr>
          <w:rFonts w:asciiTheme="majorHAnsi" w:hAnsiTheme="majorHAnsi" w:cstheme="majorHAnsi"/>
          <w:sz w:val="24"/>
          <w:szCs w:val="24"/>
        </w:rPr>
      </w:pPr>
      <w:r w:rsidRPr="00217578">
        <w:rPr>
          <w:rFonts w:asciiTheme="majorHAnsi" w:hAnsiTheme="majorHAnsi" w:cstheme="majorHAnsi"/>
          <w:sz w:val="24"/>
          <w:szCs w:val="24"/>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217578">
        <w:rPr>
          <w:rFonts w:asciiTheme="majorHAnsi" w:hAnsiTheme="majorHAnsi" w:cstheme="majorHAnsi"/>
          <w:sz w:val="24"/>
          <w:szCs w:val="24"/>
        </w:rPr>
        <w:lastRenderedPageBreak/>
        <w:t>wpisany na listę na podstawie decyzji w sprawie wpisu na listę rozstrzygającej o zastosowaniu środka, o którym mowa w art. 1 pkt 3 Ustawy.</w:t>
      </w:r>
    </w:p>
    <w:p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rsidR="009C36F0" w:rsidRPr="009C36F0" w:rsidRDefault="009C36F0" w:rsidP="009C36F0">
      <w:pPr>
        <w:ind w:left="426"/>
        <w:jc w:val="both"/>
        <w:rPr>
          <w:rFonts w:asciiTheme="majorHAnsi" w:hAnsiTheme="majorHAnsi" w:cstheme="majorHAnsi"/>
          <w:sz w:val="10"/>
          <w:szCs w:val="10"/>
        </w:rPr>
      </w:pPr>
    </w:p>
    <w:tbl>
      <w:tblPr>
        <w:tblStyle w:val="Tabela-Siatka"/>
        <w:tblW w:w="10201" w:type="dxa"/>
        <w:shd w:val="clear" w:color="auto" w:fill="D9D9D9" w:themeFill="background1" w:themeFillShade="D9"/>
        <w:tblLook w:val="04A0"/>
      </w:tblPr>
      <w:tblGrid>
        <w:gridCol w:w="10201"/>
      </w:tblGrid>
      <w:tr w:rsidR="00590D2A" w:rsidRPr="00590D2A" w:rsidTr="00590316">
        <w:tc>
          <w:tcPr>
            <w:tcW w:w="10201" w:type="dxa"/>
            <w:shd w:val="clear" w:color="auto" w:fill="D9D9D9" w:themeFill="background1" w:themeFillShade="D9"/>
          </w:tcPr>
          <w:p w:rsidR="00590D2A" w:rsidRPr="009E409A" w:rsidRDefault="000E33D2" w:rsidP="005C3A9F">
            <w:pPr>
              <w:pStyle w:val="Nagwek2"/>
              <w:spacing w:before="120"/>
              <w:outlineLvl w:val="1"/>
              <w:rPr>
                <w:rFonts w:asciiTheme="majorHAnsi" w:hAnsiTheme="majorHAnsi" w:cstheme="majorHAnsi"/>
                <w:b/>
                <w:bCs/>
                <w:sz w:val="26"/>
                <w:szCs w:val="26"/>
              </w:rPr>
            </w:pPr>
            <w:bookmarkStart w:id="24" w:name="_Toc107745826"/>
            <w:r w:rsidRPr="009E409A">
              <w:rPr>
                <w:rFonts w:asciiTheme="majorHAnsi" w:hAnsiTheme="majorHAnsi" w:cstheme="majorHAnsi"/>
                <w:b/>
                <w:bCs/>
                <w:sz w:val="26"/>
                <w:szCs w:val="26"/>
              </w:rPr>
              <w:t>I</w:t>
            </w:r>
            <w:r w:rsidR="00590D2A" w:rsidRPr="009E409A">
              <w:rPr>
                <w:rFonts w:asciiTheme="majorHAnsi" w:hAnsiTheme="majorHAnsi" w:cstheme="majorHAnsi"/>
                <w:b/>
                <w:bCs/>
                <w:sz w:val="26"/>
                <w:szCs w:val="26"/>
              </w:rPr>
              <w:t xml:space="preserve">X. </w:t>
            </w:r>
            <w:r w:rsidR="00590D2A" w:rsidRPr="000E40B0">
              <w:rPr>
                <w:rFonts w:asciiTheme="majorHAnsi" w:hAnsiTheme="majorHAnsi" w:cstheme="majorHAnsi"/>
                <w:b/>
                <w:bCs/>
                <w:sz w:val="24"/>
                <w:szCs w:val="24"/>
              </w:rPr>
              <w:t>Podmiotowe środki dowodowe. Oświadczenia i dokumenty, jakie zobowiązani</w:t>
            </w:r>
            <w:r w:rsidR="000E40B0">
              <w:rPr>
                <w:rFonts w:asciiTheme="majorHAnsi" w:hAnsiTheme="majorHAnsi" w:cstheme="majorHAnsi"/>
                <w:b/>
                <w:bCs/>
                <w:sz w:val="24"/>
                <w:szCs w:val="24"/>
              </w:rPr>
              <w:t xml:space="preserve"> </w:t>
            </w:r>
            <w:r w:rsidR="00590D2A" w:rsidRPr="000E40B0">
              <w:rPr>
                <w:rFonts w:asciiTheme="majorHAnsi" w:hAnsiTheme="majorHAnsi" w:cstheme="majorHAnsi"/>
                <w:b/>
                <w:bCs/>
                <w:sz w:val="24"/>
                <w:szCs w:val="24"/>
              </w:rPr>
              <w:t>są</w:t>
            </w:r>
            <w:r w:rsidR="000E40B0">
              <w:rPr>
                <w:rFonts w:asciiTheme="majorHAnsi" w:hAnsiTheme="majorHAnsi" w:cstheme="majorHAnsi"/>
                <w:b/>
                <w:bCs/>
                <w:sz w:val="24"/>
                <w:szCs w:val="24"/>
              </w:rPr>
              <w:t xml:space="preserve"> do</w:t>
            </w:r>
            <w:r w:rsidR="00590D2A" w:rsidRPr="000E40B0">
              <w:rPr>
                <w:rFonts w:asciiTheme="majorHAnsi" w:hAnsiTheme="majorHAnsi" w:cstheme="majorHAnsi"/>
                <w:b/>
                <w:bCs/>
                <w:sz w:val="24"/>
                <w:szCs w:val="24"/>
              </w:rPr>
              <w:t>starczyć Wykonawcy w celu potwierdzenia spełniania warunków udziału</w:t>
            </w:r>
            <w:r w:rsidR="004F6BB7">
              <w:rPr>
                <w:rFonts w:asciiTheme="majorHAnsi" w:hAnsiTheme="majorHAnsi" w:cstheme="majorHAnsi"/>
                <w:b/>
                <w:bCs/>
                <w:sz w:val="24"/>
                <w:szCs w:val="24"/>
              </w:rPr>
              <w:t xml:space="preserve"> </w:t>
            </w:r>
            <w:r w:rsidR="00590D2A" w:rsidRPr="000E40B0">
              <w:rPr>
                <w:rFonts w:asciiTheme="majorHAnsi" w:hAnsiTheme="majorHAnsi" w:cstheme="majorHAnsi"/>
                <w:b/>
                <w:bCs/>
                <w:sz w:val="24"/>
                <w:szCs w:val="24"/>
              </w:rPr>
              <w:t>w postępowaniu</w:t>
            </w:r>
            <w:r w:rsidR="005C3A9F">
              <w:rPr>
                <w:rFonts w:asciiTheme="majorHAnsi" w:hAnsiTheme="majorHAnsi" w:cstheme="majorHAnsi"/>
                <w:b/>
                <w:bCs/>
                <w:sz w:val="24"/>
                <w:szCs w:val="24"/>
              </w:rPr>
              <w:t xml:space="preserve"> </w:t>
            </w:r>
            <w:r w:rsidR="00590D2A" w:rsidRPr="000E40B0">
              <w:rPr>
                <w:rFonts w:asciiTheme="majorHAnsi" w:hAnsiTheme="majorHAnsi" w:cstheme="majorHAnsi"/>
                <w:b/>
                <w:bCs/>
                <w:sz w:val="24"/>
                <w:szCs w:val="24"/>
              </w:rPr>
              <w:t>oraz wykazania braku podstaw wykluczenia</w:t>
            </w:r>
            <w:bookmarkEnd w:id="24"/>
          </w:p>
        </w:tc>
      </w:tr>
    </w:tbl>
    <w:p w:rsidR="002841D2" w:rsidRDefault="002841D2" w:rsidP="00A2511E">
      <w:pPr>
        <w:pStyle w:val="Akapitzlist"/>
        <w:ind w:left="284"/>
        <w:jc w:val="both"/>
        <w:rPr>
          <w:rFonts w:asciiTheme="majorHAnsi" w:hAnsiTheme="majorHAnsi" w:cstheme="majorHAnsi"/>
          <w:sz w:val="10"/>
          <w:szCs w:val="10"/>
        </w:rPr>
      </w:pPr>
    </w:p>
    <w:p w:rsidR="005D1C99" w:rsidRPr="00882DA1" w:rsidRDefault="00CE30B5" w:rsidP="000022B9">
      <w:pPr>
        <w:pStyle w:val="Akapitzlist"/>
        <w:numPr>
          <w:ilvl w:val="3"/>
          <w:numId w:val="1"/>
        </w:numPr>
        <w:spacing w:line="360" w:lineRule="auto"/>
        <w:ind w:left="426"/>
        <w:jc w:val="both"/>
        <w:rPr>
          <w:rFonts w:asciiTheme="majorHAnsi" w:hAnsiTheme="majorHAnsi" w:cstheme="majorHAnsi"/>
          <w:sz w:val="24"/>
          <w:szCs w:val="24"/>
        </w:rPr>
      </w:pPr>
      <w:r w:rsidRPr="00882DA1">
        <w:rPr>
          <w:rFonts w:asciiTheme="majorHAnsi" w:hAnsiTheme="majorHAnsi" w:cstheme="majorHAnsi"/>
          <w:sz w:val="24"/>
          <w:szCs w:val="24"/>
        </w:rPr>
        <w:t>W p</w:t>
      </w:r>
      <w:r w:rsidR="005D1C99" w:rsidRPr="00882DA1">
        <w:rPr>
          <w:rFonts w:asciiTheme="majorHAnsi" w:hAnsiTheme="majorHAnsi" w:cstheme="majorHAnsi"/>
          <w:sz w:val="24"/>
          <w:szCs w:val="24"/>
        </w:rPr>
        <w:t>ostępowaniu o udzielenie zamówienia Zamawiający żąda złożenia podmiotowych środków dowodowych na potwierdzenie:</w:t>
      </w:r>
    </w:p>
    <w:p w:rsidR="005D1C99" w:rsidRPr="00882DA1" w:rsidRDefault="005D1C99" w:rsidP="000022B9">
      <w:pPr>
        <w:pStyle w:val="Akapitzlist"/>
        <w:spacing w:line="360" w:lineRule="auto"/>
        <w:ind w:left="426"/>
        <w:jc w:val="both"/>
        <w:rPr>
          <w:rFonts w:asciiTheme="majorHAnsi" w:hAnsiTheme="majorHAnsi" w:cstheme="majorHAnsi"/>
          <w:sz w:val="24"/>
          <w:szCs w:val="24"/>
        </w:rPr>
      </w:pPr>
      <w:r w:rsidRPr="00882DA1">
        <w:rPr>
          <w:rFonts w:asciiTheme="majorHAnsi" w:hAnsiTheme="majorHAnsi" w:cstheme="majorHAnsi"/>
          <w:sz w:val="24"/>
          <w:szCs w:val="24"/>
        </w:rPr>
        <w:t>1) braku podstaw wykluczenia:</w:t>
      </w:r>
    </w:p>
    <w:p w:rsidR="005D1C99" w:rsidRPr="00882DA1" w:rsidRDefault="005D1C99" w:rsidP="000022B9">
      <w:pPr>
        <w:pStyle w:val="Akapitzlist"/>
        <w:spacing w:line="360" w:lineRule="auto"/>
        <w:ind w:left="426"/>
        <w:jc w:val="both"/>
        <w:rPr>
          <w:rFonts w:asciiTheme="majorHAnsi" w:hAnsiTheme="majorHAnsi" w:cstheme="majorHAnsi"/>
          <w:sz w:val="24"/>
          <w:szCs w:val="24"/>
        </w:rPr>
      </w:pPr>
      <w:r w:rsidRPr="00882DA1">
        <w:rPr>
          <w:rFonts w:asciiTheme="majorHAnsi" w:hAnsiTheme="majorHAnsi" w:cstheme="majorHAnsi"/>
          <w:sz w:val="24"/>
          <w:szCs w:val="24"/>
        </w:rPr>
        <w:t>2) spełniania warunków udziału w postępowaniu</w:t>
      </w:r>
      <w:r w:rsidR="0074204B" w:rsidRPr="00882DA1">
        <w:rPr>
          <w:rFonts w:asciiTheme="majorHAnsi" w:hAnsiTheme="majorHAnsi" w:cstheme="majorHAnsi"/>
          <w:sz w:val="24"/>
          <w:szCs w:val="24"/>
        </w:rPr>
        <w:t>.</w:t>
      </w:r>
    </w:p>
    <w:p w:rsidR="0074204B" w:rsidRPr="00A2371D" w:rsidRDefault="0074204B" w:rsidP="008A3964">
      <w:pPr>
        <w:pStyle w:val="Akapitzlist"/>
        <w:ind w:left="426"/>
        <w:jc w:val="both"/>
        <w:rPr>
          <w:rFonts w:asciiTheme="majorHAnsi" w:hAnsiTheme="majorHAnsi" w:cstheme="majorHAnsi"/>
          <w:sz w:val="10"/>
          <w:szCs w:val="10"/>
        </w:rPr>
      </w:pPr>
    </w:p>
    <w:p w:rsidR="008C2B75" w:rsidRPr="00882DA1" w:rsidRDefault="008C2B75" w:rsidP="008A3964">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sidRPr="00882DA1">
        <w:rPr>
          <w:rFonts w:asciiTheme="majorHAnsi" w:hAnsiTheme="majorHAnsi" w:cstheme="majorHAnsi"/>
          <w:b/>
          <w:bCs/>
          <w:sz w:val="24"/>
          <w:szCs w:val="24"/>
        </w:rPr>
        <w:t>Dokumenty składane wraz z ofertą:</w:t>
      </w:r>
    </w:p>
    <w:p w:rsidR="008C2B75" w:rsidRPr="00652B24" w:rsidRDefault="008C2B75" w:rsidP="008A3964">
      <w:pPr>
        <w:spacing w:before="240"/>
        <w:jc w:val="both"/>
        <w:rPr>
          <w:rFonts w:asciiTheme="majorHAnsi" w:hAnsiTheme="majorHAnsi" w:cstheme="majorHAnsi"/>
          <w:b/>
          <w:bCs/>
          <w:sz w:val="10"/>
          <w:szCs w:val="10"/>
        </w:rPr>
      </w:pPr>
    </w:p>
    <w:p w:rsidR="008C2B75" w:rsidRPr="00882DA1" w:rsidRDefault="008C2B75" w:rsidP="000022B9">
      <w:pPr>
        <w:pStyle w:val="Akapitzlist"/>
        <w:spacing w:line="360" w:lineRule="auto"/>
        <w:ind w:left="284"/>
        <w:jc w:val="both"/>
        <w:rPr>
          <w:rFonts w:asciiTheme="majorHAnsi" w:hAnsiTheme="majorHAnsi" w:cstheme="majorHAnsi"/>
          <w:b/>
          <w:bCs/>
          <w:sz w:val="24"/>
          <w:szCs w:val="24"/>
          <w:u w:val="single"/>
        </w:rPr>
      </w:pPr>
      <w:bookmarkStart w:id="25" w:name="_Hlk107672781"/>
      <w:r w:rsidRPr="00C163A8">
        <w:rPr>
          <w:rFonts w:asciiTheme="majorHAnsi" w:hAnsiTheme="majorHAnsi" w:cstheme="majorHAnsi"/>
          <w:b/>
          <w:bCs/>
          <w:sz w:val="24"/>
          <w:szCs w:val="24"/>
          <w:shd w:val="clear" w:color="auto" w:fill="FFCA7D"/>
        </w:rPr>
        <w:t>Wykonawca zobowiązany jes</w:t>
      </w:r>
      <w:r w:rsidR="00C163A8" w:rsidRPr="00C163A8">
        <w:rPr>
          <w:rFonts w:asciiTheme="majorHAnsi" w:hAnsiTheme="majorHAnsi" w:cstheme="majorHAnsi"/>
          <w:b/>
          <w:bCs/>
          <w:sz w:val="24"/>
          <w:szCs w:val="24"/>
          <w:shd w:val="clear" w:color="auto" w:fill="FFCA7D"/>
        </w:rPr>
        <w:t xml:space="preserve">t </w:t>
      </w:r>
      <w:r w:rsidRPr="00C163A8">
        <w:rPr>
          <w:rFonts w:asciiTheme="majorHAnsi" w:hAnsiTheme="majorHAnsi" w:cstheme="majorHAnsi"/>
          <w:b/>
          <w:bCs/>
          <w:sz w:val="24"/>
          <w:szCs w:val="24"/>
          <w:shd w:val="clear" w:color="auto" w:fill="FFCA7D"/>
        </w:rPr>
        <w:t>złożyć wraz z</w:t>
      </w:r>
      <w:r w:rsidRPr="00C163A8">
        <w:rPr>
          <w:rFonts w:asciiTheme="majorHAnsi" w:hAnsiTheme="majorHAnsi" w:cstheme="majorHAnsi"/>
          <w:sz w:val="24"/>
          <w:szCs w:val="24"/>
          <w:shd w:val="clear" w:color="auto" w:fill="FFCA7D"/>
        </w:rPr>
        <w:t xml:space="preserve"> </w:t>
      </w:r>
      <w:r w:rsidRPr="00C163A8">
        <w:rPr>
          <w:rFonts w:asciiTheme="majorHAnsi" w:hAnsiTheme="majorHAnsi" w:cstheme="majorHAnsi"/>
          <w:b/>
          <w:bCs/>
          <w:sz w:val="24"/>
          <w:szCs w:val="24"/>
          <w:shd w:val="clear" w:color="auto" w:fill="FFCA7D"/>
        </w:rPr>
        <w:t>ofertą</w:t>
      </w:r>
      <w:r w:rsidRPr="00C163A8">
        <w:rPr>
          <w:rFonts w:asciiTheme="majorHAnsi" w:hAnsiTheme="majorHAnsi" w:cstheme="majorHAnsi"/>
          <w:b/>
          <w:bCs/>
          <w:sz w:val="24"/>
          <w:szCs w:val="24"/>
        </w:rPr>
        <w:t xml:space="preserve"> </w:t>
      </w:r>
      <w:r w:rsidRPr="00C163A8">
        <w:rPr>
          <w:rFonts w:asciiTheme="majorHAnsi" w:hAnsiTheme="majorHAnsi" w:cstheme="majorHAnsi"/>
          <w:sz w:val="24"/>
          <w:szCs w:val="24"/>
        </w:rPr>
        <w:t>(formularz oferty - załącznik nr 1 do SWZ)</w:t>
      </w:r>
      <w:r w:rsidRPr="00882DA1">
        <w:rPr>
          <w:rFonts w:asciiTheme="majorHAnsi" w:hAnsiTheme="majorHAnsi" w:cstheme="majorHAnsi"/>
          <w:b/>
          <w:bCs/>
          <w:sz w:val="24"/>
          <w:szCs w:val="24"/>
          <w:u w:val="single"/>
        </w:rPr>
        <w:t>:</w:t>
      </w:r>
    </w:p>
    <w:p w:rsidR="00ED22E9" w:rsidRPr="0053730A" w:rsidRDefault="008C2B75" w:rsidP="008A1F3E">
      <w:pPr>
        <w:numPr>
          <w:ilvl w:val="1"/>
          <w:numId w:val="38"/>
        </w:numPr>
        <w:spacing w:line="360" w:lineRule="auto"/>
        <w:ind w:left="709"/>
        <w:contextualSpacing/>
        <w:jc w:val="both"/>
        <w:rPr>
          <w:rFonts w:asciiTheme="majorHAnsi" w:hAnsiTheme="majorHAnsi" w:cstheme="majorHAnsi"/>
          <w:sz w:val="24"/>
          <w:szCs w:val="24"/>
        </w:rPr>
      </w:pPr>
      <w:bookmarkStart w:id="26" w:name="_Hlk93928059"/>
      <w:r w:rsidRPr="00882DA1">
        <w:rPr>
          <w:rFonts w:asciiTheme="majorHAnsi" w:hAnsiTheme="majorHAnsi" w:cstheme="majorHAnsi"/>
          <w:b/>
          <w:bCs/>
          <w:sz w:val="24"/>
          <w:szCs w:val="24"/>
        </w:rPr>
        <w:t>oświadczeni</w:t>
      </w:r>
      <w:r w:rsidR="000B715F">
        <w:rPr>
          <w:rFonts w:asciiTheme="majorHAnsi" w:hAnsiTheme="majorHAnsi" w:cstheme="majorHAnsi"/>
          <w:b/>
          <w:bCs/>
          <w:sz w:val="24"/>
          <w:szCs w:val="24"/>
        </w:rPr>
        <w:t>a</w:t>
      </w:r>
      <w:r w:rsidRPr="00882DA1">
        <w:rPr>
          <w:rFonts w:asciiTheme="majorHAnsi" w:hAnsiTheme="majorHAnsi" w:cstheme="majorHAnsi"/>
          <w:b/>
          <w:bCs/>
          <w:sz w:val="24"/>
          <w:szCs w:val="24"/>
        </w:rPr>
        <w:t xml:space="preserve"> </w:t>
      </w:r>
      <w:r w:rsidRPr="00882DA1">
        <w:rPr>
          <w:rFonts w:asciiTheme="majorHAnsi" w:hAnsiTheme="majorHAnsi" w:cstheme="majorHAnsi"/>
          <w:sz w:val="24"/>
          <w:szCs w:val="24"/>
        </w:rPr>
        <w:t>stanowiące wstępne potwierdzenie, że Wykonawca na dzień składania ofert nie podlega wykluczenia z postępowania</w:t>
      </w:r>
      <w:r w:rsidR="0074204B" w:rsidRPr="00882DA1">
        <w:rPr>
          <w:rFonts w:asciiTheme="majorHAnsi" w:hAnsiTheme="majorHAnsi" w:cstheme="majorHAnsi"/>
          <w:sz w:val="24"/>
          <w:szCs w:val="24"/>
        </w:rPr>
        <w:t xml:space="preserve"> </w:t>
      </w:r>
      <w:bookmarkStart w:id="27" w:name="_Hlk93927734"/>
      <w:r w:rsidR="009C7933" w:rsidRPr="00882DA1">
        <w:rPr>
          <w:rFonts w:asciiTheme="majorHAnsi" w:hAnsiTheme="majorHAnsi" w:cstheme="majorHAnsi"/>
          <w:sz w:val="24"/>
          <w:szCs w:val="24"/>
        </w:rPr>
        <w:t xml:space="preserve">- wg wymogu  </w:t>
      </w:r>
      <w:r w:rsidR="009C7933" w:rsidRPr="00882DA1">
        <w:rPr>
          <w:rFonts w:asciiTheme="majorHAnsi" w:hAnsiTheme="majorHAnsi" w:cstheme="majorHAnsi"/>
          <w:b/>
          <w:color w:val="000000" w:themeColor="text1"/>
          <w:sz w:val="24"/>
          <w:szCs w:val="24"/>
        </w:rPr>
        <w:t xml:space="preserve">Załącznika nr 2a </w:t>
      </w:r>
      <w:r w:rsidR="009C7933" w:rsidRPr="00882DA1">
        <w:rPr>
          <w:rFonts w:asciiTheme="majorHAnsi" w:hAnsiTheme="majorHAnsi" w:cstheme="majorHAnsi"/>
          <w:b/>
          <w:sz w:val="24"/>
          <w:szCs w:val="24"/>
        </w:rPr>
        <w:t>do SWZ</w:t>
      </w:r>
      <w:bookmarkEnd w:id="27"/>
    </w:p>
    <w:p w:rsidR="0053730A" w:rsidRDefault="0053730A" w:rsidP="000022B9">
      <w:pPr>
        <w:spacing w:line="360" w:lineRule="auto"/>
        <w:ind w:left="709"/>
        <w:contextualSpacing/>
        <w:jc w:val="both"/>
        <w:rPr>
          <w:rFonts w:asciiTheme="majorHAnsi" w:hAnsiTheme="majorHAnsi" w:cstheme="majorHAnsi"/>
          <w:b/>
          <w:sz w:val="24"/>
          <w:szCs w:val="24"/>
        </w:rPr>
      </w:pPr>
      <w:r>
        <w:rPr>
          <w:rFonts w:asciiTheme="majorHAnsi" w:hAnsiTheme="majorHAnsi" w:cstheme="majorHAnsi"/>
          <w:b/>
          <w:sz w:val="24"/>
          <w:szCs w:val="24"/>
        </w:rPr>
        <w:t>oraz</w:t>
      </w:r>
    </w:p>
    <w:p w:rsidR="00DF3D28" w:rsidRDefault="0053730A" w:rsidP="000022B9">
      <w:pPr>
        <w:spacing w:line="360" w:lineRule="auto"/>
        <w:ind w:left="709"/>
        <w:contextualSpacing/>
        <w:jc w:val="both"/>
        <w:rPr>
          <w:rFonts w:asciiTheme="majorHAnsi" w:hAnsiTheme="majorHAnsi" w:cstheme="majorHAnsi"/>
          <w:b/>
          <w:bCs/>
          <w:sz w:val="24"/>
          <w:szCs w:val="24"/>
        </w:rPr>
      </w:pPr>
      <w:r w:rsidRPr="00882DA1">
        <w:rPr>
          <w:rFonts w:asciiTheme="majorHAnsi" w:hAnsiTheme="majorHAnsi" w:cstheme="majorHAnsi"/>
          <w:sz w:val="24"/>
          <w:szCs w:val="24"/>
        </w:rPr>
        <w:t xml:space="preserve">spełniania warunki udziału w postępowaniu - wg </w:t>
      </w:r>
      <w:r w:rsidRPr="00882DA1">
        <w:rPr>
          <w:rFonts w:asciiTheme="majorHAnsi" w:hAnsiTheme="majorHAnsi" w:cstheme="majorHAnsi"/>
          <w:b/>
          <w:bCs/>
          <w:sz w:val="24"/>
          <w:szCs w:val="24"/>
        </w:rPr>
        <w:t>wymogu  Załącznika nr 2b do SWZ</w:t>
      </w:r>
      <w:r w:rsidR="00DF3D28">
        <w:rPr>
          <w:rFonts w:asciiTheme="majorHAnsi" w:hAnsiTheme="majorHAnsi" w:cstheme="majorHAnsi"/>
          <w:b/>
          <w:bCs/>
          <w:sz w:val="24"/>
          <w:szCs w:val="24"/>
        </w:rPr>
        <w:t xml:space="preserve"> </w:t>
      </w:r>
    </w:p>
    <w:p w:rsidR="008C2B75" w:rsidRPr="00882DA1" w:rsidRDefault="008C2B75" w:rsidP="000022B9">
      <w:pPr>
        <w:spacing w:line="360" w:lineRule="auto"/>
        <w:ind w:left="709"/>
        <w:contextualSpacing/>
        <w:jc w:val="both"/>
        <w:rPr>
          <w:rFonts w:asciiTheme="majorHAnsi" w:hAnsiTheme="majorHAnsi" w:cstheme="majorHAnsi"/>
          <w:sz w:val="24"/>
          <w:szCs w:val="24"/>
        </w:rPr>
      </w:pPr>
      <w:r w:rsidRPr="00882DA1">
        <w:rPr>
          <w:rFonts w:asciiTheme="majorHAnsi" w:hAnsiTheme="majorHAnsi" w:cstheme="majorHAnsi"/>
          <w:b/>
          <w:bCs/>
          <w:sz w:val="24"/>
          <w:szCs w:val="24"/>
        </w:rPr>
        <w:t>wstępne oświadczenie</w:t>
      </w:r>
      <w:r w:rsidRPr="00882DA1">
        <w:rPr>
          <w:rFonts w:asciiTheme="majorHAnsi" w:hAnsiTheme="majorHAnsi" w:cstheme="majorHAnsi"/>
          <w:sz w:val="24"/>
          <w:szCs w:val="24"/>
        </w:rPr>
        <w:t xml:space="preserve">, o którym mowa w art. 125 ust. 1 PZP, </w:t>
      </w:r>
    </w:p>
    <w:bookmarkEnd w:id="26"/>
    <w:p w:rsidR="008C2B75" w:rsidRPr="00652B24" w:rsidRDefault="008C2B75" w:rsidP="000022B9">
      <w:pPr>
        <w:spacing w:line="360" w:lineRule="auto"/>
        <w:jc w:val="both"/>
        <w:rPr>
          <w:rFonts w:asciiTheme="majorHAnsi" w:hAnsiTheme="majorHAnsi" w:cstheme="majorHAnsi"/>
          <w:i/>
          <w:iCs/>
          <w:sz w:val="10"/>
          <w:szCs w:val="10"/>
          <w:u w:val="single"/>
        </w:rPr>
      </w:pPr>
    </w:p>
    <w:p w:rsidR="008C2B75" w:rsidRPr="00882DA1" w:rsidRDefault="008C2B75" w:rsidP="000022B9">
      <w:pPr>
        <w:spacing w:line="360" w:lineRule="auto"/>
        <w:ind w:firstLine="284"/>
        <w:jc w:val="both"/>
        <w:rPr>
          <w:rFonts w:asciiTheme="majorHAnsi" w:hAnsiTheme="majorHAnsi" w:cstheme="majorHAnsi"/>
          <w:sz w:val="24"/>
          <w:szCs w:val="24"/>
          <w:u w:val="single"/>
        </w:rPr>
      </w:pPr>
      <w:r w:rsidRPr="00882DA1">
        <w:rPr>
          <w:rFonts w:asciiTheme="majorHAnsi" w:hAnsiTheme="majorHAnsi" w:cstheme="majorHAnsi"/>
          <w:i/>
          <w:iCs/>
          <w:sz w:val="24"/>
          <w:szCs w:val="24"/>
          <w:u w:val="single"/>
        </w:rPr>
        <w:t>jeśli dotyczy:</w:t>
      </w:r>
    </w:p>
    <w:p w:rsidR="008C2B75" w:rsidRPr="00652B24" w:rsidRDefault="008C2B75" w:rsidP="000022B9">
      <w:pPr>
        <w:spacing w:line="360" w:lineRule="auto"/>
        <w:ind w:left="567"/>
        <w:contextualSpacing/>
        <w:jc w:val="both"/>
        <w:rPr>
          <w:rFonts w:asciiTheme="majorHAnsi" w:hAnsiTheme="majorHAnsi" w:cstheme="majorHAnsi"/>
          <w:sz w:val="10"/>
          <w:szCs w:val="10"/>
        </w:rPr>
      </w:pPr>
    </w:p>
    <w:p w:rsidR="008C2B75" w:rsidRPr="00882DA1" w:rsidRDefault="008C2B75" w:rsidP="008A1F3E">
      <w:pPr>
        <w:numPr>
          <w:ilvl w:val="1"/>
          <w:numId w:val="38"/>
        </w:numPr>
        <w:spacing w:line="360" w:lineRule="auto"/>
        <w:ind w:left="567" w:hanging="283"/>
        <w:contextualSpacing/>
        <w:jc w:val="both"/>
        <w:rPr>
          <w:rFonts w:asciiTheme="majorHAnsi" w:hAnsiTheme="majorHAnsi" w:cstheme="majorHAnsi"/>
          <w:sz w:val="24"/>
          <w:szCs w:val="24"/>
        </w:rPr>
      </w:pPr>
      <w:r w:rsidRPr="00882DA1">
        <w:rPr>
          <w:rFonts w:asciiTheme="majorHAnsi" w:hAnsiTheme="majorHAnsi" w:cstheme="majorHAnsi"/>
          <w:b/>
          <w:bCs/>
          <w:sz w:val="24"/>
          <w:szCs w:val="24"/>
        </w:rPr>
        <w:t xml:space="preserve">potwierdzenie umocowania </w:t>
      </w:r>
      <w:r w:rsidRPr="00882DA1">
        <w:rPr>
          <w:rFonts w:asciiTheme="majorHAnsi" w:hAnsiTheme="majorHAnsi" w:cstheme="majorHAnsi"/>
          <w:sz w:val="24"/>
          <w:szCs w:val="24"/>
        </w:rPr>
        <w:t>do działania w imieniu Wykonawcy lub podmiotu udostępniającego zasoby,</w:t>
      </w:r>
    </w:p>
    <w:p w:rsidR="008C2B75" w:rsidRPr="00882DA1" w:rsidRDefault="008C2B75" w:rsidP="008A1F3E">
      <w:pPr>
        <w:numPr>
          <w:ilvl w:val="1"/>
          <w:numId w:val="38"/>
        </w:numPr>
        <w:spacing w:line="360" w:lineRule="auto"/>
        <w:ind w:left="567" w:hanging="283"/>
        <w:contextualSpacing/>
        <w:jc w:val="both"/>
        <w:rPr>
          <w:rFonts w:asciiTheme="majorHAnsi" w:hAnsiTheme="majorHAnsi" w:cstheme="majorHAnsi"/>
          <w:sz w:val="24"/>
          <w:szCs w:val="24"/>
          <w:u w:val="single"/>
        </w:rPr>
      </w:pPr>
      <w:r w:rsidRPr="00882DA1">
        <w:rPr>
          <w:rFonts w:asciiTheme="majorHAnsi" w:hAnsiTheme="majorHAnsi" w:cstheme="majorHAnsi"/>
          <w:b/>
          <w:bCs/>
          <w:sz w:val="24"/>
          <w:szCs w:val="24"/>
        </w:rPr>
        <w:t xml:space="preserve">pełnomocnictwo </w:t>
      </w:r>
      <w:r w:rsidRPr="00882DA1">
        <w:rPr>
          <w:rFonts w:asciiTheme="majorHAnsi" w:hAnsiTheme="majorHAnsi" w:cstheme="majorHAnsi"/>
          <w:sz w:val="24"/>
          <w:szCs w:val="24"/>
        </w:rPr>
        <w:t>do reprezentowania wykonawców wspólnie ubiegających się o udzielenie zamówieni</w:t>
      </w:r>
      <w:r w:rsidR="002C25EE" w:rsidRPr="00882DA1">
        <w:rPr>
          <w:rFonts w:asciiTheme="majorHAnsi" w:hAnsiTheme="majorHAnsi" w:cstheme="majorHAnsi"/>
          <w:sz w:val="24"/>
          <w:szCs w:val="24"/>
        </w:rPr>
        <w:t>a,</w:t>
      </w:r>
      <w:r w:rsidRPr="00882DA1">
        <w:rPr>
          <w:rFonts w:asciiTheme="majorHAnsi" w:hAnsiTheme="majorHAnsi" w:cstheme="majorHAnsi"/>
          <w:b/>
          <w:bCs/>
          <w:sz w:val="24"/>
          <w:szCs w:val="24"/>
        </w:rPr>
        <w:t xml:space="preserve"> </w:t>
      </w:r>
    </w:p>
    <w:p w:rsidR="008C2B75" w:rsidRPr="00882DA1" w:rsidRDefault="008C2B75" w:rsidP="008A1F3E">
      <w:pPr>
        <w:numPr>
          <w:ilvl w:val="1"/>
          <w:numId w:val="38"/>
        </w:numPr>
        <w:spacing w:line="360" w:lineRule="auto"/>
        <w:ind w:left="567"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lastRenderedPageBreak/>
        <w:t>oświadczenie wykonawców wspólnie ubiegających się o udzielenie zamówienia</w:t>
      </w:r>
      <w:r w:rsidR="002C25EE" w:rsidRPr="00882DA1">
        <w:rPr>
          <w:rFonts w:asciiTheme="majorHAnsi" w:hAnsiTheme="majorHAnsi" w:cstheme="majorHAnsi"/>
          <w:sz w:val="24"/>
          <w:szCs w:val="24"/>
        </w:rPr>
        <w:t>,</w:t>
      </w:r>
    </w:p>
    <w:p w:rsidR="008C2B75" w:rsidRPr="00882DA1" w:rsidRDefault="008C2B75" w:rsidP="008A1F3E">
      <w:pPr>
        <w:numPr>
          <w:ilvl w:val="1"/>
          <w:numId w:val="38"/>
        </w:numPr>
        <w:spacing w:line="360" w:lineRule="auto"/>
        <w:ind w:left="567"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zobowiązanie podmiotu udostępniającego zasoby</w:t>
      </w:r>
      <w:r w:rsidRPr="00882DA1">
        <w:rPr>
          <w:rFonts w:asciiTheme="majorHAnsi" w:hAnsiTheme="majorHAnsi" w:cstheme="majorHAnsi"/>
          <w:sz w:val="24"/>
          <w:szCs w:val="24"/>
        </w:rPr>
        <w:t xml:space="preserve"> – wg wymogów </w:t>
      </w:r>
      <w:r w:rsidRPr="00882DA1">
        <w:rPr>
          <w:rFonts w:asciiTheme="majorHAnsi" w:hAnsiTheme="majorHAnsi" w:cstheme="majorHAnsi"/>
          <w:b/>
          <w:bCs/>
          <w:sz w:val="24"/>
          <w:szCs w:val="24"/>
        </w:rPr>
        <w:t>Załącznika nr 3 do SWZ</w:t>
      </w:r>
      <w:r w:rsidR="002C25EE" w:rsidRPr="00882DA1">
        <w:rPr>
          <w:rFonts w:asciiTheme="majorHAnsi" w:hAnsiTheme="majorHAnsi" w:cstheme="majorHAnsi"/>
          <w:b/>
          <w:bCs/>
          <w:sz w:val="24"/>
          <w:szCs w:val="24"/>
        </w:rPr>
        <w:t>,</w:t>
      </w:r>
    </w:p>
    <w:p w:rsidR="008C2B75" w:rsidRPr="00882DA1" w:rsidRDefault="008C2B75" w:rsidP="008A1F3E">
      <w:pPr>
        <w:numPr>
          <w:ilvl w:val="1"/>
          <w:numId w:val="38"/>
        </w:numPr>
        <w:spacing w:line="360" w:lineRule="auto"/>
        <w:ind w:left="567"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zastrzeżenie tajemnicy przedsiębiorstwa</w:t>
      </w:r>
      <w:r w:rsidR="002C25EE" w:rsidRPr="00882DA1">
        <w:rPr>
          <w:rFonts w:asciiTheme="majorHAnsi" w:hAnsiTheme="majorHAnsi" w:cstheme="majorHAnsi"/>
          <w:b/>
          <w:bCs/>
          <w:sz w:val="24"/>
          <w:szCs w:val="24"/>
        </w:rPr>
        <w:t>,</w:t>
      </w:r>
    </w:p>
    <w:p w:rsidR="008C2B75" w:rsidRDefault="008C2B75" w:rsidP="008A1F3E">
      <w:pPr>
        <w:numPr>
          <w:ilvl w:val="1"/>
          <w:numId w:val="38"/>
        </w:numPr>
        <w:spacing w:line="360" w:lineRule="auto"/>
        <w:ind w:left="567"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dowód wniesienia wadium</w:t>
      </w:r>
      <w:r w:rsidR="002C25EE" w:rsidRPr="00882DA1">
        <w:rPr>
          <w:rFonts w:asciiTheme="majorHAnsi" w:hAnsiTheme="majorHAnsi" w:cstheme="majorHAnsi"/>
          <w:b/>
          <w:bCs/>
          <w:sz w:val="24"/>
          <w:szCs w:val="24"/>
        </w:rPr>
        <w:t>.</w:t>
      </w:r>
    </w:p>
    <w:bookmarkEnd w:id="25"/>
    <w:p w:rsidR="000E2E4D" w:rsidRPr="00882DA1" w:rsidRDefault="000E2E4D" w:rsidP="008A3964">
      <w:pPr>
        <w:shd w:val="clear" w:color="auto" w:fill="FFCA7D"/>
        <w:jc w:val="both"/>
        <w:rPr>
          <w:rFonts w:asciiTheme="majorHAnsi" w:hAnsiTheme="majorHAnsi" w:cstheme="majorHAnsi"/>
          <w:b/>
          <w:bCs/>
          <w:sz w:val="24"/>
          <w:szCs w:val="24"/>
        </w:rPr>
      </w:pPr>
      <w:r w:rsidRPr="00882DA1">
        <w:rPr>
          <w:rFonts w:asciiTheme="majorHAnsi" w:hAnsiTheme="majorHAnsi" w:cstheme="majorHAnsi"/>
          <w:b/>
          <w:bCs/>
          <w:sz w:val="24"/>
          <w:szCs w:val="24"/>
        </w:rPr>
        <w:t>Ad. a) – wstępne oświadczenie</w:t>
      </w:r>
    </w:p>
    <w:p w:rsidR="000E2E4D" w:rsidRPr="00A06724" w:rsidRDefault="000E2E4D" w:rsidP="008A3964">
      <w:pPr>
        <w:ind w:left="284"/>
        <w:jc w:val="both"/>
        <w:rPr>
          <w:rFonts w:asciiTheme="majorHAnsi" w:hAnsiTheme="majorHAnsi" w:cstheme="majorHAnsi"/>
          <w:sz w:val="10"/>
          <w:szCs w:val="10"/>
        </w:rPr>
      </w:pPr>
    </w:p>
    <w:p w:rsidR="00E604EC" w:rsidRPr="00882DA1" w:rsidRDefault="000E2E4D" w:rsidP="008A1F3E">
      <w:pPr>
        <w:numPr>
          <w:ilvl w:val="0"/>
          <w:numId w:val="15"/>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Informacje zawarte w oświadczeni</w:t>
      </w:r>
      <w:r w:rsidR="009E640F">
        <w:rPr>
          <w:rFonts w:asciiTheme="majorHAnsi" w:hAnsiTheme="majorHAnsi" w:cstheme="majorHAnsi"/>
          <w:sz w:val="24"/>
          <w:szCs w:val="24"/>
        </w:rPr>
        <w:t>ach</w:t>
      </w:r>
      <w:r w:rsidRPr="00882DA1">
        <w:rPr>
          <w:rFonts w:asciiTheme="majorHAnsi" w:hAnsiTheme="majorHAnsi" w:cstheme="majorHAnsi"/>
          <w:sz w:val="24"/>
          <w:szCs w:val="24"/>
        </w:rPr>
        <w:t>, o który</w:t>
      </w:r>
      <w:r w:rsidR="009E640F">
        <w:rPr>
          <w:rFonts w:asciiTheme="majorHAnsi" w:hAnsiTheme="majorHAnsi" w:cstheme="majorHAnsi"/>
          <w:sz w:val="24"/>
          <w:szCs w:val="24"/>
        </w:rPr>
        <w:t>ch</w:t>
      </w:r>
      <w:r w:rsidRPr="00882DA1">
        <w:rPr>
          <w:rFonts w:asciiTheme="majorHAnsi" w:hAnsiTheme="majorHAnsi" w:cstheme="majorHAnsi"/>
          <w:sz w:val="24"/>
          <w:szCs w:val="24"/>
        </w:rPr>
        <w:t xml:space="preserve"> mowa w </w:t>
      </w:r>
      <w:proofErr w:type="spellStart"/>
      <w:r w:rsidR="0074204B" w:rsidRPr="00882DA1">
        <w:rPr>
          <w:rFonts w:asciiTheme="majorHAnsi" w:hAnsiTheme="majorHAnsi" w:cstheme="majorHAnsi"/>
          <w:sz w:val="24"/>
          <w:szCs w:val="24"/>
        </w:rPr>
        <w:t>p</w:t>
      </w:r>
      <w:r w:rsidRPr="00882DA1">
        <w:rPr>
          <w:rFonts w:asciiTheme="majorHAnsi" w:hAnsiTheme="majorHAnsi" w:cstheme="majorHAnsi"/>
          <w:sz w:val="24"/>
          <w:szCs w:val="24"/>
        </w:rPr>
        <w:t>pkt</w:t>
      </w:r>
      <w:proofErr w:type="spellEnd"/>
      <w:r w:rsidRPr="00882DA1">
        <w:rPr>
          <w:rFonts w:asciiTheme="majorHAnsi" w:hAnsiTheme="majorHAnsi" w:cstheme="majorHAnsi"/>
          <w:sz w:val="24"/>
          <w:szCs w:val="24"/>
        </w:rPr>
        <w:t xml:space="preserve"> a) stanowią wstępne potwierdzenie, że Wykonawca na dzień składania ofert</w:t>
      </w:r>
      <w:r w:rsidR="00E604EC" w:rsidRPr="00882DA1">
        <w:rPr>
          <w:rFonts w:asciiTheme="majorHAnsi" w:hAnsiTheme="majorHAnsi" w:cstheme="majorHAnsi"/>
          <w:sz w:val="24"/>
          <w:szCs w:val="24"/>
        </w:rPr>
        <w:t>:</w:t>
      </w:r>
    </w:p>
    <w:p w:rsidR="00E604EC" w:rsidRPr="00882DA1" w:rsidRDefault="000E2E4D" w:rsidP="008A1F3E">
      <w:pPr>
        <w:pStyle w:val="Akapitzlist"/>
        <w:numPr>
          <w:ilvl w:val="2"/>
          <w:numId w:val="22"/>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t xml:space="preserve">nie podlega wykluczeniu </w:t>
      </w:r>
      <w:r w:rsidR="0096464E" w:rsidRPr="00882DA1">
        <w:rPr>
          <w:rFonts w:asciiTheme="majorHAnsi" w:hAnsiTheme="majorHAnsi" w:cstheme="majorHAnsi"/>
          <w:sz w:val="24"/>
          <w:szCs w:val="24"/>
        </w:rPr>
        <w:t>z postępowania w zakresie określonym w rozdziale VIII SWZ (Zał. 2a)</w:t>
      </w:r>
    </w:p>
    <w:p w:rsidR="000E2E4D" w:rsidRPr="00882DA1" w:rsidRDefault="000E2E4D" w:rsidP="008A1F3E">
      <w:pPr>
        <w:pStyle w:val="Akapitzlist"/>
        <w:numPr>
          <w:ilvl w:val="2"/>
          <w:numId w:val="22"/>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t>spełnia warunki udziału w postępowaniu w zakresie określonym w rozdziale VII SWZ</w:t>
      </w:r>
      <w:r w:rsidR="0096464E" w:rsidRPr="00882DA1">
        <w:rPr>
          <w:rFonts w:asciiTheme="majorHAnsi" w:hAnsiTheme="majorHAnsi" w:cstheme="majorHAnsi"/>
          <w:sz w:val="24"/>
          <w:szCs w:val="24"/>
        </w:rPr>
        <w:t xml:space="preserve"> (Zał. 2b)</w:t>
      </w:r>
      <w:r w:rsidRPr="00882DA1">
        <w:rPr>
          <w:rFonts w:asciiTheme="majorHAnsi" w:hAnsiTheme="majorHAnsi" w:cstheme="majorHAnsi"/>
          <w:sz w:val="24"/>
          <w:szCs w:val="24"/>
        </w:rPr>
        <w:t>.</w:t>
      </w:r>
    </w:p>
    <w:p w:rsidR="000E2E4D" w:rsidRPr="00882DA1" w:rsidRDefault="000E2E4D" w:rsidP="008A1F3E">
      <w:pPr>
        <w:numPr>
          <w:ilvl w:val="0"/>
          <w:numId w:val="15"/>
        </w:numPr>
        <w:spacing w:line="360" w:lineRule="auto"/>
        <w:ind w:left="284" w:hanging="426"/>
        <w:rPr>
          <w:rFonts w:asciiTheme="majorHAnsi" w:hAnsiTheme="majorHAnsi" w:cstheme="majorHAnsi"/>
          <w:sz w:val="24"/>
          <w:szCs w:val="24"/>
        </w:rPr>
      </w:pPr>
      <w:r w:rsidRPr="00882DA1">
        <w:rPr>
          <w:rFonts w:asciiTheme="majorHAnsi" w:hAnsiTheme="majorHAnsi" w:cstheme="majorHAnsi"/>
          <w:b/>
          <w:bCs/>
          <w:sz w:val="24"/>
          <w:szCs w:val="24"/>
        </w:rPr>
        <w:t>Forma:</w:t>
      </w:r>
    </w:p>
    <w:p w:rsidR="000E2E4D" w:rsidRPr="00882DA1" w:rsidRDefault="000E2E4D" w:rsidP="000022B9">
      <w:p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Oświadczeni</w:t>
      </w:r>
      <w:r w:rsidR="0096464E" w:rsidRPr="00882DA1">
        <w:rPr>
          <w:rFonts w:asciiTheme="majorHAnsi" w:hAnsiTheme="majorHAnsi" w:cstheme="majorHAnsi"/>
          <w:sz w:val="24"/>
          <w:szCs w:val="24"/>
        </w:rPr>
        <w:t>a</w:t>
      </w:r>
      <w:r w:rsidRPr="00882DA1">
        <w:rPr>
          <w:rFonts w:asciiTheme="majorHAnsi" w:hAnsiTheme="majorHAnsi" w:cstheme="majorHAnsi"/>
          <w:sz w:val="24"/>
          <w:szCs w:val="24"/>
        </w:rPr>
        <w:t xml:space="preserve"> składane </w:t>
      </w:r>
      <w:r w:rsidR="0096464E" w:rsidRPr="00882DA1">
        <w:rPr>
          <w:rFonts w:asciiTheme="majorHAnsi" w:hAnsiTheme="majorHAnsi" w:cstheme="majorHAnsi"/>
          <w:sz w:val="24"/>
          <w:szCs w:val="24"/>
        </w:rPr>
        <w:t>są</w:t>
      </w:r>
      <w:r w:rsidRPr="00882DA1">
        <w:rPr>
          <w:rFonts w:asciiTheme="majorHAnsi" w:hAnsiTheme="majorHAnsi" w:cstheme="majorHAnsi"/>
          <w:sz w:val="24"/>
          <w:szCs w:val="24"/>
        </w:rPr>
        <w:t xml:space="preserve"> </w:t>
      </w:r>
      <w:r w:rsidRPr="00882DA1">
        <w:rPr>
          <w:rFonts w:asciiTheme="majorHAnsi" w:hAnsiTheme="majorHAnsi" w:cstheme="majorHAnsi"/>
          <w:b/>
          <w:bCs/>
          <w:sz w:val="24"/>
          <w:szCs w:val="24"/>
        </w:rPr>
        <w:t>pod rygorem nieważności</w:t>
      </w:r>
      <w:r w:rsidRPr="00882DA1">
        <w:rPr>
          <w:rFonts w:asciiTheme="majorHAnsi" w:hAnsiTheme="majorHAnsi" w:cstheme="majorHAnsi"/>
          <w:sz w:val="24"/>
          <w:szCs w:val="24"/>
        </w:rPr>
        <w:t xml:space="preserve"> w formie elektronicznej</w:t>
      </w:r>
      <w:r w:rsidR="00492FD5" w:rsidRPr="00882DA1">
        <w:rPr>
          <w:rFonts w:asciiTheme="majorHAnsi" w:hAnsiTheme="majorHAnsi" w:cstheme="majorHAnsi"/>
          <w:sz w:val="24"/>
          <w:szCs w:val="24"/>
        </w:rPr>
        <w:t xml:space="preserve"> (opatrzone kwalifikowanym podpisem elektronicznym)</w:t>
      </w:r>
      <w:r w:rsidRPr="00882DA1">
        <w:rPr>
          <w:rFonts w:asciiTheme="majorHAnsi" w:hAnsiTheme="majorHAnsi" w:cstheme="majorHAnsi"/>
          <w:sz w:val="24"/>
          <w:szCs w:val="24"/>
        </w:rPr>
        <w:t xml:space="preserve"> lub w postaci elektronicznej opatrzonej podpisem zaufanym, lub elektronicznym podpisem osobistym </w:t>
      </w:r>
      <w:r w:rsidR="00492FD5" w:rsidRPr="00882DA1">
        <w:rPr>
          <w:rFonts w:asciiTheme="majorHAnsi" w:hAnsiTheme="majorHAnsi" w:cstheme="majorHAnsi"/>
          <w:sz w:val="24"/>
          <w:szCs w:val="24"/>
        </w:rPr>
        <w:t xml:space="preserve">- </w:t>
      </w:r>
      <w:r w:rsidRPr="00882DA1">
        <w:rPr>
          <w:rFonts w:asciiTheme="majorHAnsi" w:hAnsiTheme="majorHAnsi" w:cstheme="majorHAnsi"/>
          <w:sz w:val="24"/>
          <w:szCs w:val="24"/>
        </w:rPr>
        <w:t>osoby do tego upoważnionej.</w:t>
      </w:r>
    </w:p>
    <w:p w:rsidR="000E2E4D" w:rsidRPr="00882DA1" w:rsidRDefault="000E2E4D" w:rsidP="008A1F3E">
      <w:pPr>
        <w:numPr>
          <w:ilvl w:val="0"/>
          <w:numId w:val="15"/>
        </w:numPr>
        <w:spacing w:line="360" w:lineRule="auto"/>
        <w:ind w:left="284" w:hanging="426"/>
        <w:rPr>
          <w:rFonts w:asciiTheme="majorHAnsi" w:hAnsiTheme="majorHAnsi" w:cstheme="majorHAnsi"/>
          <w:sz w:val="24"/>
          <w:szCs w:val="24"/>
        </w:rPr>
      </w:pPr>
      <w:r w:rsidRPr="00882DA1">
        <w:rPr>
          <w:rFonts w:asciiTheme="majorHAnsi" w:hAnsiTheme="majorHAnsi" w:cstheme="majorHAnsi"/>
          <w:sz w:val="24"/>
          <w:szCs w:val="24"/>
        </w:rPr>
        <w:t>Oświadczen</w:t>
      </w:r>
      <w:r w:rsidR="009C7933" w:rsidRPr="00882DA1">
        <w:rPr>
          <w:rFonts w:asciiTheme="majorHAnsi" w:hAnsiTheme="majorHAnsi" w:cstheme="majorHAnsi"/>
          <w:sz w:val="24"/>
          <w:szCs w:val="24"/>
        </w:rPr>
        <w:t>i</w:t>
      </w:r>
      <w:r w:rsidR="0096464E" w:rsidRPr="00882DA1">
        <w:rPr>
          <w:rFonts w:asciiTheme="majorHAnsi" w:hAnsiTheme="majorHAnsi" w:cstheme="majorHAnsi"/>
          <w:sz w:val="24"/>
          <w:szCs w:val="24"/>
        </w:rPr>
        <w:t>a</w:t>
      </w:r>
      <w:r w:rsidRPr="00882DA1">
        <w:rPr>
          <w:rFonts w:asciiTheme="majorHAnsi" w:hAnsiTheme="majorHAnsi" w:cstheme="majorHAnsi"/>
          <w:sz w:val="24"/>
          <w:szCs w:val="24"/>
        </w:rPr>
        <w:t xml:space="preserve"> </w:t>
      </w:r>
      <w:r w:rsidRPr="00882DA1">
        <w:rPr>
          <w:rFonts w:asciiTheme="majorHAnsi" w:hAnsiTheme="majorHAnsi" w:cstheme="majorHAnsi"/>
          <w:b/>
          <w:bCs/>
          <w:sz w:val="24"/>
          <w:szCs w:val="24"/>
        </w:rPr>
        <w:t>składają odrębnie</w:t>
      </w:r>
      <w:r w:rsidRPr="00882DA1">
        <w:rPr>
          <w:rFonts w:asciiTheme="majorHAnsi" w:hAnsiTheme="majorHAnsi" w:cstheme="majorHAnsi"/>
          <w:sz w:val="24"/>
          <w:szCs w:val="24"/>
        </w:rPr>
        <w:t>:</w:t>
      </w:r>
    </w:p>
    <w:p w:rsidR="000E2E4D" w:rsidRPr="00882DA1" w:rsidRDefault="000E2E4D" w:rsidP="008A1F3E">
      <w:pPr>
        <w:pStyle w:val="Akapitzlist"/>
        <w:numPr>
          <w:ilvl w:val="1"/>
          <w:numId w:val="28"/>
        </w:numPr>
        <w:spacing w:line="360" w:lineRule="auto"/>
        <w:ind w:left="709"/>
        <w:rPr>
          <w:rFonts w:asciiTheme="majorHAnsi" w:hAnsiTheme="majorHAnsi" w:cstheme="majorHAnsi"/>
          <w:sz w:val="24"/>
          <w:szCs w:val="24"/>
        </w:rPr>
      </w:pPr>
      <w:r w:rsidRPr="00882DA1">
        <w:rPr>
          <w:rFonts w:asciiTheme="majorHAnsi" w:hAnsiTheme="majorHAnsi" w:cstheme="majorHAnsi"/>
          <w:b/>
          <w:bCs/>
          <w:sz w:val="24"/>
          <w:szCs w:val="24"/>
        </w:rPr>
        <w:t>wykonawca</w:t>
      </w:r>
      <w:r w:rsidRPr="00882DA1">
        <w:rPr>
          <w:rFonts w:asciiTheme="majorHAnsi" w:hAnsiTheme="majorHAnsi" w:cstheme="majorHAnsi"/>
          <w:sz w:val="24"/>
          <w:szCs w:val="24"/>
        </w:rPr>
        <w:t>/</w:t>
      </w:r>
      <w:r w:rsidRPr="00882DA1">
        <w:rPr>
          <w:rFonts w:asciiTheme="majorHAnsi" w:hAnsiTheme="majorHAnsi" w:cstheme="majorHAnsi"/>
          <w:b/>
          <w:bCs/>
          <w:sz w:val="24"/>
          <w:szCs w:val="24"/>
        </w:rPr>
        <w:t>każdy spośród wykonawców</w:t>
      </w:r>
      <w:r w:rsidRPr="00882DA1">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E2E4D" w:rsidRPr="00882DA1" w:rsidRDefault="000E2E4D" w:rsidP="008A1F3E">
      <w:pPr>
        <w:pStyle w:val="Akapitzlist"/>
        <w:numPr>
          <w:ilvl w:val="1"/>
          <w:numId w:val="28"/>
        </w:numPr>
        <w:spacing w:line="360" w:lineRule="auto"/>
        <w:ind w:left="709"/>
        <w:rPr>
          <w:rFonts w:asciiTheme="majorHAnsi" w:hAnsiTheme="majorHAnsi" w:cstheme="majorHAnsi"/>
          <w:sz w:val="24"/>
          <w:szCs w:val="24"/>
        </w:rPr>
      </w:pPr>
      <w:r w:rsidRPr="00882DA1">
        <w:rPr>
          <w:rFonts w:asciiTheme="majorHAnsi" w:hAnsiTheme="majorHAnsi" w:cstheme="majorHAnsi"/>
          <w:b/>
          <w:bCs/>
          <w:sz w:val="24"/>
          <w:szCs w:val="24"/>
        </w:rPr>
        <w:t>podmiot</w:t>
      </w:r>
      <w:r w:rsidRPr="00882DA1">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Pr="00882DA1">
        <w:rPr>
          <w:rFonts w:asciiTheme="majorHAnsi" w:hAnsiTheme="majorHAnsi" w:cstheme="majorHAnsi"/>
          <w:i/>
          <w:iCs/>
          <w:sz w:val="24"/>
          <w:szCs w:val="24"/>
        </w:rPr>
        <w:t>(jeśli dotyczy)</w:t>
      </w:r>
      <w:r w:rsidRPr="00882DA1">
        <w:rPr>
          <w:rFonts w:asciiTheme="majorHAnsi" w:hAnsiTheme="majorHAnsi" w:cstheme="majorHAnsi"/>
          <w:sz w:val="24"/>
          <w:szCs w:val="24"/>
        </w:rPr>
        <w:t>;</w:t>
      </w:r>
    </w:p>
    <w:p w:rsidR="000E2E4D" w:rsidRPr="00652B24" w:rsidRDefault="000E2E4D" w:rsidP="008A3964">
      <w:pPr>
        <w:pStyle w:val="Akapitzlist"/>
        <w:ind w:left="709"/>
        <w:jc w:val="both"/>
        <w:rPr>
          <w:rFonts w:asciiTheme="majorHAnsi" w:hAnsiTheme="majorHAnsi" w:cstheme="majorHAnsi"/>
          <w:sz w:val="10"/>
          <w:szCs w:val="10"/>
        </w:rPr>
      </w:pPr>
    </w:p>
    <w:p w:rsidR="000E2E4D" w:rsidRPr="00882DA1" w:rsidRDefault="000E2E4D" w:rsidP="008A3964">
      <w:pPr>
        <w:shd w:val="clear" w:color="auto" w:fill="FFCA7D"/>
        <w:spacing w:line="240" w:lineRule="auto"/>
        <w:ind w:left="-142"/>
        <w:jc w:val="both"/>
        <w:rPr>
          <w:rFonts w:asciiTheme="majorHAnsi" w:hAnsiTheme="majorHAnsi" w:cstheme="majorHAnsi"/>
          <w:b/>
          <w:bCs/>
          <w:sz w:val="24"/>
          <w:szCs w:val="24"/>
        </w:rPr>
      </w:pPr>
      <w:r w:rsidRPr="00882DA1">
        <w:rPr>
          <w:rFonts w:asciiTheme="majorHAnsi" w:hAnsiTheme="majorHAnsi" w:cstheme="majorHAnsi"/>
          <w:b/>
          <w:bCs/>
          <w:sz w:val="24"/>
          <w:szCs w:val="24"/>
        </w:rPr>
        <w:t xml:space="preserve">Ad. b) potwierdzenie umocowania </w:t>
      </w:r>
      <w:r w:rsidRPr="00882DA1">
        <w:rPr>
          <w:rFonts w:asciiTheme="majorHAnsi" w:hAnsiTheme="majorHAnsi" w:cstheme="majorHAnsi"/>
          <w:sz w:val="24"/>
          <w:szCs w:val="24"/>
        </w:rPr>
        <w:t>do działania w imieniu Wykonawcy lub podmiotu udostępniającego zasoby</w:t>
      </w:r>
      <w:r w:rsidRPr="00882DA1">
        <w:rPr>
          <w:rFonts w:asciiTheme="majorHAnsi" w:hAnsiTheme="majorHAnsi" w:cstheme="majorHAnsi"/>
          <w:b/>
          <w:bCs/>
          <w:sz w:val="24"/>
          <w:szCs w:val="24"/>
        </w:rPr>
        <w:t xml:space="preserve"> </w:t>
      </w:r>
      <w:r w:rsidRPr="00882DA1">
        <w:rPr>
          <w:rFonts w:asciiTheme="majorHAnsi" w:hAnsiTheme="majorHAnsi" w:cstheme="majorHAnsi"/>
          <w:i/>
          <w:iCs/>
          <w:sz w:val="24"/>
          <w:szCs w:val="24"/>
          <w:shd w:val="clear" w:color="auto" w:fill="FFCA7D"/>
        </w:rPr>
        <w:t>(jeśli dotyczy)</w:t>
      </w:r>
    </w:p>
    <w:p w:rsidR="000E2E4D" w:rsidRPr="00882DA1" w:rsidRDefault="000E2E4D" w:rsidP="008A1F3E">
      <w:pPr>
        <w:pStyle w:val="Akapitzlist"/>
        <w:numPr>
          <w:ilvl w:val="1"/>
          <w:numId w:val="29"/>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rsidR="000E2E4D" w:rsidRPr="00882DA1" w:rsidRDefault="000E2E4D" w:rsidP="008A1F3E">
      <w:pPr>
        <w:pStyle w:val="Akapitzlist"/>
        <w:numPr>
          <w:ilvl w:val="1"/>
          <w:numId w:val="29"/>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Wykonawca lub podmiot udostępniający zasoby nie jest zobowiązany do złożenia dokumentów, o których mowa powyżej, jeżeli Zamawiający może je uzyskać za pomocą bezpłatnych i ogólnodostępnych baz danych, o ile Wykonawca wskazał dane umożliwiające dostęp do tych dokumentów.</w:t>
      </w:r>
    </w:p>
    <w:p w:rsidR="000E2E4D" w:rsidRPr="00882DA1" w:rsidRDefault="000E2E4D" w:rsidP="008A1F3E">
      <w:pPr>
        <w:pStyle w:val="Akapitzlist"/>
        <w:numPr>
          <w:ilvl w:val="1"/>
          <w:numId w:val="29"/>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lastRenderedPageBreak/>
        <w:t xml:space="preserve">Jeżeli w imieniu Wykonawcy lub podmiotu udostępniającego zasoby działa osoba, której umocowanie do jego reprezentowania nie wynika z dokumentów, o których mowa w </w:t>
      </w:r>
      <w:proofErr w:type="spellStart"/>
      <w:r w:rsidR="008F3822" w:rsidRPr="00882DA1">
        <w:rPr>
          <w:rFonts w:asciiTheme="majorHAnsi" w:hAnsiTheme="majorHAnsi" w:cstheme="majorHAnsi"/>
          <w:sz w:val="24"/>
          <w:szCs w:val="24"/>
        </w:rPr>
        <w:t>p</w:t>
      </w:r>
      <w:r w:rsidRPr="00882DA1">
        <w:rPr>
          <w:rFonts w:asciiTheme="majorHAnsi" w:hAnsiTheme="majorHAnsi" w:cstheme="majorHAnsi"/>
          <w:sz w:val="24"/>
          <w:szCs w:val="24"/>
        </w:rPr>
        <w:t>pkt</w:t>
      </w:r>
      <w:proofErr w:type="spellEnd"/>
      <w:r w:rsidRPr="00882DA1">
        <w:rPr>
          <w:rFonts w:asciiTheme="majorHAnsi" w:hAnsiTheme="majorHAnsi" w:cstheme="majorHAnsi"/>
          <w:sz w:val="24"/>
          <w:szCs w:val="24"/>
        </w:rPr>
        <w:t xml:space="preserve"> </w:t>
      </w:r>
      <w:r w:rsidR="008F3822" w:rsidRPr="00882DA1">
        <w:rPr>
          <w:rFonts w:asciiTheme="majorHAnsi" w:hAnsiTheme="majorHAnsi" w:cstheme="majorHAnsi"/>
          <w:sz w:val="24"/>
          <w:szCs w:val="24"/>
        </w:rPr>
        <w:t>4)</w:t>
      </w:r>
      <w:r w:rsidRPr="00882DA1">
        <w:rPr>
          <w:rFonts w:asciiTheme="majorHAnsi" w:hAnsiTheme="majorHAnsi" w:cstheme="majorHAnsi"/>
          <w:sz w:val="24"/>
          <w:szCs w:val="24"/>
        </w:rPr>
        <w:t xml:space="preserve">, Zamawiający żąda od Wykonawcy lub podmiotu udostępniającego zasoby złożenia wraz z ofertą </w:t>
      </w:r>
      <w:r w:rsidRPr="00882DA1">
        <w:rPr>
          <w:rFonts w:asciiTheme="majorHAnsi" w:hAnsiTheme="majorHAnsi" w:cstheme="majorHAnsi"/>
          <w:b/>
          <w:bCs/>
          <w:sz w:val="24"/>
          <w:szCs w:val="24"/>
        </w:rPr>
        <w:t>pełnomocnictwa lub innego dokumentu</w:t>
      </w:r>
      <w:r w:rsidRPr="00882DA1">
        <w:rPr>
          <w:rFonts w:asciiTheme="majorHAnsi" w:hAnsiTheme="majorHAnsi" w:cstheme="majorHAnsi"/>
          <w:sz w:val="24"/>
          <w:szCs w:val="24"/>
        </w:rPr>
        <w:t xml:space="preserve"> potwierdzającego umocowanie do reprezentowania Wykonawcy.</w:t>
      </w:r>
    </w:p>
    <w:p w:rsidR="000E2E4D" w:rsidRPr="00882DA1" w:rsidRDefault="000E2E4D" w:rsidP="008A1F3E">
      <w:pPr>
        <w:pStyle w:val="Akapitzlist"/>
        <w:numPr>
          <w:ilvl w:val="1"/>
          <w:numId w:val="29"/>
        </w:numPr>
        <w:spacing w:line="360" w:lineRule="auto"/>
        <w:ind w:left="284"/>
        <w:rPr>
          <w:rFonts w:asciiTheme="majorHAnsi" w:hAnsiTheme="majorHAnsi" w:cstheme="majorHAnsi"/>
          <w:sz w:val="24"/>
          <w:szCs w:val="24"/>
        </w:rPr>
      </w:pPr>
      <w:r w:rsidRPr="00882DA1">
        <w:rPr>
          <w:rFonts w:asciiTheme="majorHAnsi" w:hAnsiTheme="majorHAnsi" w:cstheme="majorHAnsi"/>
          <w:b/>
          <w:bCs/>
          <w:sz w:val="24"/>
          <w:szCs w:val="24"/>
          <w:lang w:val="pl-PL"/>
        </w:rPr>
        <w:t xml:space="preserve">Wymagana forma: </w:t>
      </w:r>
    </w:p>
    <w:p w:rsidR="000E2E4D" w:rsidRPr="00882DA1" w:rsidRDefault="000E2E4D" w:rsidP="000022B9">
      <w:pPr>
        <w:spacing w:line="360" w:lineRule="auto"/>
        <w:ind w:left="284"/>
        <w:rPr>
          <w:rFonts w:asciiTheme="majorHAnsi" w:hAnsiTheme="majorHAnsi" w:cstheme="majorHAnsi"/>
          <w:sz w:val="24"/>
          <w:szCs w:val="24"/>
          <w:lang w:val="pl-PL"/>
        </w:rPr>
      </w:pPr>
      <w:r w:rsidRPr="00882DA1">
        <w:rPr>
          <w:rFonts w:asciiTheme="majorHAnsi" w:hAnsiTheme="majorHAnsi" w:cstheme="majorHAnsi"/>
          <w:sz w:val="24"/>
          <w:szCs w:val="24"/>
          <w:lang w:val="pl-PL"/>
        </w:rPr>
        <w:t xml:space="preserve">Pełnomocnictwo (lub inny dokument potwierdzający umocowanie do reprezentowania) powinno zostać złożone w </w:t>
      </w:r>
      <w:r w:rsidRPr="00882DA1">
        <w:rPr>
          <w:rFonts w:asciiTheme="majorHAnsi" w:hAnsiTheme="majorHAnsi" w:cstheme="majorHAnsi"/>
          <w:b/>
          <w:bCs/>
          <w:sz w:val="24"/>
          <w:szCs w:val="24"/>
          <w:lang w:val="pl-PL"/>
        </w:rPr>
        <w:t>oryginale</w:t>
      </w:r>
      <w:r w:rsidRPr="00882DA1">
        <w:rPr>
          <w:rFonts w:asciiTheme="majorHAnsi" w:hAnsiTheme="majorHAnsi" w:cstheme="majorHAnsi"/>
          <w:sz w:val="24"/>
          <w:szCs w:val="24"/>
          <w:lang w:val="pl-PL"/>
        </w:rPr>
        <w:t xml:space="preserve"> w formie elektronicznej lub w postaci elektronicznej opatrzonej podpisem zaufanym, lub elektronicznym podpisem osobistym mocodawcy.</w:t>
      </w:r>
    </w:p>
    <w:p w:rsidR="000E2E4D" w:rsidRPr="00882DA1" w:rsidRDefault="000E2E4D" w:rsidP="000022B9">
      <w:pPr>
        <w:spacing w:line="360" w:lineRule="auto"/>
        <w:ind w:left="284"/>
        <w:rPr>
          <w:rFonts w:asciiTheme="majorHAnsi" w:hAnsiTheme="majorHAnsi" w:cstheme="majorHAnsi"/>
          <w:sz w:val="24"/>
          <w:szCs w:val="24"/>
          <w:lang w:val="pl-PL"/>
        </w:rPr>
      </w:pPr>
      <w:r w:rsidRPr="00882DA1">
        <w:rPr>
          <w:rFonts w:asciiTheme="majorHAnsi" w:hAnsiTheme="majorHAnsi" w:cstheme="majorHAnsi"/>
          <w:sz w:val="24"/>
          <w:szCs w:val="24"/>
          <w:lang w:val="pl-PL"/>
        </w:rPr>
        <w:t xml:space="preserve">W przypadku gdy pełnomocnictwo, zostały sporządzone jako dokument w postaci papierowej i opatrzone własnoręcznym podpisem, przekazuje się w postaci elektronicznej cyfrowe odwzorowanie tego dokumentu opatrzone kwalifikowanym podpisem elektronicznym, podpisem zaufanym lub podpisem osobistym </w:t>
      </w:r>
      <w:r w:rsidRPr="000022B9">
        <w:rPr>
          <w:rFonts w:asciiTheme="majorHAnsi" w:hAnsiTheme="majorHAnsi" w:cstheme="majorHAnsi"/>
          <w:b/>
          <w:bCs/>
          <w:sz w:val="24"/>
          <w:szCs w:val="24"/>
          <w:lang w:val="pl-PL"/>
        </w:rPr>
        <w:t>mocodawcy</w:t>
      </w:r>
      <w:r w:rsidRPr="00882DA1">
        <w:rPr>
          <w:rFonts w:asciiTheme="majorHAnsi" w:hAnsiTheme="majorHAnsi" w:cstheme="majorHAnsi"/>
          <w:sz w:val="24"/>
          <w:szCs w:val="24"/>
          <w:lang w:val="pl-PL"/>
        </w:rPr>
        <w:t>, poświadczającym zgodność cyfrowego odwzorowania z dokumentem w postaci papierowej.</w:t>
      </w:r>
    </w:p>
    <w:p w:rsidR="000E2E4D" w:rsidRPr="00882DA1" w:rsidRDefault="000E2E4D" w:rsidP="000022B9">
      <w:pPr>
        <w:spacing w:line="360" w:lineRule="auto"/>
        <w:ind w:left="284"/>
        <w:rPr>
          <w:rFonts w:asciiTheme="majorHAnsi" w:hAnsiTheme="majorHAnsi" w:cstheme="majorHAnsi"/>
          <w:sz w:val="24"/>
          <w:szCs w:val="24"/>
          <w:lang w:val="pl-PL"/>
        </w:rPr>
      </w:pPr>
      <w:r w:rsidRPr="00882DA1">
        <w:rPr>
          <w:rFonts w:asciiTheme="majorHAnsi" w:hAnsiTheme="majorHAnsi" w:cstheme="majorHAnsi"/>
          <w:sz w:val="24"/>
          <w:szCs w:val="24"/>
          <w:lang w:val="pl-PL"/>
        </w:rPr>
        <w:t xml:space="preserve">Poświadczenia zgodności cyfrowego odwzorowania z dokumentem w postaci papierowej może dokonać również </w:t>
      </w:r>
      <w:r w:rsidRPr="000022B9">
        <w:rPr>
          <w:rFonts w:asciiTheme="majorHAnsi" w:hAnsiTheme="majorHAnsi" w:cstheme="majorHAnsi"/>
          <w:b/>
          <w:bCs/>
          <w:sz w:val="24"/>
          <w:szCs w:val="24"/>
          <w:lang w:val="pl-PL"/>
        </w:rPr>
        <w:t>notariusz</w:t>
      </w:r>
      <w:r w:rsidRPr="00882DA1">
        <w:rPr>
          <w:rFonts w:asciiTheme="majorHAnsi" w:hAnsiTheme="majorHAnsi" w:cstheme="majorHAnsi"/>
          <w:sz w:val="24"/>
          <w:szCs w:val="24"/>
          <w:lang w:val="pl-PL"/>
        </w:rPr>
        <w:t xml:space="preserve"> (podpisanie kwalifikowanym podpisem elektronicznym osoby posiadającej uprawnienia notariusza).</w:t>
      </w:r>
    </w:p>
    <w:p w:rsidR="000E2E4D" w:rsidRPr="00A06724" w:rsidRDefault="000E2E4D" w:rsidP="008A3964">
      <w:pPr>
        <w:pStyle w:val="Akapitzlist"/>
        <w:ind w:left="709"/>
        <w:jc w:val="both"/>
        <w:rPr>
          <w:rFonts w:asciiTheme="majorHAnsi" w:hAnsiTheme="majorHAnsi" w:cstheme="majorHAnsi"/>
          <w:sz w:val="10"/>
          <w:szCs w:val="10"/>
          <w:lang w:val="pl-PL"/>
        </w:rPr>
      </w:pPr>
    </w:p>
    <w:p w:rsidR="000E2E4D" w:rsidRPr="00882DA1" w:rsidRDefault="000E2E4D" w:rsidP="008A3964">
      <w:pPr>
        <w:shd w:val="clear" w:color="auto" w:fill="FFCA7D"/>
        <w:ind w:left="-142"/>
        <w:jc w:val="both"/>
        <w:rPr>
          <w:rFonts w:asciiTheme="majorHAnsi" w:hAnsiTheme="majorHAnsi" w:cstheme="majorHAnsi"/>
          <w:b/>
          <w:bCs/>
          <w:sz w:val="24"/>
          <w:szCs w:val="24"/>
        </w:rPr>
      </w:pPr>
      <w:bookmarkStart w:id="28" w:name="_Hlk77168706"/>
      <w:r w:rsidRPr="00882DA1">
        <w:rPr>
          <w:rFonts w:asciiTheme="majorHAnsi" w:hAnsiTheme="majorHAnsi" w:cstheme="majorHAnsi"/>
          <w:b/>
          <w:bCs/>
          <w:sz w:val="24"/>
          <w:szCs w:val="24"/>
        </w:rPr>
        <w:t xml:space="preserve">Ad. c) – pełnomocnictwo </w:t>
      </w:r>
      <w:r w:rsidR="00B96240" w:rsidRPr="00882DA1">
        <w:rPr>
          <w:rFonts w:asciiTheme="majorHAnsi" w:hAnsiTheme="majorHAnsi" w:cstheme="majorHAnsi"/>
          <w:sz w:val="24"/>
          <w:szCs w:val="24"/>
        </w:rPr>
        <w:t>do reprezentowania wykonawców wspólnie ubiegających się o udzielenie zamówienia</w:t>
      </w:r>
      <w:r w:rsidR="00B96240" w:rsidRPr="00882DA1">
        <w:rPr>
          <w:rFonts w:asciiTheme="majorHAnsi" w:hAnsiTheme="majorHAnsi" w:cstheme="majorHAnsi"/>
          <w:i/>
          <w:iCs/>
          <w:sz w:val="24"/>
          <w:szCs w:val="24"/>
          <w:shd w:val="clear" w:color="auto" w:fill="FFCA7D"/>
        </w:rPr>
        <w:t xml:space="preserve"> </w:t>
      </w:r>
      <w:r w:rsidRPr="00882DA1">
        <w:rPr>
          <w:rFonts w:asciiTheme="majorHAnsi" w:hAnsiTheme="majorHAnsi" w:cstheme="majorHAnsi"/>
          <w:i/>
          <w:iCs/>
          <w:sz w:val="24"/>
          <w:szCs w:val="24"/>
          <w:shd w:val="clear" w:color="auto" w:fill="FFCA7D"/>
        </w:rPr>
        <w:t>(jeśli dotyczy)</w:t>
      </w:r>
    </w:p>
    <w:bookmarkEnd w:id="28"/>
    <w:p w:rsidR="000E2E4D" w:rsidRPr="00882DA1" w:rsidRDefault="000E2E4D" w:rsidP="008A1F3E">
      <w:pPr>
        <w:numPr>
          <w:ilvl w:val="0"/>
          <w:numId w:val="35"/>
        </w:numPr>
        <w:spacing w:line="360" w:lineRule="auto"/>
        <w:ind w:left="284"/>
        <w:rPr>
          <w:rFonts w:asciiTheme="majorHAnsi" w:hAnsiTheme="majorHAnsi" w:cstheme="majorHAnsi"/>
          <w:sz w:val="24"/>
          <w:szCs w:val="24"/>
          <w:lang w:val="pl-PL"/>
        </w:rPr>
      </w:pPr>
      <w:r w:rsidRPr="00882DA1">
        <w:rPr>
          <w:rFonts w:asciiTheme="majorHAnsi" w:hAnsiTheme="majorHAnsi" w:cstheme="majorHAnsi"/>
          <w:sz w:val="24"/>
          <w:szCs w:val="24"/>
          <w:lang w:val="pl-PL"/>
        </w:rPr>
        <w:t>W</w:t>
      </w:r>
      <w:r w:rsidR="00B96240" w:rsidRPr="00882DA1">
        <w:rPr>
          <w:rFonts w:asciiTheme="majorHAnsi" w:hAnsiTheme="majorHAnsi" w:cstheme="majorHAnsi"/>
          <w:sz w:val="24"/>
          <w:szCs w:val="24"/>
          <w:lang w:val="pl-PL"/>
        </w:rPr>
        <w:t xml:space="preserve">ykonawcy </w:t>
      </w:r>
      <w:r w:rsidRPr="00882DA1">
        <w:rPr>
          <w:rFonts w:asciiTheme="majorHAnsi" w:hAnsiTheme="majorHAnsi" w:cstheme="majorHAnsi"/>
          <w:sz w:val="24"/>
          <w:szCs w:val="24"/>
          <w:lang w:val="pl-PL"/>
        </w:rPr>
        <w:t xml:space="preserve"> </w:t>
      </w:r>
      <w:r w:rsidR="00B96240" w:rsidRPr="00114F0C">
        <w:rPr>
          <w:rFonts w:asciiTheme="majorHAnsi" w:hAnsiTheme="majorHAnsi" w:cstheme="majorHAnsi"/>
          <w:b/>
          <w:bCs/>
          <w:sz w:val="24"/>
          <w:szCs w:val="24"/>
          <w:lang w:val="pl-PL"/>
        </w:rPr>
        <w:t xml:space="preserve">wspólnie </w:t>
      </w:r>
      <w:r w:rsidRPr="00114F0C">
        <w:rPr>
          <w:rFonts w:asciiTheme="majorHAnsi" w:hAnsiTheme="majorHAnsi" w:cstheme="majorHAnsi"/>
          <w:b/>
          <w:bCs/>
          <w:sz w:val="24"/>
          <w:szCs w:val="24"/>
          <w:lang w:val="pl-PL"/>
        </w:rPr>
        <w:t>ubiegających się</w:t>
      </w:r>
      <w:r w:rsidRPr="00882DA1">
        <w:rPr>
          <w:rFonts w:asciiTheme="majorHAnsi" w:hAnsiTheme="majorHAnsi" w:cstheme="majorHAnsi"/>
          <w:sz w:val="24"/>
          <w:szCs w:val="24"/>
          <w:u w:val="single"/>
          <w:lang w:val="pl-PL"/>
        </w:rPr>
        <w:t xml:space="preserve"> </w:t>
      </w:r>
      <w:r w:rsidRPr="00882DA1">
        <w:rPr>
          <w:rFonts w:asciiTheme="majorHAnsi" w:hAnsiTheme="majorHAnsi" w:cstheme="majorHAnsi"/>
          <w:sz w:val="24"/>
          <w:szCs w:val="24"/>
          <w:lang w:val="pl-PL"/>
        </w:rPr>
        <w:t xml:space="preserve">o udzielenie zamówienia zobowiązani są do ustanowienia </w:t>
      </w:r>
      <w:r w:rsidRPr="00114F0C">
        <w:rPr>
          <w:rFonts w:asciiTheme="majorHAnsi" w:hAnsiTheme="majorHAnsi" w:cstheme="majorHAnsi"/>
          <w:b/>
          <w:bCs/>
          <w:sz w:val="24"/>
          <w:szCs w:val="24"/>
          <w:lang w:val="pl-PL"/>
        </w:rPr>
        <w:t>pełnomocnika</w:t>
      </w:r>
      <w:r w:rsidRPr="00882DA1">
        <w:rPr>
          <w:rFonts w:asciiTheme="majorHAnsi" w:hAnsiTheme="majorHAnsi" w:cstheme="majorHAnsi"/>
          <w:sz w:val="24"/>
          <w:szCs w:val="24"/>
          <w:lang w:val="pl-PL"/>
        </w:rPr>
        <w:t xml:space="preserve">. Dokument pełnomocnictwa </w:t>
      </w:r>
      <w:bookmarkStart w:id="29" w:name="_Hlk69731709"/>
      <w:r w:rsidRPr="00882DA1">
        <w:rPr>
          <w:rFonts w:asciiTheme="majorHAnsi" w:hAnsiTheme="majorHAnsi" w:cstheme="majorHAnsi"/>
          <w:sz w:val="24"/>
          <w:szCs w:val="24"/>
          <w:lang w:val="pl-PL"/>
        </w:rPr>
        <w:t xml:space="preserve">(lub inny dokument potwierdzający umocowanie do reprezentowania) </w:t>
      </w:r>
      <w:bookmarkEnd w:id="29"/>
      <w:r w:rsidRPr="00882DA1">
        <w:rPr>
          <w:rFonts w:asciiTheme="majorHAnsi" w:hAnsiTheme="majorHAnsi" w:cstheme="majorHAnsi"/>
          <w:sz w:val="24"/>
          <w:szCs w:val="24"/>
          <w:lang w:val="pl-PL"/>
        </w:rPr>
        <w:t xml:space="preserve">z treści którego będzie wynikało umocowanie do reprezentowania w postępowaniu o udzielenie zamówienia tych wykonawców należy załączyć do oferty. </w:t>
      </w:r>
    </w:p>
    <w:p w:rsidR="000E2E4D" w:rsidRPr="00882DA1" w:rsidRDefault="000E2E4D" w:rsidP="008A1F3E">
      <w:pPr>
        <w:numPr>
          <w:ilvl w:val="0"/>
          <w:numId w:val="35"/>
        </w:numPr>
        <w:spacing w:line="360" w:lineRule="auto"/>
        <w:ind w:left="284"/>
        <w:rPr>
          <w:rFonts w:asciiTheme="majorHAnsi" w:hAnsiTheme="majorHAnsi" w:cstheme="majorHAnsi"/>
          <w:sz w:val="24"/>
          <w:szCs w:val="24"/>
          <w:lang w:val="pl-PL"/>
        </w:rPr>
      </w:pPr>
      <w:r w:rsidRPr="00882DA1">
        <w:rPr>
          <w:rFonts w:asciiTheme="majorHAnsi" w:hAnsiTheme="majorHAnsi" w:cstheme="majorHAnsi"/>
          <w:sz w:val="24"/>
          <w:szCs w:val="24"/>
          <w:lang w:val="pl-PL"/>
        </w:rPr>
        <w:t xml:space="preserve">Pełnomocnictwo (lub inny dokument potwierdzający umocowanie do reprezentowania)  powinno być załączone do oferty i </w:t>
      </w:r>
      <w:r w:rsidRPr="00114F0C">
        <w:rPr>
          <w:rFonts w:asciiTheme="majorHAnsi" w:hAnsiTheme="majorHAnsi" w:cstheme="majorHAnsi"/>
          <w:sz w:val="24"/>
          <w:szCs w:val="24"/>
          <w:lang w:val="pl-PL"/>
        </w:rPr>
        <w:t>powinno zawierać w szczególności</w:t>
      </w:r>
      <w:r w:rsidRPr="00882DA1">
        <w:rPr>
          <w:rFonts w:asciiTheme="majorHAnsi" w:hAnsiTheme="majorHAnsi" w:cstheme="majorHAnsi"/>
          <w:sz w:val="24"/>
          <w:szCs w:val="24"/>
          <w:lang w:val="pl-PL"/>
        </w:rPr>
        <w:t xml:space="preserve"> wskazanie: </w:t>
      </w:r>
    </w:p>
    <w:p w:rsidR="000E2E4D" w:rsidRPr="00882DA1" w:rsidRDefault="000E2E4D" w:rsidP="008A1F3E">
      <w:pPr>
        <w:pStyle w:val="Akapitzlist"/>
        <w:numPr>
          <w:ilvl w:val="0"/>
          <w:numId w:val="16"/>
        </w:numPr>
        <w:spacing w:line="360" w:lineRule="auto"/>
        <w:ind w:left="709"/>
        <w:rPr>
          <w:rFonts w:asciiTheme="majorHAnsi" w:hAnsiTheme="majorHAnsi" w:cstheme="majorHAnsi"/>
          <w:sz w:val="24"/>
          <w:szCs w:val="24"/>
          <w:lang w:val="pl-PL"/>
        </w:rPr>
      </w:pPr>
      <w:r w:rsidRPr="00882DA1">
        <w:rPr>
          <w:rFonts w:asciiTheme="majorHAnsi" w:hAnsiTheme="majorHAnsi" w:cstheme="majorHAnsi"/>
          <w:sz w:val="24"/>
          <w:szCs w:val="24"/>
          <w:lang w:val="pl-PL"/>
        </w:rPr>
        <w:t xml:space="preserve">postępowania o zamówienie publiczne, którego dotyczy, </w:t>
      </w:r>
    </w:p>
    <w:p w:rsidR="000E2E4D" w:rsidRPr="00882DA1" w:rsidRDefault="000E2E4D" w:rsidP="008A1F3E">
      <w:pPr>
        <w:pStyle w:val="Akapitzlist"/>
        <w:numPr>
          <w:ilvl w:val="0"/>
          <w:numId w:val="16"/>
        </w:numPr>
        <w:spacing w:line="360" w:lineRule="auto"/>
        <w:ind w:left="709"/>
        <w:rPr>
          <w:rFonts w:asciiTheme="majorHAnsi" w:hAnsiTheme="majorHAnsi" w:cstheme="majorHAnsi"/>
          <w:sz w:val="24"/>
          <w:szCs w:val="24"/>
          <w:lang w:val="pl-PL"/>
        </w:rPr>
      </w:pPr>
      <w:r w:rsidRPr="00882DA1">
        <w:rPr>
          <w:rFonts w:asciiTheme="majorHAnsi" w:hAnsiTheme="majorHAnsi" w:cstheme="majorHAnsi"/>
          <w:sz w:val="24"/>
          <w:szCs w:val="24"/>
          <w:lang w:val="pl-PL"/>
        </w:rPr>
        <w:t>wszystkich</w:t>
      </w:r>
      <w:r w:rsidR="004C5DAC">
        <w:rPr>
          <w:rFonts w:asciiTheme="majorHAnsi" w:hAnsiTheme="majorHAnsi" w:cstheme="majorHAnsi"/>
          <w:sz w:val="24"/>
          <w:szCs w:val="24"/>
          <w:lang w:val="pl-PL"/>
        </w:rPr>
        <w:t xml:space="preserve"> </w:t>
      </w:r>
      <w:r w:rsidRPr="00882DA1">
        <w:rPr>
          <w:rFonts w:asciiTheme="majorHAnsi" w:hAnsiTheme="majorHAnsi" w:cstheme="majorHAnsi"/>
          <w:sz w:val="24"/>
          <w:szCs w:val="24"/>
          <w:lang w:val="pl-PL"/>
        </w:rPr>
        <w:t>wykonawców</w:t>
      </w:r>
      <w:r w:rsidR="004C5DAC">
        <w:rPr>
          <w:rFonts w:asciiTheme="majorHAnsi" w:hAnsiTheme="majorHAnsi" w:cstheme="majorHAnsi"/>
          <w:sz w:val="24"/>
          <w:szCs w:val="24"/>
          <w:lang w:val="pl-PL"/>
        </w:rPr>
        <w:t xml:space="preserve"> </w:t>
      </w:r>
      <w:r w:rsidRPr="00882DA1">
        <w:rPr>
          <w:rFonts w:asciiTheme="majorHAnsi" w:hAnsiTheme="majorHAnsi" w:cstheme="majorHAnsi"/>
          <w:sz w:val="24"/>
          <w:szCs w:val="24"/>
          <w:lang w:val="pl-PL"/>
        </w:rPr>
        <w:t xml:space="preserve">ubiegających się wspólnie o udzielenie zamówienia wymienionych z nazwy z określeniem adresu siedziby, </w:t>
      </w:r>
    </w:p>
    <w:p w:rsidR="000E2E4D" w:rsidRDefault="000E2E4D" w:rsidP="008A1F3E">
      <w:pPr>
        <w:pStyle w:val="Akapitzlist"/>
        <w:numPr>
          <w:ilvl w:val="0"/>
          <w:numId w:val="16"/>
        </w:numPr>
        <w:spacing w:line="360" w:lineRule="auto"/>
        <w:ind w:left="709"/>
        <w:rPr>
          <w:rFonts w:asciiTheme="majorHAnsi" w:hAnsiTheme="majorHAnsi" w:cstheme="majorHAnsi"/>
          <w:sz w:val="24"/>
          <w:szCs w:val="24"/>
          <w:lang w:val="pl-PL"/>
        </w:rPr>
      </w:pPr>
      <w:r w:rsidRPr="00882DA1">
        <w:rPr>
          <w:rFonts w:asciiTheme="majorHAnsi" w:hAnsiTheme="majorHAnsi" w:cstheme="majorHAnsi"/>
          <w:sz w:val="24"/>
          <w:szCs w:val="24"/>
          <w:lang w:val="pl-PL"/>
        </w:rPr>
        <w:t xml:space="preserve">ustanowionego pełnomocnika oraz zakresu jego umocowania. </w:t>
      </w:r>
    </w:p>
    <w:p w:rsidR="000E2E4D" w:rsidRPr="00882DA1" w:rsidRDefault="000E2E4D" w:rsidP="008A1F3E">
      <w:pPr>
        <w:numPr>
          <w:ilvl w:val="0"/>
          <w:numId w:val="35"/>
        </w:numPr>
        <w:spacing w:line="360" w:lineRule="auto"/>
        <w:ind w:left="284"/>
        <w:rPr>
          <w:rFonts w:asciiTheme="majorHAnsi" w:hAnsiTheme="majorHAnsi" w:cstheme="majorHAnsi"/>
          <w:sz w:val="24"/>
          <w:szCs w:val="24"/>
          <w:lang w:val="pl-PL"/>
        </w:rPr>
      </w:pPr>
      <w:bookmarkStart w:id="30" w:name="_Hlk77169221"/>
      <w:r w:rsidRPr="00882DA1">
        <w:rPr>
          <w:rFonts w:asciiTheme="majorHAnsi" w:hAnsiTheme="majorHAnsi" w:cstheme="majorHAnsi"/>
          <w:b/>
          <w:bCs/>
          <w:sz w:val="24"/>
          <w:szCs w:val="24"/>
          <w:lang w:val="pl-PL"/>
        </w:rPr>
        <w:t xml:space="preserve">Wymagana forma: </w:t>
      </w:r>
    </w:p>
    <w:p w:rsidR="000E2E4D" w:rsidRPr="00882DA1" w:rsidRDefault="000E2E4D" w:rsidP="000022B9">
      <w:pPr>
        <w:spacing w:line="360" w:lineRule="auto"/>
        <w:ind w:left="284"/>
        <w:rPr>
          <w:rFonts w:asciiTheme="majorHAnsi" w:hAnsiTheme="majorHAnsi" w:cstheme="majorHAnsi"/>
          <w:sz w:val="24"/>
          <w:szCs w:val="24"/>
          <w:lang w:val="pl-PL"/>
        </w:rPr>
      </w:pPr>
      <w:r w:rsidRPr="00882DA1">
        <w:rPr>
          <w:rFonts w:asciiTheme="majorHAnsi" w:hAnsiTheme="majorHAnsi" w:cstheme="majorHAnsi"/>
          <w:sz w:val="24"/>
          <w:szCs w:val="24"/>
          <w:lang w:val="pl-PL"/>
        </w:rPr>
        <w:t xml:space="preserve">Pełnomocnictwo (lub inny dokument potwierdzający umocowanie do reprezentowania) powinno zostać złożone w </w:t>
      </w:r>
      <w:r w:rsidRPr="00882DA1">
        <w:rPr>
          <w:rFonts w:asciiTheme="majorHAnsi" w:hAnsiTheme="majorHAnsi" w:cstheme="majorHAnsi"/>
          <w:b/>
          <w:bCs/>
          <w:sz w:val="24"/>
          <w:szCs w:val="24"/>
          <w:lang w:val="pl-PL"/>
        </w:rPr>
        <w:t>oryginale</w:t>
      </w:r>
      <w:r w:rsidRPr="00882DA1">
        <w:rPr>
          <w:rFonts w:asciiTheme="majorHAnsi" w:hAnsiTheme="majorHAnsi" w:cstheme="majorHAnsi"/>
          <w:sz w:val="24"/>
          <w:szCs w:val="24"/>
          <w:lang w:val="pl-PL"/>
        </w:rPr>
        <w:t xml:space="preserve"> w formie elektronicznej lub w postaci elektronicznej opatrzonej podpisem zaufanym, lub elektronicznym podpisem osobistym mocodawców – wykonawców wspólnie ubiegających się o udzielenie zamówienia.</w:t>
      </w:r>
    </w:p>
    <w:p w:rsidR="000E2E4D" w:rsidRPr="00A06724" w:rsidRDefault="000E2E4D" w:rsidP="008A3964">
      <w:pPr>
        <w:ind w:left="284"/>
        <w:jc w:val="both"/>
        <w:rPr>
          <w:rFonts w:asciiTheme="majorHAnsi" w:hAnsiTheme="majorHAnsi" w:cstheme="majorHAnsi"/>
          <w:sz w:val="10"/>
          <w:szCs w:val="10"/>
          <w:lang w:val="pl-PL"/>
        </w:rPr>
      </w:pPr>
      <w:bookmarkStart w:id="31" w:name="_Hlk75359214"/>
      <w:bookmarkEnd w:id="30"/>
    </w:p>
    <w:bookmarkEnd w:id="31"/>
    <w:p w:rsidR="000E2E4D" w:rsidRPr="00882DA1" w:rsidRDefault="000E2E4D" w:rsidP="008A3964">
      <w:pPr>
        <w:shd w:val="clear" w:color="auto" w:fill="FFCA7D"/>
        <w:jc w:val="both"/>
        <w:rPr>
          <w:rFonts w:asciiTheme="majorHAnsi" w:hAnsiTheme="majorHAnsi" w:cstheme="majorHAnsi"/>
          <w:i/>
          <w:iCs/>
          <w:sz w:val="24"/>
          <w:szCs w:val="24"/>
        </w:rPr>
      </w:pPr>
      <w:r w:rsidRPr="00882DA1">
        <w:rPr>
          <w:rFonts w:asciiTheme="majorHAnsi" w:hAnsiTheme="majorHAnsi" w:cstheme="majorHAnsi"/>
          <w:b/>
          <w:bCs/>
          <w:sz w:val="24"/>
          <w:szCs w:val="24"/>
        </w:rPr>
        <w:t>Ad. d) – oświadczenie wykonawców wspólnie ubiegających się</w:t>
      </w:r>
      <w:r w:rsidRPr="00882DA1">
        <w:rPr>
          <w:rFonts w:asciiTheme="majorHAnsi" w:hAnsiTheme="majorHAnsi" w:cstheme="majorHAnsi"/>
          <w:sz w:val="24"/>
          <w:szCs w:val="24"/>
        </w:rPr>
        <w:t xml:space="preserve"> </w:t>
      </w:r>
      <w:r w:rsidRPr="00882DA1">
        <w:rPr>
          <w:rFonts w:asciiTheme="majorHAnsi" w:hAnsiTheme="majorHAnsi" w:cstheme="majorHAnsi"/>
          <w:i/>
          <w:iCs/>
          <w:sz w:val="24"/>
          <w:szCs w:val="24"/>
        </w:rPr>
        <w:t>(jeśli dotyczy)</w:t>
      </w:r>
    </w:p>
    <w:p w:rsidR="000E2E4D" w:rsidRPr="00882DA1" w:rsidRDefault="000E2E4D" w:rsidP="008A1F3E">
      <w:pPr>
        <w:pStyle w:val="Akapitzlist"/>
        <w:numPr>
          <w:ilvl w:val="0"/>
          <w:numId w:val="35"/>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E2E4D" w:rsidRPr="00A06724" w:rsidRDefault="000E2E4D" w:rsidP="000022B9">
      <w:pPr>
        <w:pStyle w:val="Akapitzlist"/>
        <w:spacing w:line="360" w:lineRule="auto"/>
        <w:ind w:left="284"/>
        <w:rPr>
          <w:rFonts w:asciiTheme="majorHAnsi" w:hAnsiTheme="majorHAnsi" w:cstheme="majorHAnsi"/>
          <w:sz w:val="10"/>
          <w:szCs w:val="10"/>
        </w:rPr>
      </w:pPr>
    </w:p>
    <w:p w:rsidR="000E2E4D" w:rsidRPr="00882DA1" w:rsidRDefault="000E2E4D" w:rsidP="008A1F3E">
      <w:pPr>
        <w:pStyle w:val="Akapitzlist"/>
        <w:numPr>
          <w:ilvl w:val="0"/>
          <w:numId w:val="35"/>
        </w:numPr>
        <w:spacing w:line="360" w:lineRule="auto"/>
        <w:ind w:left="284"/>
        <w:rPr>
          <w:rFonts w:asciiTheme="majorHAnsi" w:hAnsiTheme="majorHAnsi" w:cstheme="majorHAnsi"/>
          <w:b/>
          <w:bCs/>
          <w:sz w:val="24"/>
          <w:szCs w:val="24"/>
        </w:rPr>
      </w:pPr>
      <w:r w:rsidRPr="00882DA1">
        <w:rPr>
          <w:rFonts w:asciiTheme="majorHAnsi" w:hAnsiTheme="majorHAnsi" w:cstheme="majorHAnsi"/>
          <w:b/>
          <w:bCs/>
          <w:sz w:val="24"/>
          <w:szCs w:val="24"/>
        </w:rPr>
        <w:t>Wymagana forma:</w:t>
      </w:r>
    </w:p>
    <w:p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E2E4D" w:rsidRPr="00882DA1" w:rsidRDefault="000E2E4D" w:rsidP="000022B9">
      <w:pPr>
        <w:pStyle w:val="Akapitzlist"/>
        <w:spacing w:line="360" w:lineRule="auto"/>
        <w:ind w:left="284"/>
        <w:rPr>
          <w:rFonts w:asciiTheme="majorHAnsi" w:hAnsiTheme="majorHAnsi" w:cstheme="majorHAnsi"/>
          <w:sz w:val="24"/>
          <w:szCs w:val="24"/>
        </w:rPr>
      </w:pPr>
      <w:bookmarkStart w:id="32" w:name="_Hlk75359758"/>
      <w:r w:rsidRPr="00882DA1">
        <w:rPr>
          <w:rFonts w:asciiTheme="majorHAnsi" w:hAnsiTheme="majorHAnsi" w:cstheme="majorHAnsi"/>
          <w:sz w:val="24"/>
          <w:szCs w:val="24"/>
        </w:rPr>
        <w:t>W przypadku gdy oświadczenie, zostało sporządzone jako dokument w postaci papierowej</w:t>
      </w:r>
      <w:r w:rsidR="00A06724">
        <w:rPr>
          <w:rFonts w:asciiTheme="majorHAnsi" w:hAnsiTheme="majorHAnsi" w:cstheme="majorHAnsi"/>
          <w:sz w:val="24"/>
          <w:szCs w:val="24"/>
        </w:rPr>
        <w:br/>
      </w:r>
      <w:r w:rsidRPr="00882DA1">
        <w:rPr>
          <w:rFonts w:asciiTheme="majorHAnsi" w:hAnsiTheme="majorHAnsi" w:cstheme="majorHAnsi"/>
          <w:sz w:val="24"/>
          <w:szCs w:val="24"/>
        </w:rP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bookmarkEnd w:id="32"/>
    <w:p w:rsidR="000E2E4D" w:rsidRPr="00A2371D" w:rsidRDefault="000E2E4D" w:rsidP="000022B9">
      <w:pPr>
        <w:pStyle w:val="Akapitzlist"/>
        <w:spacing w:line="360" w:lineRule="auto"/>
        <w:ind w:left="1009"/>
        <w:rPr>
          <w:rFonts w:asciiTheme="majorHAnsi" w:hAnsiTheme="majorHAnsi" w:cstheme="majorHAnsi"/>
          <w:sz w:val="10"/>
          <w:szCs w:val="10"/>
        </w:rPr>
      </w:pPr>
    </w:p>
    <w:p w:rsidR="000E2E4D" w:rsidRPr="00882DA1" w:rsidRDefault="000E2E4D" w:rsidP="008A3964">
      <w:pPr>
        <w:shd w:val="clear" w:color="auto" w:fill="FFCA7D"/>
        <w:jc w:val="both"/>
        <w:rPr>
          <w:rFonts w:asciiTheme="majorHAnsi" w:hAnsiTheme="majorHAnsi" w:cstheme="majorHAnsi"/>
          <w:i/>
          <w:iCs/>
          <w:sz w:val="24"/>
          <w:szCs w:val="24"/>
        </w:rPr>
      </w:pPr>
      <w:r w:rsidRPr="00882DA1">
        <w:rPr>
          <w:rFonts w:asciiTheme="majorHAnsi" w:hAnsiTheme="majorHAnsi" w:cstheme="majorHAnsi"/>
          <w:b/>
          <w:bCs/>
          <w:sz w:val="24"/>
          <w:szCs w:val="24"/>
        </w:rPr>
        <w:t>Ad. e</w:t>
      </w:r>
      <w:r w:rsidRPr="00882DA1">
        <w:rPr>
          <w:rFonts w:asciiTheme="majorHAnsi" w:hAnsiTheme="majorHAnsi" w:cstheme="majorHAnsi"/>
          <w:b/>
          <w:bCs/>
          <w:sz w:val="24"/>
          <w:szCs w:val="24"/>
          <w:shd w:val="clear" w:color="auto" w:fill="FFCA7D"/>
        </w:rPr>
        <w:t xml:space="preserve">) – zobowiązanie podmiotu udostępniającego zasoby </w:t>
      </w:r>
      <w:bookmarkStart w:id="33" w:name="_Hlk74136748"/>
      <w:r w:rsidRPr="00882DA1">
        <w:rPr>
          <w:rFonts w:asciiTheme="majorHAnsi" w:hAnsiTheme="majorHAnsi" w:cstheme="majorHAnsi"/>
          <w:i/>
          <w:iCs/>
          <w:sz w:val="24"/>
          <w:szCs w:val="24"/>
          <w:shd w:val="clear" w:color="auto" w:fill="FFCA7D"/>
        </w:rPr>
        <w:t>(jeśli dotyczy)</w:t>
      </w:r>
      <w:bookmarkEnd w:id="33"/>
    </w:p>
    <w:p w:rsidR="000E2E4D" w:rsidRPr="00882DA1" w:rsidRDefault="000E2E4D" w:rsidP="008A1F3E">
      <w:pPr>
        <w:numPr>
          <w:ilvl w:val="0"/>
          <w:numId w:val="35"/>
        </w:numPr>
        <w:spacing w:line="360" w:lineRule="auto"/>
        <w:ind w:left="284"/>
        <w:rPr>
          <w:rFonts w:asciiTheme="majorHAnsi" w:hAnsiTheme="majorHAnsi" w:cstheme="majorHAnsi"/>
          <w:sz w:val="24"/>
          <w:szCs w:val="24"/>
        </w:rPr>
      </w:pPr>
      <w:r w:rsidRPr="00882DA1">
        <w:rPr>
          <w:rFonts w:asciiTheme="majorHAnsi" w:hAnsiTheme="majorHAnsi" w:cstheme="majorHAnsi"/>
          <w:b/>
          <w:bCs/>
          <w:sz w:val="24"/>
          <w:szCs w:val="24"/>
        </w:rPr>
        <w:t>Zobowiązanie podmiotu</w:t>
      </w:r>
      <w:r w:rsidRPr="00882DA1">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w:t>
      </w:r>
      <w:r w:rsidR="00A06724">
        <w:rPr>
          <w:rFonts w:asciiTheme="majorHAnsi" w:hAnsiTheme="majorHAnsi" w:cstheme="majorHAnsi"/>
          <w:sz w:val="24"/>
          <w:szCs w:val="24"/>
        </w:rPr>
        <w:t xml:space="preserve"> </w:t>
      </w:r>
      <w:r w:rsidRPr="00882DA1">
        <w:rPr>
          <w:rFonts w:asciiTheme="majorHAnsi" w:hAnsiTheme="majorHAnsi" w:cstheme="majorHAnsi"/>
          <w:sz w:val="24"/>
          <w:szCs w:val="24"/>
        </w:rPr>
        <w:t>w szczególności:</w:t>
      </w:r>
    </w:p>
    <w:p w:rsidR="000E2E4D" w:rsidRPr="00882DA1" w:rsidRDefault="000E2E4D" w:rsidP="008A1F3E">
      <w:pPr>
        <w:pStyle w:val="Akapitzlist"/>
        <w:numPr>
          <w:ilvl w:val="1"/>
          <w:numId w:val="40"/>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t>zakres dostępnych wykonawcy zasobów podmiotu udostępniającego zasoby,</w:t>
      </w:r>
    </w:p>
    <w:p w:rsidR="000E2E4D" w:rsidRPr="00882DA1" w:rsidRDefault="000E2E4D" w:rsidP="008A1F3E">
      <w:pPr>
        <w:pStyle w:val="Akapitzlist"/>
        <w:numPr>
          <w:ilvl w:val="1"/>
          <w:numId w:val="40"/>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t>sposób i okres udostępnienia wykonawcy i wykorzystania przez niego zasobów podmiotu udostępniającego te zasoby przy wykonywaniu zamówienia;</w:t>
      </w:r>
    </w:p>
    <w:p w:rsidR="000E2E4D" w:rsidRPr="00882DA1" w:rsidRDefault="000E2E4D" w:rsidP="008A1F3E">
      <w:pPr>
        <w:pStyle w:val="Akapitzlist"/>
        <w:numPr>
          <w:ilvl w:val="1"/>
          <w:numId w:val="40"/>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E2E4D" w:rsidRPr="00882DA1" w:rsidRDefault="000E2E4D" w:rsidP="008A1F3E">
      <w:pPr>
        <w:pStyle w:val="Akapitzlist"/>
        <w:numPr>
          <w:ilvl w:val="0"/>
          <w:numId w:val="35"/>
        </w:numPr>
        <w:spacing w:line="360" w:lineRule="auto"/>
        <w:ind w:left="284"/>
        <w:rPr>
          <w:rFonts w:asciiTheme="majorHAnsi" w:hAnsiTheme="majorHAnsi" w:cstheme="majorHAnsi"/>
          <w:b/>
          <w:bCs/>
          <w:sz w:val="24"/>
          <w:szCs w:val="24"/>
        </w:rPr>
      </w:pPr>
      <w:r w:rsidRPr="00882DA1">
        <w:rPr>
          <w:rFonts w:asciiTheme="majorHAnsi" w:hAnsiTheme="majorHAnsi" w:cstheme="majorHAnsi"/>
          <w:b/>
          <w:bCs/>
          <w:sz w:val="24"/>
          <w:szCs w:val="24"/>
        </w:rPr>
        <w:t>Wymagana forma:</w:t>
      </w:r>
    </w:p>
    <w:p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lastRenderedPageBreak/>
        <w:t xml:space="preserve">Zobowiązanie musi być złożone w formie elektronicznej lub w postaci elektronicznej opatrzonej podpisem zaufanym, lub podpisem osobistym osoby upoważnionej do reprezentowania </w:t>
      </w:r>
      <w:r w:rsidRPr="00114F0C">
        <w:rPr>
          <w:rFonts w:asciiTheme="majorHAnsi" w:hAnsiTheme="majorHAnsi" w:cstheme="majorHAnsi"/>
          <w:b/>
          <w:bCs/>
          <w:sz w:val="24"/>
          <w:szCs w:val="24"/>
        </w:rPr>
        <w:t>podmiotu udostępniającego</w:t>
      </w:r>
      <w:r w:rsidRPr="00882DA1">
        <w:rPr>
          <w:rFonts w:asciiTheme="majorHAnsi" w:hAnsiTheme="majorHAnsi" w:cstheme="majorHAnsi"/>
          <w:sz w:val="24"/>
          <w:szCs w:val="24"/>
        </w:rPr>
        <w:t xml:space="preserve"> zasoby zgodnie z formą reprezentacji określoną w dokumencie rejestrowym właściwym dla formy organizacyjnej lub innym dokumencie tego podmiotu.</w:t>
      </w:r>
    </w:p>
    <w:p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W przypadku gdy zobowiązanie, zostało sporządzone jako dokument w postaci papierowej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p w:rsidR="00E722BF" w:rsidRPr="00652B24" w:rsidRDefault="00E722BF" w:rsidP="008A3964">
      <w:pPr>
        <w:pStyle w:val="Akapitzlist"/>
        <w:ind w:left="284"/>
        <w:jc w:val="both"/>
        <w:rPr>
          <w:rFonts w:asciiTheme="majorHAnsi" w:hAnsiTheme="majorHAnsi" w:cstheme="majorHAnsi"/>
          <w:sz w:val="10"/>
          <w:szCs w:val="10"/>
        </w:rPr>
      </w:pPr>
    </w:p>
    <w:p w:rsidR="000E2E4D" w:rsidRPr="00882DA1" w:rsidRDefault="000E2E4D" w:rsidP="008A3964">
      <w:pPr>
        <w:pStyle w:val="Akapitzlist"/>
        <w:shd w:val="clear" w:color="auto" w:fill="FFCA7D"/>
        <w:ind w:left="0"/>
        <w:jc w:val="both"/>
        <w:rPr>
          <w:rFonts w:asciiTheme="majorHAnsi" w:hAnsiTheme="majorHAnsi" w:cstheme="majorHAnsi"/>
          <w:i/>
          <w:iCs/>
          <w:sz w:val="24"/>
          <w:szCs w:val="24"/>
        </w:rPr>
      </w:pPr>
      <w:r w:rsidRPr="00882DA1">
        <w:rPr>
          <w:rFonts w:asciiTheme="majorHAnsi" w:hAnsiTheme="majorHAnsi" w:cstheme="majorHAnsi"/>
          <w:b/>
          <w:bCs/>
          <w:sz w:val="24"/>
          <w:szCs w:val="24"/>
        </w:rPr>
        <w:t xml:space="preserve">Ad. f) – zastrzeżenie tajemnicy przedsiębiorstwa </w:t>
      </w:r>
      <w:r w:rsidRPr="00882DA1">
        <w:rPr>
          <w:rFonts w:asciiTheme="majorHAnsi" w:hAnsiTheme="majorHAnsi" w:cstheme="majorHAnsi"/>
          <w:i/>
          <w:iCs/>
          <w:sz w:val="24"/>
          <w:szCs w:val="24"/>
        </w:rPr>
        <w:t>(jeśli dotycz)</w:t>
      </w:r>
    </w:p>
    <w:p w:rsidR="000E2E4D" w:rsidRPr="00882DA1" w:rsidRDefault="000E2E4D" w:rsidP="008A1F3E">
      <w:pPr>
        <w:pStyle w:val="Akapitzlist"/>
        <w:numPr>
          <w:ilvl w:val="0"/>
          <w:numId w:val="35"/>
        </w:numPr>
        <w:spacing w:line="360" w:lineRule="auto"/>
        <w:ind w:left="284"/>
        <w:rPr>
          <w:rFonts w:asciiTheme="majorHAnsi" w:hAnsiTheme="majorHAnsi" w:cstheme="majorHAnsi"/>
          <w:color w:val="0D0D0D" w:themeColor="text1" w:themeTint="F2"/>
          <w:sz w:val="24"/>
          <w:szCs w:val="24"/>
        </w:rPr>
      </w:pPr>
      <w:r w:rsidRPr="00882DA1">
        <w:rPr>
          <w:rFonts w:asciiTheme="majorHAnsi" w:hAnsiTheme="majorHAnsi" w:cstheme="majorHAnsi"/>
          <w:sz w:val="24"/>
          <w:szCs w:val="24"/>
        </w:rPr>
        <w:t>W sytuacji, gdy oferta lub inne dokumenty składane w toku postępowania zawierają informacje stanowiące tajemnicę przedsiębiorstwa w rozumieniu przepisów ustawy z dnia 16 kwietnia 1993 r. o zwalczaniu nieuczciwej konkurencji (Dz. U. z 202</w:t>
      </w:r>
      <w:r w:rsidR="00114F0C">
        <w:rPr>
          <w:rFonts w:asciiTheme="majorHAnsi" w:hAnsiTheme="majorHAnsi" w:cstheme="majorHAnsi"/>
          <w:sz w:val="24"/>
          <w:szCs w:val="24"/>
        </w:rPr>
        <w:t>2</w:t>
      </w:r>
      <w:r w:rsidRPr="00882DA1">
        <w:rPr>
          <w:rFonts w:asciiTheme="majorHAnsi" w:hAnsiTheme="majorHAnsi" w:cstheme="majorHAnsi"/>
          <w:sz w:val="24"/>
          <w:szCs w:val="24"/>
        </w:rPr>
        <w:t xml:space="preserve"> r. poz. </w:t>
      </w:r>
      <w:r w:rsidR="00114F0C">
        <w:rPr>
          <w:rFonts w:asciiTheme="majorHAnsi" w:hAnsiTheme="majorHAnsi" w:cstheme="majorHAnsi"/>
          <w:sz w:val="24"/>
          <w:szCs w:val="24"/>
        </w:rPr>
        <w:t>1233</w:t>
      </w:r>
      <w:r w:rsidRPr="00882DA1">
        <w:rPr>
          <w:rFonts w:asciiTheme="majorHAnsi" w:hAnsiTheme="majorHAnsi" w:cstheme="majorHAnsi"/>
          <w:sz w:val="24"/>
          <w:szCs w:val="24"/>
        </w:rPr>
        <w:t xml:space="preserve">), wykonawca, w celu utrzymania w poufności tych informacji, przekazuje je w wydzielonym i odpowiednio oznaczonym pliku. </w:t>
      </w:r>
    </w:p>
    <w:p w:rsidR="000E2E4D" w:rsidRPr="00882DA1" w:rsidRDefault="000E2E4D" w:rsidP="008A1F3E">
      <w:pPr>
        <w:pStyle w:val="Akapitzlist"/>
        <w:numPr>
          <w:ilvl w:val="0"/>
          <w:numId w:val="35"/>
        </w:numPr>
        <w:spacing w:line="360" w:lineRule="auto"/>
        <w:ind w:left="284"/>
        <w:rPr>
          <w:rFonts w:asciiTheme="majorHAnsi" w:hAnsiTheme="majorHAnsi" w:cstheme="majorHAnsi"/>
          <w:color w:val="0D0D0D" w:themeColor="text1" w:themeTint="F2"/>
          <w:sz w:val="24"/>
          <w:szCs w:val="24"/>
        </w:rPr>
      </w:pPr>
      <w:r w:rsidRPr="00882DA1">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0E2E4D" w:rsidRPr="002A47D0" w:rsidRDefault="000E2E4D" w:rsidP="000022B9">
      <w:pPr>
        <w:widowControl w:val="0"/>
        <w:spacing w:line="360" w:lineRule="auto"/>
        <w:outlineLvl w:val="3"/>
        <w:rPr>
          <w:rFonts w:asciiTheme="majorHAnsi" w:hAnsiTheme="majorHAnsi"/>
          <w:bCs/>
          <w:sz w:val="24"/>
          <w:szCs w:val="24"/>
          <w:u w:val="single"/>
        </w:rPr>
      </w:pPr>
      <w:bookmarkStart w:id="34" w:name="_Toc77173186"/>
      <w:bookmarkStart w:id="35" w:name="_Toc77227798"/>
      <w:bookmarkStart w:id="36" w:name="_Toc80345844"/>
      <w:bookmarkStart w:id="37" w:name="_Toc93925087"/>
      <w:bookmarkStart w:id="38" w:name="_Toc107745827"/>
      <w:r w:rsidRPr="002A47D0">
        <w:rPr>
          <w:rFonts w:asciiTheme="majorHAnsi" w:eastAsia="Calibri" w:hAnsiTheme="majorHAnsi"/>
          <w:sz w:val="24"/>
          <w:szCs w:val="24"/>
          <w:u w:val="single"/>
        </w:rPr>
        <w:t xml:space="preserve">Wykonawca w szczególności </w:t>
      </w:r>
      <w:r w:rsidRPr="002A47D0">
        <w:rPr>
          <w:rFonts w:asciiTheme="majorHAnsi" w:eastAsia="Calibri" w:hAnsiTheme="majorHAnsi"/>
          <w:b/>
          <w:bCs/>
          <w:sz w:val="24"/>
          <w:szCs w:val="24"/>
          <w:u w:val="single"/>
        </w:rPr>
        <w:t>nie może zastrzec</w:t>
      </w:r>
      <w:r w:rsidRPr="002A47D0">
        <w:rPr>
          <w:rFonts w:asciiTheme="majorHAnsi" w:eastAsia="Calibri" w:hAnsiTheme="majorHAnsi"/>
          <w:sz w:val="24"/>
          <w:szCs w:val="24"/>
          <w:u w:val="single"/>
        </w:rPr>
        <w:t xml:space="preserve"> w ofercie informacji:</w:t>
      </w:r>
      <w:bookmarkEnd w:id="34"/>
      <w:bookmarkEnd w:id="35"/>
      <w:bookmarkEnd w:id="36"/>
      <w:bookmarkEnd w:id="37"/>
      <w:bookmarkEnd w:id="38"/>
    </w:p>
    <w:p w:rsidR="000E2E4D" w:rsidRPr="00882DA1" w:rsidRDefault="000E2E4D" w:rsidP="008A1F3E">
      <w:pPr>
        <w:pStyle w:val="Akapitzlist"/>
        <w:numPr>
          <w:ilvl w:val="0"/>
          <w:numId w:val="30"/>
        </w:numPr>
        <w:spacing w:before="20" w:after="40" w:line="360" w:lineRule="auto"/>
        <w:ind w:left="567" w:hanging="425"/>
        <w:rPr>
          <w:rFonts w:asciiTheme="majorHAnsi" w:eastAsia="Calibri" w:hAnsiTheme="majorHAnsi"/>
          <w:sz w:val="24"/>
          <w:szCs w:val="24"/>
        </w:rPr>
      </w:pPr>
      <w:r w:rsidRPr="00882DA1">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rsidR="000E2E4D" w:rsidRPr="00882DA1" w:rsidRDefault="000E2E4D" w:rsidP="008A1F3E">
      <w:pPr>
        <w:pStyle w:val="Akapitzlist"/>
        <w:numPr>
          <w:ilvl w:val="0"/>
          <w:numId w:val="30"/>
        </w:numPr>
        <w:spacing w:before="20" w:after="40" w:line="360" w:lineRule="auto"/>
        <w:ind w:left="567" w:hanging="425"/>
        <w:rPr>
          <w:rFonts w:asciiTheme="majorHAnsi" w:eastAsia="Calibri" w:hAnsiTheme="majorHAnsi"/>
          <w:sz w:val="24"/>
          <w:szCs w:val="24"/>
        </w:rPr>
      </w:pPr>
      <w:r w:rsidRPr="00882DA1">
        <w:rPr>
          <w:rFonts w:asciiTheme="majorHAnsi" w:eastAsia="Calibri" w:hAnsiTheme="majorHAnsi"/>
          <w:sz w:val="24"/>
          <w:szCs w:val="24"/>
        </w:rPr>
        <w:t>cenach lub kosztach zawartych w ofertach</w:t>
      </w:r>
    </w:p>
    <w:p w:rsidR="000E2E4D" w:rsidRPr="00882DA1" w:rsidRDefault="000E2E4D" w:rsidP="008A1F3E">
      <w:pPr>
        <w:pStyle w:val="Akapitzlist"/>
        <w:numPr>
          <w:ilvl w:val="0"/>
          <w:numId w:val="35"/>
        </w:numPr>
        <w:spacing w:line="360" w:lineRule="auto"/>
        <w:ind w:left="284"/>
        <w:rPr>
          <w:rFonts w:asciiTheme="majorHAnsi" w:hAnsiTheme="majorHAnsi" w:cstheme="majorHAnsi"/>
          <w:b/>
          <w:bCs/>
          <w:sz w:val="24"/>
          <w:szCs w:val="24"/>
        </w:rPr>
      </w:pPr>
      <w:r w:rsidRPr="00882DA1">
        <w:rPr>
          <w:rFonts w:asciiTheme="majorHAnsi" w:hAnsiTheme="majorHAnsi"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0E2E4D" w:rsidRPr="00882DA1" w:rsidRDefault="000E2E4D" w:rsidP="008A1F3E">
      <w:pPr>
        <w:pStyle w:val="Akapitzlist"/>
        <w:numPr>
          <w:ilvl w:val="0"/>
          <w:numId w:val="35"/>
        </w:numPr>
        <w:spacing w:line="360" w:lineRule="auto"/>
        <w:ind w:left="284"/>
        <w:rPr>
          <w:rFonts w:asciiTheme="majorHAnsi" w:hAnsiTheme="majorHAnsi" w:cstheme="majorHAnsi"/>
          <w:b/>
          <w:bCs/>
          <w:sz w:val="24"/>
          <w:szCs w:val="24"/>
        </w:rPr>
      </w:pPr>
      <w:r w:rsidRPr="00882DA1">
        <w:rPr>
          <w:rFonts w:asciiTheme="majorHAnsi" w:hAnsiTheme="majorHAnsi" w:cstheme="majorHAnsi"/>
          <w:b/>
          <w:bCs/>
          <w:sz w:val="24"/>
          <w:szCs w:val="24"/>
        </w:rPr>
        <w:t>Wymagana forma:</w:t>
      </w:r>
    </w:p>
    <w:p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lastRenderedPageBreak/>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rsidR="000E2E4D" w:rsidRDefault="000E2E4D" w:rsidP="00114F0C">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b/>
          <w:bCs/>
          <w:sz w:val="24"/>
          <w:szCs w:val="24"/>
        </w:rPr>
        <w:t>Nie należy</w:t>
      </w:r>
      <w:r w:rsidRPr="00882DA1">
        <w:rPr>
          <w:rFonts w:asciiTheme="majorHAnsi" w:hAnsiTheme="majorHAnsi" w:cstheme="majorHAnsi"/>
          <w:sz w:val="24"/>
          <w:szCs w:val="24"/>
        </w:rPr>
        <w:t xml:space="preserve"> pliku zawierającego tajemnicę przedsiębiorstwa kompresować z innymi dokumentami, 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rsidR="00114F0C" w:rsidRPr="00114F0C" w:rsidRDefault="00114F0C" w:rsidP="00114F0C">
      <w:pPr>
        <w:pStyle w:val="Akapitzlist"/>
        <w:spacing w:line="360" w:lineRule="auto"/>
        <w:ind w:left="284"/>
        <w:rPr>
          <w:rFonts w:asciiTheme="majorHAnsi" w:hAnsiTheme="majorHAnsi" w:cstheme="majorHAnsi"/>
          <w:sz w:val="10"/>
          <w:szCs w:val="10"/>
        </w:rPr>
      </w:pPr>
    </w:p>
    <w:p w:rsidR="000E2E4D" w:rsidRPr="00882DA1" w:rsidRDefault="000E2E4D" w:rsidP="008A3964">
      <w:pPr>
        <w:pStyle w:val="Akapitzlist"/>
        <w:shd w:val="clear" w:color="auto" w:fill="FFCA7D"/>
        <w:ind w:left="0"/>
        <w:jc w:val="both"/>
        <w:rPr>
          <w:rFonts w:asciiTheme="majorHAnsi" w:hAnsiTheme="majorHAnsi" w:cstheme="majorHAnsi"/>
          <w:i/>
          <w:iCs/>
          <w:sz w:val="24"/>
          <w:szCs w:val="24"/>
        </w:rPr>
      </w:pPr>
      <w:r w:rsidRPr="00882DA1">
        <w:rPr>
          <w:rFonts w:asciiTheme="majorHAnsi" w:hAnsiTheme="majorHAnsi" w:cstheme="majorHAnsi"/>
          <w:b/>
          <w:bCs/>
          <w:sz w:val="24"/>
          <w:szCs w:val="24"/>
        </w:rPr>
        <w:t>Ad.</w:t>
      </w:r>
      <w:r w:rsidR="00307C01" w:rsidRPr="00882DA1">
        <w:rPr>
          <w:rFonts w:asciiTheme="majorHAnsi" w:hAnsiTheme="majorHAnsi" w:cstheme="majorHAnsi"/>
          <w:b/>
          <w:bCs/>
          <w:sz w:val="24"/>
          <w:szCs w:val="24"/>
        </w:rPr>
        <w:t xml:space="preserve"> </w:t>
      </w:r>
      <w:r w:rsidRPr="00882DA1">
        <w:rPr>
          <w:rFonts w:asciiTheme="majorHAnsi" w:hAnsiTheme="majorHAnsi" w:cstheme="majorHAnsi"/>
          <w:b/>
          <w:bCs/>
          <w:sz w:val="24"/>
          <w:szCs w:val="24"/>
        </w:rPr>
        <w:t xml:space="preserve">g) – dowód wniesienia wadium </w:t>
      </w:r>
      <w:r w:rsidRPr="00882DA1">
        <w:rPr>
          <w:rFonts w:asciiTheme="majorHAnsi" w:hAnsiTheme="majorHAnsi" w:cstheme="majorHAnsi"/>
          <w:i/>
          <w:iCs/>
          <w:sz w:val="24"/>
          <w:szCs w:val="24"/>
        </w:rPr>
        <w:t>(jeśli dotycz)</w:t>
      </w:r>
    </w:p>
    <w:p w:rsidR="000E2E4D" w:rsidRDefault="000E2E4D" w:rsidP="008A3964">
      <w:pPr>
        <w:pStyle w:val="Akapitzlist"/>
        <w:ind w:left="284"/>
        <w:jc w:val="both"/>
        <w:rPr>
          <w:rFonts w:asciiTheme="majorHAnsi" w:hAnsiTheme="majorHAnsi" w:cstheme="majorHAnsi"/>
          <w:sz w:val="24"/>
          <w:szCs w:val="24"/>
        </w:rPr>
      </w:pPr>
      <w:r w:rsidRPr="00882DA1">
        <w:rPr>
          <w:rFonts w:asciiTheme="majorHAnsi" w:hAnsiTheme="majorHAnsi" w:cstheme="majorHAnsi"/>
          <w:sz w:val="24"/>
          <w:szCs w:val="24"/>
        </w:rPr>
        <w:t>Szczegóły zawiera rozdz. XVII SWZ.</w:t>
      </w:r>
    </w:p>
    <w:p w:rsidR="00A06724" w:rsidRPr="00A2371D" w:rsidRDefault="00A06724" w:rsidP="008A3964">
      <w:pPr>
        <w:pStyle w:val="Akapitzlist"/>
        <w:ind w:left="284"/>
        <w:jc w:val="both"/>
        <w:rPr>
          <w:rFonts w:asciiTheme="majorHAnsi" w:hAnsiTheme="majorHAnsi" w:cstheme="majorHAnsi"/>
          <w:sz w:val="10"/>
          <w:szCs w:val="10"/>
        </w:rPr>
      </w:pPr>
    </w:p>
    <w:p w:rsidR="00A2511E" w:rsidRPr="00882DA1" w:rsidRDefault="00A2511E" w:rsidP="008A1F3E">
      <w:pPr>
        <w:pStyle w:val="Akapitzlist"/>
        <w:numPr>
          <w:ilvl w:val="0"/>
          <w:numId w:val="28"/>
        </w:numPr>
        <w:shd w:val="clear" w:color="auto" w:fill="BDFD9D"/>
        <w:spacing w:line="360" w:lineRule="auto"/>
        <w:ind w:left="284"/>
        <w:jc w:val="both"/>
        <w:rPr>
          <w:rFonts w:asciiTheme="majorHAnsi" w:hAnsiTheme="majorHAnsi" w:cstheme="majorHAnsi"/>
          <w:b/>
          <w:bCs/>
          <w:sz w:val="24"/>
          <w:szCs w:val="24"/>
        </w:rPr>
      </w:pPr>
      <w:r w:rsidRPr="00882DA1">
        <w:rPr>
          <w:rFonts w:asciiTheme="majorHAnsi" w:hAnsiTheme="majorHAnsi" w:cstheme="majorHAnsi"/>
          <w:b/>
          <w:bCs/>
          <w:sz w:val="24"/>
          <w:szCs w:val="24"/>
        </w:rPr>
        <w:t>Dokumenty składane na wezwanie Zamawiającego</w:t>
      </w:r>
    </w:p>
    <w:p w:rsidR="00A2511E" w:rsidRPr="00A2371D" w:rsidRDefault="00A2511E" w:rsidP="008A3964">
      <w:pPr>
        <w:pStyle w:val="Akapitzlist"/>
        <w:ind w:left="284"/>
        <w:jc w:val="both"/>
        <w:rPr>
          <w:rFonts w:asciiTheme="majorHAnsi" w:hAnsiTheme="majorHAnsi" w:cstheme="majorHAnsi"/>
          <w:sz w:val="10"/>
          <w:szCs w:val="10"/>
        </w:rPr>
      </w:pPr>
    </w:p>
    <w:p w:rsidR="00881017" w:rsidRPr="00882DA1" w:rsidRDefault="003236C6" w:rsidP="000022B9">
      <w:pPr>
        <w:pStyle w:val="Akapitzlist"/>
        <w:spacing w:line="360" w:lineRule="auto"/>
        <w:ind w:left="426" w:right="98"/>
        <w:rPr>
          <w:rFonts w:asciiTheme="majorHAnsi" w:hAnsiTheme="majorHAnsi" w:cstheme="majorHAnsi"/>
          <w:sz w:val="24"/>
          <w:szCs w:val="24"/>
        </w:rPr>
      </w:pPr>
      <w:r w:rsidRPr="00882DA1">
        <w:rPr>
          <w:rFonts w:asciiTheme="majorHAnsi" w:hAnsiTheme="majorHAnsi" w:cstheme="majorHAnsi"/>
          <w:sz w:val="24"/>
          <w:szCs w:val="24"/>
        </w:rPr>
        <w:t>Zamawiający</w:t>
      </w:r>
      <w:r w:rsidR="00E44130" w:rsidRPr="00882DA1">
        <w:rPr>
          <w:rFonts w:asciiTheme="majorHAnsi" w:hAnsiTheme="majorHAnsi" w:cstheme="majorHAnsi"/>
          <w:sz w:val="24"/>
          <w:szCs w:val="24"/>
        </w:rPr>
        <w:t>, zgodnie z art. 274 ust. 1 PZP</w:t>
      </w:r>
      <w:r w:rsidR="00873ECD" w:rsidRPr="00882DA1">
        <w:rPr>
          <w:rFonts w:asciiTheme="majorHAnsi" w:hAnsiTheme="majorHAnsi" w:cstheme="majorHAnsi"/>
          <w:sz w:val="24"/>
          <w:szCs w:val="24"/>
        </w:rPr>
        <w:t>,</w:t>
      </w:r>
      <w:r w:rsidRPr="00882DA1">
        <w:rPr>
          <w:rFonts w:asciiTheme="majorHAnsi" w:hAnsiTheme="majorHAnsi" w:cstheme="majorHAnsi"/>
          <w:sz w:val="24"/>
          <w:szCs w:val="24"/>
        </w:rPr>
        <w:t xml:space="preserve"> wzywa wykonawcę, którego oferta została najwyżej oceniona, do złożenia w wyznaczonym terminie, nie krótszym niż </w:t>
      </w:r>
      <w:r w:rsidRPr="00882DA1">
        <w:rPr>
          <w:rFonts w:asciiTheme="majorHAnsi" w:hAnsiTheme="majorHAnsi" w:cstheme="majorHAnsi"/>
          <w:b/>
          <w:bCs/>
          <w:sz w:val="24"/>
          <w:szCs w:val="24"/>
        </w:rPr>
        <w:t>5 dni</w:t>
      </w:r>
      <w:r w:rsidRPr="00882DA1">
        <w:rPr>
          <w:rFonts w:asciiTheme="majorHAnsi" w:hAnsiTheme="majorHAnsi" w:cstheme="majorHAnsi"/>
          <w:sz w:val="24"/>
          <w:szCs w:val="24"/>
        </w:rPr>
        <w:t xml:space="preserve"> od dnia wezwania, podmiotowych środków dowodowych, </w:t>
      </w:r>
      <w:r w:rsidR="00873ECD" w:rsidRPr="00882DA1">
        <w:rPr>
          <w:rFonts w:asciiTheme="majorHAnsi" w:hAnsiTheme="majorHAnsi" w:cstheme="majorHAnsi"/>
          <w:sz w:val="24"/>
          <w:szCs w:val="24"/>
        </w:rPr>
        <w:t>potwierdzających:</w:t>
      </w:r>
    </w:p>
    <w:p w:rsidR="00873ECD" w:rsidRPr="00A2371D" w:rsidRDefault="00873ECD" w:rsidP="008A3964">
      <w:pPr>
        <w:pStyle w:val="Akapitzlist"/>
        <w:ind w:left="426"/>
        <w:jc w:val="both"/>
        <w:rPr>
          <w:rFonts w:asciiTheme="majorHAnsi" w:hAnsiTheme="majorHAnsi" w:cstheme="majorHAnsi"/>
          <w:sz w:val="10"/>
          <w:szCs w:val="10"/>
        </w:rPr>
      </w:pPr>
    </w:p>
    <w:p w:rsidR="00873ECD" w:rsidRPr="00882DA1" w:rsidRDefault="007F161E" w:rsidP="008A1F3E">
      <w:pPr>
        <w:pStyle w:val="Akapitzlist"/>
        <w:numPr>
          <w:ilvl w:val="0"/>
          <w:numId w:val="17"/>
        </w:numPr>
        <w:ind w:left="426"/>
        <w:jc w:val="both"/>
        <w:rPr>
          <w:rFonts w:asciiTheme="majorHAnsi" w:hAnsiTheme="majorHAnsi" w:cstheme="majorHAnsi"/>
          <w:sz w:val="24"/>
          <w:szCs w:val="24"/>
          <w:u w:val="single"/>
        </w:rPr>
      </w:pPr>
      <w:r w:rsidRPr="00882DA1">
        <w:rPr>
          <w:rFonts w:asciiTheme="majorHAnsi" w:hAnsiTheme="majorHAnsi" w:cstheme="majorHAnsi"/>
          <w:b/>
          <w:bCs/>
          <w:sz w:val="24"/>
          <w:szCs w:val="24"/>
          <w:u w:val="single"/>
        </w:rPr>
        <w:t xml:space="preserve">Na potwierdzenie </w:t>
      </w:r>
      <w:r w:rsidR="00873ECD" w:rsidRPr="00882DA1">
        <w:rPr>
          <w:rFonts w:asciiTheme="majorHAnsi" w:hAnsiTheme="majorHAnsi" w:cstheme="majorHAnsi"/>
          <w:b/>
          <w:bCs/>
          <w:sz w:val="24"/>
          <w:szCs w:val="24"/>
          <w:u w:val="single"/>
        </w:rPr>
        <w:t>brak</w:t>
      </w:r>
      <w:r w:rsidRPr="00882DA1">
        <w:rPr>
          <w:rFonts w:asciiTheme="majorHAnsi" w:hAnsiTheme="majorHAnsi" w:cstheme="majorHAnsi"/>
          <w:b/>
          <w:bCs/>
          <w:sz w:val="24"/>
          <w:szCs w:val="24"/>
          <w:u w:val="single"/>
        </w:rPr>
        <w:t>u</w:t>
      </w:r>
      <w:r w:rsidR="00873ECD" w:rsidRPr="00882DA1">
        <w:rPr>
          <w:rFonts w:asciiTheme="majorHAnsi" w:hAnsiTheme="majorHAnsi" w:cstheme="majorHAnsi"/>
          <w:b/>
          <w:bCs/>
          <w:sz w:val="24"/>
          <w:szCs w:val="24"/>
          <w:u w:val="single"/>
        </w:rPr>
        <w:t xml:space="preserve"> podstaw do wykluczenia</w:t>
      </w:r>
    </w:p>
    <w:p w:rsidR="002841D2" w:rsidRPr="00882DA1" w:rsidRDefault="002841D2" w:rsidP="008A3964">
      <w:pPr>
        <w:pStyle w:val="Akapitzlist"/>
        <w:ind w:left="426"/>
        <w:jc w:val="both"/>
        <w:rPr>
          <w:rFonts w:asciiTheme="majorHAnsi" w:hAnsiTheme="majorHAnsi" w:cstheme="majorHAnsi"/>
          <w:sz w:val="24"/>
          <w:szCs w:val="24"/>
        </w:rPr>
      </w:pPr>
    </w:p>
    <w:p w:rsidR="00873ECD" w:rsidRPr="00882DA1" w:rsidRDefault="00873ECD" w:rsidP="008A1F3E">
      <w:pPr>
        <w:pStyle w:val="Akapitzlist"/>
        <w:numPr>
          <w:ilvl w:val="2"/>
          <w:numId w:val="40"/>
        </w:numPr>
        <w:spacing w:line="360" w:lineRule="auto"/>
        <w:ind w:left="709"/>
        <w:rPr>
          <w:rFonts w:asciiTheme="majorHAnsi" w:hAnsiTheme="majorHAnsi" w:cstheme="majorHAnsi"/>
          <w:sz w:val="24"/>
          <w:szCs w:val="24"/>
        </w:rPr>
      </w:pPr>
      <w:r w:rsidRPr="00882DA1">
        <w:rPr>
          <w:rFonts w:asciiTheme="majorHAnsi" w:hAnsiTheme="majorHAnsi" w:cstheme="majorHAnsi"/>
          <w:b/>
          <w:bCs/>
          <w:sz w:val="24"/>
          <w:szCs w:val="24"/>
          <w:u w:val="single"/>
          <w:shd w:val="clear" w:color="auto" w:fill="BDFD9D"/>
        </w:rPr>
        <w:t>oświadczenia wykonawcy</w:t>
      </w:r>
      <w:r w:rsidRPr="00882DA1">
        <w:rPr>
          <w:rFonts w:asciiTheme="majorHAnsi" w:hAnsiTheme="majorHAnsi" w:cstheme="majorHAnsi"/>
          <w:sz w:val="24"/>
          <w:szCs w:val="24"/>
        </w:rPr>
        <w:t xml:space="preserve">, w zakresie art. 108 ust. 1 </w:t>
      </w:r>
      <w:proofErr w:type="spellStart"/>
      <w:r w:rsidRPr="00882DA1">
        <w:rPr>
          <w:rFonts w:asciiTheme="majorHAnsi" w:hAnsiTheme="majorHAnsi" w:cstheme="majorHAnsi"/>
          <w:sz w:val="24"/>
          <w:szCs w:val="24"/>
        </w:rPr>
        <w:t>pkt</w:t>
      </w:r>
      <w:proofErr w:type="spellEnd"/>
      <w:r w:rsidRPr="00882DA1">
        <w:rPr>
          <w:rFonts w:asciiTheme="majorHAnsi" w:hAnsiTheme="majorHAnsi" w:cstheme="majorHAnsi"/>
          <w:sz w:val="24"/>
          <w:szCs w:val="24"/>
        </w:rPr>
        <w:t xml:space="preserve"> 5 ustawy</w:t>
      </w:r>
      <w:r w:rsidR="00981E26" w:rsidRPr="00882DA1">
        <w:rPr>
          <w:rFonts w:asciiTheme="majorHAnsi" w:hAnsiTheme="majorHAnsi" w:cstheme="majorHAnsi"/>
          <w:sz w:val="24"/>
          <w:szCs w:val="24"/>
        </w:rPr>
        <w:t xml:space="preserve"> </w:t>
      </w:r>
      <w:proofErr w:type="spellStart"/>
      <w:r w:rsidR="00981E26" w:rsidRPr="00882DA1">
        <w:rPr>
          <w:rFonts w:asciiTheme="majorHAnsi" w:hAnsiTheme="majorHAnsi" w:cstheme="majorHAnsi"/>
          <w:sz w:val="24"/>
          <w:szCs w:val="24"/>
        </w:rPr>
        <w:t>Pzp</w:t>
      </w:r>
      <w:proofErr w:type="spellEnd"/>
      <w:r w:rsidRPr="00882DA1">
        <w:rPr>
          <w:rFonts w:asciiTheme="majorHAnsi" w:hAnsiTheme="majorHAnsi" w:cstheme="majorHAnsi"/>
          <w:sz w:val="24"/>
          <w:szCs w:val="24"/>
        </w:rPr>
        <w:t xml:space="preserve">, o braku przynależności do tej samej </w:t>
      </w:r>
      <w:r w:rsidRPr="00114F0C">
        <w:rPr>
          <w:rFonts w:asciiTheme="majorHAnsi" w:hAnsiTheme="majorHAnsi" w:cstheme="majorHAnsi"/>
          <w:sz w:val="24"/>
          <w:szCs w:val="24"/>
        </w:rPr>
        <w:t>grupy kapitałowej</w:t>
      </w:r>
      <w:r w:rsidRPr="00882DA1">
        <w:rPr>
          <w:rFonts w:asciiTheme="majorHAnsi" w:hAnsiTheme="majorHAnsi" w:cstheme="majorHAnsi"/>
          <w:sz w:val="24"/>
          <w:szCs w:val="24"/>
        </w:rPr>
        <w:t xml:space="preserve"> w rozumieniu ustawy z dnia 16 lutego 2007 r. o ochronie konkurencji</w:t>
      </w:r>
      <w:r w:rsidR="00461828" w:rsidRPr="00882DA1">
        <w:rPr>
          <w:rFonts w:asciiTheme="majorHAnsi" w:hAnsiTheme="majorHAnsi" w:cstheme="majorHAnsi"/>
          <w:sz w:val="24"/>
          <w:szCs w:val="24"/>
        </w:rPr>
        <w:t xml:space="preserve"> </w:t>
      </w:r>
      <w:r w:rsidRPr="00882DA1">
        <w:rPr>
          <w:rFonts w:asciiTheme="majorHAnsi" w:hAnsiTheme="majorHAnsi" w:cstheme="majorHAnsi"/>
          <w:sz w:val="24"/>
          <w:szCs w:val="24"/>
        </w:rPr>
        <w:t>i konsumentów (</w:t>
      </w:r>
      <w:proofErr w:type="spellStart"/>
      <w:r w:rsidR="00A36C06">
        <w:rPr>
          <w:rFonts w:asciiTheme="majorHAnsi" w:hAnsiTheme="majorHAnsi" w:cstheme="majorHAnsi"/>
          <w:sz w:val="24"/>
          <w:szCs w:val="24"/>
        </w:rPr>
        <w:t>t.j</w:t>
      </w:r>
      <w:proofErr w:type="spellEnd"/>
      <w:r w:rsidR="00A36C06">
        <w:rPr>
          <w:rFonts w:asciiTheme="majorHAnsi" w:hAnsiTheme="majorHAnsi" w:cstheme="majorHAnsi"/>
          <w:sz w:val="24"/>
          <w:szCs w:val="24"/>
        </w:rPr>
        <w:t xml:space="preserve">. </w:t>
      </w:r>
      <w:r w:rsidRPr="00882DA1">
        <w:rPr>
          <w:rFonts w:asciiTheme="majorHAnsi" w:hAnsiTheme="majorHAnsi" w:cstheme="majorHAnsi"/>
          <w:sz w:val="24"/>
          <w:szCs w:val="24"/>
        </w:rPr>
        <w:t>Dz. U. z 202</w:t>
      </w:r>
      <w:r w:rsidR="00A36C06">
        <w:rPr>
          <w:rFonts w:asciiTheme="majorHAnsi" w:hAnsiTheme="majorHAnsi" w:cstheme="majorHAnsi"/>
          <w:sz w:val="24"/>
          <w:szCs w:val="24"/>
        </w:rPr>
        <w:t>1</w:t>
      </w:r>
      <w:r w:rsidRPr="00882DA1">
        <w:rPr>
          <w:rFonts w:asciiTheme="majorHAnsi" w:hAnsiTheme="majorHAnsi" w:cstheme="majorHAnsi"/>
          <w:sz w:val="24"/>
          <w:szCs w:val="24"/>
        </w:rPr>
        <w:t xml:space="preserve"> r. poz. </w:t>
      </w:r>
      <w:r w:rsidR="00A36C06">
        <w:rPr>
          <w:rFonts w:asciiTheme="majorHAnsi" w:hAnsiTheme="majorHAnsi" w:cstheme="majorHAnsi"/>
          <w:sz w:val="24"/>
          <w:szCs w:val="24"/>
        </w:rPr>
        <w:t>275</w:t>
      </w:r>
      <w:r w:rsidRPr="00882DA1">
        <w:rPr>
          <w:rFonts w:asciiTheme="majorHAnsi" w:hAnsiTheme="majorHAnsi" w:cstheme="majorHAnsi"/>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882DA1">
        <w:rPr>
          <w:rFonts w:asciiTheme="majorHAnsi" w:hAnsiTheme="majorHAnsi" w:cstheme="majorHAnsi"/>
          <w:b/>
          <w:bCs/>
          <w:color w:val="0D0D0D" w:themeColor="text1" w:themeTint="F2"/>
          <w:sz w:val="24"/>
          <w:szCs w:val="24"/>
        </w:rPr>
        <w:t xml:space="preserve">załącznik nr </w:t>
      </w:r>
      <w:r w:rsidR="00C64835" w:rsidRPr="00882DA1">
        <w:rPr>
          <w:rFonts w:asciiTheme="majorHAnsi" w:hAnsiTheme="majorHAnsi" w:cstheme="majorHAnsi"/>
          <w:b/>
          <w:bCs/>
          <w:color w:val="0D0D0D" w:themeColor="text1" w:themeTint="F2"/>
          <w:sz w:val="24"/>
          <w:szCs w:val="24"/>
        </w:rPr>
        <w:t>4</w:t>
      </w:r>
      <w:r w:rsidRPr="00882DA1">
        <w:rPr>
          <w:rFonts w:asciiTheme="majorHAnsi" w:hAnsiTheme="majorHAnsi" w:cstheme="majorHAnsi"/>
          <w:b/>
          <w:bCs/>
          <w:color w:val="0D0D0D" w:themeColor="text1" w:themeTint="F2"/>
          <w:sz w:val="24"/>
          <w:szCs w:val="24"/>
        </w:rPr>
        <w:t xml:space="preserve"> do SWZ</w:t>
      </w:r>
      <w:r w:rsidRPr="00882DA1">
        <w:rPr>
          <w:rFonts w:asciiTheme="majorHAnsi" w:hAnsiTheme="majorHAnsi" w:cstheme="majorHAnsi"/>
          <w:color w:val="0D0D0D" w:themeColor="text1" w:themeTint="F2"/>
          <w:sz w:val="24"/>
          <w:szCs w:val="24"/>
        </w:rPr>
        <w:t>;</w:t>
      </w:r>
    </w:p>
    <w:p w:rsidR="006554E9" w:rsidRPr="00882DA1" w:rsidRDefault="006554E9" w:rsidP="00651B86">
      <w:pPr>
        <w:pStyle w:val="Akapitzlist"/>
        <w:ind w:left="284"/>
        <w:rPr>
          <w:rFonts w:asciiTheme="majorHAnsi" w:hAnsiTheme="majorHAnsi" w:cstheme="majorHAnsi"/>
          <w:i/>
          <w:iCs/>
          <w:sz w:val="24"/>
          <w:szCs w:val="24"/>
        </w:rPr>
      </w:pPr>
      <w:r w:rsidRPr="00882DA1">
        <w:rPr>
          <w:rFonts w:asciiTheme="majorHAnsi" w:hAnsiTheme="majorHAnsi" w:cstheme="majorHAnsi"/>
          <w:i/>
          <w:iCs/>
          <w:sz w:val="24"/>
          <w:szCs w:val="24"/>
        </w:rPr>
        <w:t xml:space="preserve">Zamawiający odstąpi od wymogu złożenia oświadczenia, </w:t>
      </w:r>
      <w:r w:rsidR="005441B0" w:rsidRPr="00882DA1">
        <w:rPr>
          <w:rFonts w:asciiTheme="majorHAnsi" w:hAnsiTheme="majorHAnsi" w:cstheme="majorHAnsi"/>
          <w:i/>
          <w:iCs/>
          <w:sz w:val="24"/>
          <w:szCs w:val="24"/>
        </w:rPr>
        <w:t>w przypadku gdy ofertę w postępowaniu złoży tylko jeden wykonawca.</w:t>
      </w:r>
    </w:p>
    <w:p w:rsidR="007D35FC" w:rsidRPr="00882DA1" w:rsidRDefault="007D35FC" w:rsidP="008A3964">
      <w:pPr>
        <w:pStyle w:val="Akapitzlist"/>
        <w:ind w:left="709"/>
        <w:jc w:val="both"/>
        <w:rPr>
          <w:rFonts w:asciiTheme="majorHAnsi" w:hAnsiTheme="majorHAnsi" w:cstheme="majorHAnsi"/>
          <w:i/>
          <w:iCs/>
          <w:sz w:val="24"/>
          <w:szCs w:val="24"/>
        </w:rPr>
      </w:pPr>
    </w:p>
    <w:p w:rsidR="00BC7D76" w:rsidRPr="00882DA1" w:rsidRDefault="00BC7D76" w:rsidP="008A3964">
      <w:pPr>
        <w:ind w:left="142"/>
        <w:jc w:val="both"/>
        <w:rPr>
          <w:rFonts w:asciiTheme="majorHAnsi" w:hAnsiTheme="majorHAnsi" w:cstheme="majorHAnsi"/>
          <w:b/>
          <w:bCs/>
          <w:sz w:val="24"/>
          <w:szCs w:val="24"/>
          <w:u w:val="single"/>
          <w:lang w:val="pl-PL"/>
        </w:rPr>
      </w:pPr>
      <w:r w:rsidRPr="00882DA1">
        <w:rPr>
          <w:rFonts w:asciiTheme="majorHAnsi" w:hAnsiTheme="majorHAnsi" w:cstheme="majorHAnsi"/>
          <w:sz w:val="24"/>
          <w:szCs w:val="24"/>
          <w:lang w:val="pl-PL"/>
        </w:rPr>
        <w:t xml:space="preserve">- </w:t>
      </w:r>
      <w:r w:rsidR="007F161E" w:rsidRPr="00882DA1">
        <w:rPr>
          <w:rFonts w:asciiTheme="majorHAnsi" w:hAnsiTheme="majorHAnsi" w:cstheme="majorHAnsi"/>
          <w:b/>
          <w:bCs/>
          <w:sz w:val="24"/>
          <w:szCs w:val="24"/>
          <w:u w:val="single"/>
          <w:lang w:val="pl-PL"/>
        </w:rPr>
        <w:t xml:space="preserve">na potwierdzenie </w:t>
      </w:r>
      <w:r w:rsidRPr="00882DA1">
        <w:rPr>
          <w:rFonts w:asciiTheme="majorHAnsi" w:hAnsiTheme="majorHAnsi" w:cstheme="majorHAnsi"/>
          <w:b/>
          <w:bCs/>
          <w:sz w:val="24"/>
          <w:szCs w:val="24"/>
          <w:u w:val="single"/>
          <w:lang w:val="pl-PL"/>
        </w:rPr>
        <w:t>spełnieni</w:t>
      </w:r>
      <w:r w:rsidR="007F161E" w:rsidRPr="00882DA1">
        <w:rPr>
          <w:rFonts w:asciiTheme="majorHAnsi" w:hAnsiTheme="majorHAnsi" w:cstheme="majorHAnsi"/>
          <w:b/>
          <w:bCs/>
          <w:sz w:val="24"/>
          <w:szCs w:val="24"/>
          <w:u w:val="single"/>
          <w:lang w:val="pl-PL"/>
        </w:rPr>
        <w:t>a</w:t>
      </w:r>
      <w:r w:rsidRPr="00882DA1">
        <w:rPr>
          <w:rFonts w:asciiTheme="majorHAnsi" w:hAnsiTheme="majorHAnsi" w:cstheme="majorHAnsi"/>
          <w:b/>
          <w:bCs/>
          <w:sz w:val="24"/>
          <w:szCs w:val="24"/>
          <w:u w:val="single"/>
          <w:lang w:val="pl-PL"/>
        </w:rPr>
        <w:t xml:space="preserve"> warunków udziału w postępowaniu:</w:t>
      </w:r>
    </w:p>
    <w:p w:rsidR="002841D2" w:rsidRPr="00882DA1" w:rsidRDefault="002841D2" w:rsidP="008A3964">
      <w:pPr>
        <w:ind w:left="142"/>
        <w:jc w:val="both"/>
        <w:rPr>
          <w:rFonts w:asciiTheme="majorHAnsi" w:hAnsiTheme="majorHAnsi" w:cstheme="majorHAnsi"/>
          <w:sz w:val="24"/>
          <w:szCs w:val="24"/>
          <w:lang w:val="pl-PL"/>
        </w:rPr>
      </w:pPr>
    </w:p>
    <w:p w:rsidR="00BC7D76" w:rsidRPr="00882DA1" w:rsidRDefault="00C91CF9" w:rsidP="008A1F3E">
      <w:pPr>
        <w:numPr>
          <w:ilvl w:val="2"/>
          <w:numId w:val="40"/>
        </w:numPr>
        <w:spacing w:line="360" w:lineRule="auto"/>
        <w:ind w:left="567"/>
        <w:rPr>
          <w:rFonts w:asciiTheme="majorHAnsi" w:hAnsiTheme="majorHAnsi" w:cstheme="majorHAnsi"/>
          <w:sz w:val="24"/>
          <w:szCs w:val="24"/>
        </w:rPr>
      </w:pPr>
      <w:r w:rsidRPr="00E3017B">
        <w:rPr>
          <w:rFonts w:asciiTheme="majorHAnsi" w:hAnsiTheme="majorHAnsi" w:cstheme="majorHAnsi"/>
          <w:b/>
          <w:bCs/>
          <w:sz w:val="24"/>
          <w:szCs w:val="24"/>
          <w:shd w:val="clear" w:color="auto" w:fill="BDFD9D"/>
        </w:rPr>
        <w:t>W</w:t>
      </w:r>
      <w:r w:rsidR="00BC7D76" w:rsidRPr="00E3017B">
        <w:rPr>
          <w:rFonts w:asciiTheme="majorHAnsi" w:hAnsiTheme="majorHAnsi" w:cstheme="majorHAnsi"/>
          <w:b/>
          <w:bCs/>
          <w:sz w:val="24"/>
          <w:szCs w:val="24"/>
          <w:shd w:val="clear" w:color="auto" w:fill="BDFD9D"/>
        </w:rPr>
        <w:t>ykaz robót budowlanych</w:t>
      </w:r>
      <w:r w:rsidR="00BC7D76" w:rsidRPr="00882DA1">
        <w:rPr>
          <w:rFonts w:asciiTheme="majorHAnsi" w:hAnsiTheme="majorHAnsi" w:cstheme="majorHAnsi"/>
          <w:sz w:val="24"/>
          <w:szCs w:val="24"/>
        </w:rPr>
        <w:t xml:space="preserve"> </w:t>
      </w:r>
      <w:r w:rsidR="0025774B" w:rsidRPr="00882DA1">
        <w:rPr>
          <w:rFonts w:asciiTheme="majorHAnsi" w:hAnsiTheme="majorHAnsi" w:cstheme="majorHAnsi"/>
          <w:sz w:val="24"/>
          <w:szCs w:val="24"/>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25774B" w:rsidRPr="00114F0C">
        <w:rPr>
          <w:rFonts w:asciiTheme="majorHAnsi" w:hAnsiTheme="majorHAnsi" w:cstheme="majorHAnsi"/>
          <w:sz w:val="24"/>
          <w:szCs w:val="24"/>
        </w:rPr>
        <w:t>oraz</w:t>
      </w:r>
      <w:r w:rsidR="0025774B" w:rsidRPr="00882DA1">
        <w:rPr>
          <w:rFonts w:asciiTheme="majorHAnsi" w:hAnsiTheme="majorHAnsi" w:cstheme="majorHAnsi"/>
          <w:sz w:val="24"/>
          <w:szCs w:val="24"/>
          <w:u w:val="single"/>
        </w:rPr>
        <w:t xml:space="preserve"> </w:t>
      </w:r>
      <w:r w:rsidR="0025774B" w:rsidRPr="00114F0C">
        <w:rPr>
          <w:rFonts w:asciiTheme="majorHAnsi" w:hAnsiTheme="majorHAnsi" w:cstheme="majorHAnsi"/>
          <w:b/>
          <w:bCs/>
          <w:sz w:val="24"/>
          <w:szCs w:val="24"/>
        </w:rPr>
        <w:t>załączeniem dowodów</w:t>
      </w:r>
      <w:r w:rsidR="0025774B" w:rsidRPr="00882DA1">
        <w:rPr>
          <w:rFonts w:asciiTheme="majorHAnsi" w:hAnsiTheme="majorHAnsi" w:cstheme="majorHAnsi"/>
          <w:sz w:val="24"/>
          <w:szCs w:val="24"/>
        </w:rPr>
        <w:t xml:space="preserve"> określających, czy te roboty budowlane zostały wykonane należycie, przy czym dowodami, o których mowa, są referencje bądź inne dokumenty sporządzone przez podmiot, na </w:t>
      </w:r>
      <w:r w:rsidR="0025774B" w:rsidRPr="00882DA1">
        <w:rPr>
          <w:rFonts w:asciiTheme="majorHAnsi" w:hAnsiTheme="majorHAnsi" w:cstheme="majorHAnsi"/>
          <w:sz w:val="24"/>
          <w:szCs w:val="24"/>
        </w:rPr>
        <w:lastRenderedPageBreak/>
        <w:t xml:space="preserve">rzecz którego roboty budowlane zostały wykonane, a jeżeli wykonawca z przyczyn niezależnych od niego nie jest w stanie uzyskać tych dokumentów – inne odpowiednie dokumenty </w:t>
      </w:r>
      <w:r w:rsidR="00FF6D56" w:rsidRPr="00882DA1">
        <w:rPr>
          <w:rFonts w:asciiTheme="majorHAnsi" w:hAnsiTheme="majorHAnsi" w:cstheme="majorHAnsi"/>
          <w:sz w:val="24"/>
          <w:szCs w:val="24"/>
        </w:rPr>
        <w:t xml:space="preserve">– </w:t>
      </w:r>
      <w:bookmarkStart w:id="39" w:name="_Hlk72831102"/>
      <w:r w:rsidR="00FF6D56" w:rsidRPr="00882DA1">
        <w:rPr>
          <w:rFonts w:asciiTheme="majorHAnsi" w:hAnsiTheme="majorHAnsi" w:cstheme="majorHAnsi"/>
          <w:i/>
          <w:iCs/>
          <w:sz w:val="24"/>
          <w:szCs w:val="24"/>
        </w:rPr>
        <w:t xml:space="preserve">na potwierdzenie </w:t>
      </w:r>
      <w:r w:rsidR="00BE5532" w:rsidRPr="00882DA1">
        <w:rPr>
          <w:rFonts w:asciiTheme="majorHAnsi" w:hAnsiTheme="majorHAnsi" w:cstheme="majorHAnsi"/>
          <w:i/>
          <w:iCs/>
          <w:color w:val="000000" w:themeColor="text1"/>
          <w:sz w:val="24"/>
          <w:szCs w:val="24"/>
        </w:rPr>
        <w:t>spełnia</w:t>
      </w:r>
      <w:r w:rsidR="00FF6D56" w:rsidRPr="00882DA1">
        <w:rPr>
          <w:rFonts w:asciiTheme="majorHAnsi" w:hAnsiTheme="majorHAnsi" w:cstheme="majorHAnsi"/>
          <w:i/>
          <w:iCs/>
          <w:color w:val="000000" w:themeColor="text1"/>
          <w:sz w:val="24"/>
          <w:szCs w:val="24"/>
        </w:rPr>
        <w:t xml:space="preserve">nia warunków </w:t>
      </w:r>
      <w:r w:rsidR="00BE5532" w:rsidRPr="00882DA1">
        <w:rPr>
          <w:rFonts w:asciiTheme="majorHAnsi" w:hAnsiTheme="majorHAnsi" w:cstheme="majorHAnsi"/>
          <w:i/>
          <w:iCs/>
          <w:color w:val="000000" w:themeColor="text1"/>
          <w:sz w:val="24"/>
          <w:szCs w:val="24"/>
        </w:rPr>
        <w:t>określon</w:t>
      </w:r>
      <w:r w:rsidR="00FF6D56" w:rsidRPr="00882DA1">
        <w:rPr>
          <w:rFonts w:asciiTheme="majorHAnsi" w:hAnsiTheme="majorHAnsi" w:cstheme="majorHAnsi"/>
          <w:i/>
          <w:iCs/>
          <w:color w:val="000000" w:themeColor="text1"/>
          <w:sz w:val="24"/>
          <w:szCs w:val="24"/>
        </w:rPr>
        <w:t>ych</w:t>
      </w:r>
      <w:r w:rsidR="00BE5532" w:rsidRPr="00882DA1">
        <w:rPr>
          <w:rFonts w:asciiTheme="majorHAnsi" w:hAnsiTheme="majorHAnsi" w:cstheme="majorHAnsi"/>
          <w:i/>
          <w:iCs/>
          <w:color w:val="000000" w:themeColor="text1"/>
          <w:sz w:val="24"/>
          <w:szCs w:val="24"/>
        </w:rPr>
        <w:t xml:space="preserve"> w rozdziale</w:t>
      </w:r>
      <w:bookmarkEnd w:id="39"/>
      <w:r w:rsidR="00BE5532" w:rsidRPr="00882DA1">
        <w:rPr>
          <w:rFonts w:asciiTheme="majorHAnsi" w:hAnsiTheme="majorHAnsi" w:cstheme="majorHAnsi"/>
          <w:i/>
          <w:iCs/>
          <w:color w:val="000000" w:themeColor="text1"/>
          <w:sz w:val="24"/>
          <w:szCs w:val="24"/>
        </w:rPr>
        <w:t xml:space="preserve"> </w:t>
      </w:r>
      <w:bookmarkStart w:id="40" w:name="_Hlk66022292"/>
      <w:r w:rsidR="00BE5532" w:rsidRPr="00882DA1">
        <w:rPr>
          <w:rFonts w:asciiTheme="majorHAnsi" w:hAnsiTheme="majorHAnsi" w:cstheme="majorHAnsi"/>
          <w:i/>
          <w:iCs/>
          <w:color w:val="000000" w:themeColor="text1"/>
          <w:sz w:val="24"/>
          <w:szCs w:val="24"/>
        </w:rPr>
        <w:t xml:space="preserve">VII </w:t>
      </w:r>
      <w:proofErr w:type="spellStart"/>
      <w:r w:rsidR="00BE5532" w:rsidRPr="00882DA1">
        <w:rPr>
          <w:rFonts w:asciiTheme="majorHAnsi" w:hAnsiTheme="majorHAnsi" w:cstheme="majorHAnsi"/>
          <w:i/>
          <w:iCs/>
          <w:color w:val="000000" w:themeColor="text1"/>
          <w:sz w:val="24"/>
          <w:szCs w:val="24"/>
        </w:rPr>
        <w:t>pkt</w:t>
      </w:r>
      <w:proofErr w:type="spellEnd"/>
      <w:r w:rsidR="00BE5532" w:rsidRPr="00882DA1">
        <w:rPr>
          <w:rFonts w:asciiTheme="majorHAnsi" w:hAnsiTheme="majorHAnsi" w:cstheme="majorHAnsi"/>
          <w:i/>
          <w:iCs/>
          <w:color w:val="000000" w:themeColor="text1"/>
          <w:sz w:val="24"/>
          <w:szCs w:val="24"/>
        </w:rPr>
        <w:t xml:space="preserve"> 2 </w:t>
      </w:r>
      <w:proofErr w:type="spellStart"/>
      <w:r w:rsidR="00BE5532" w:rsidRPr="00882DA1">
        <w:rPr>
          <w:rFonts w:asciiTheme="majorHAnsi" w:hAnsiTheme="majorHAnsi" w:cstheme="majorHAnsi"/>
          <w:i/>
          <w:iCs/>
          <w:color w:val="000000" w:themeColor="text1"/>
          <w:sz w:val="24"/>
          <w:szCs w:val="24"/>
        </w:rPr>
        <w:t>ppkt</w:t>
      </w:r>
      <w:proofErr w:type="spellEnd"/>
      <w:r w:rsidR="00BE5532" w:rsidRPr="00882DA1">
        <w:rPr>
          <w:rFonts w:asciiTheme="majorHAnsi" w:hAnsiTheme="majorHAnsi" w:cstheme="majorHAnsi"/>
          <w:i/>
          <w:iCs/>
          <w:color w:val="000000" w:themeColor="text1"/>
          <w:sz w:val="24"/>
          <w:szCs w:val="24"/>
        </w:rPr>
        <w:t xml:space="preserve"> 4) lit. a)</w:t>
      </w:r>
      <w:bookmarkEnd w:id="40"/>
      <w:r w:rsidR="00BE5532" w:rsidRPr="00882DA1">
        <w:rPr>
          <w:rFonts w:asciiTheme="majorHAnsi" w:hAnsiTheme="majorHAnsi" w:cstheme="majorHAnsi"/>
          <w:i/>
          <w:iCs/>
          <w:color w:val="000000" w:themeColor="text1"/>
          <w:sz w:val="24"/>
          <w:szCs w:val="24"/>
        </w:rPr>
        <w:t xml:space="preserve"> SWZ</w:t>
      </w:r>
      <w:r w:rsidR="00BE5532" w:rsidRPr="00882DA1">
        <w:rPr>
          <w:rFonts w:asciiTheme="majorHAnsi" w:hAnsiTheme="majorHAnsi" w:cstheme="majorHAnsi"/>
          <w:sz w:val="24"/>
          <w:szCs w:val="24"/>
        </w:rPr>
        <w:t xml:space="preserve"> </w:t>
      </w:r>
      <w:r w:rsidR="00BC7D76" w:rsidRPr="00882DA1">
        <w:rPr>
          <w:rFonts w:asciiTheme="majorHAnsi" w:hAnsiTheme="majorHAnsi" w:cstheme="majorHAnsi"/>
          <w:sz w:val="24"/>
          <w:szCs w:val="24"/>
        </w:rPr>
        <w:t xml:space="preserve">- </w:t>
      </w:r>
      <w:r w:rsidR="00BC7D76" w:rsidRPr="00882DA1">
        <w:rPr>
          <w:rFonts w:asciiTheme="majorHAnsi" w:hAnsiTheme="majorHAnsi" w:cstheme="majorHAnsi"/>
          <w:b/>
          <w:sz w:val="24"/>
          <w:szCs w:val="24"/>
        </w:rPr>
        <w:t xml:space="preserve">załącznik nr </w:t>
      </w:r>
      <w:r w:rsidR="00C64835" w:rsidRPr="00882DA1">
        <w:rPr>
          <w:rFonts w:asciiTheme="majorHAnsi" w:hAnsiTheme="majorHAnsi" w:cstheme="majorHAnsi"/>
          <w:b/>
          <w:sz w:val="24"/>
          <w:szCs w:val="24"/>
        </w:rPr>
        <w:t>5</w:t>
      </w:r>
      <w:r w:rsidR="00BC7D76" w:rsidRPr="00882DA1">
        <w:rPr>
          <w:rFonts w:asciiTheme="majorHAnsi" w:hAnsiTheme="majorHAnsi" w:cstheme="majorHAnsi"/>
          <w:b/>
          <w:sz w:val="24"/>
          <w:szCs w:val="24"/>
        </w:rPr>
        <w:t xml:space="preserve"> do SWZ</w:t>
      </w:r>
      <w:r w:rsidR="00BC7D76" w:rsidRPr="00882DA1">
        <w:rPr>
          <w:rFonts w:asciiTheme="majorHAnsi" w:hAnsiTheme="majorHAnsi" w:cstheme="majorHAnsi"/>
          <w:sz w:val="24"/>
          <w:szCs w:val="24"/>
        </w:rPr>
        <w:t>;</w:t>
      </w:r>
    </w:p>
    <w:p w:rsidR="005444BA" w:rsidRPr="00837C45" w:rsidRDefault="00BC7D76" w:rsidP="008A1F3E">
      <w:pPr>
        <w:numPr>
          <w:ilvl w:val="2"/>
          <w:numId w:val="40"/>
        </w:numPr>
        <w:spacing w:line="360" w:lineRule="auto"/>
        <w:ind w:left="567"/>
        <w:rPr>
          <w:rFonts w:asciiTheme="majorHAnsi" w:hAnsiTheme="majorHAnsi" w:cstheme="majorHAnsi"/>
          <w:sz w:val="24"/>
          <w:szCs w:val="24"/>
        </w:rPr>
      </w:pPr>
      <w:r w:rsidRPr="00882DA1">
        <w:rPr>
          <w:rFonts w:asciiTheme="majorHAnsi" w:hAnsiTheme="majorHAnsi" w:cstheme="majorHAnsi"/>
          <w:b/>
          <w:bCs/>
          <w:sz w:val="24"/>
          <w:szCs w:val="24"/>
          <w:u w:val="single"/>
          <w:shd w:val="clear" w:color="auto" w:fill="BDFD9D"/>
        </w:rPr>
        <w:t>Wykaz osób</w:t>
      </w:r>
      <w:r w:rsidRPr="00882DA1">
        <w:rPr>
          <w:rFonts w:asciiTheme="majorHAnsi" w:hAnsiTheme="majorHAnsi" w:cstheme="majorHAnsi"/>
          <w:b/>
          <w:bCs/>
          <w:sz w:val="24"/>
          <w:szCs w:val="24"/>
        </w:rPr>
        <w:t xml:space="preserve"> </w:t>
      </w:r>
      <w:r w:rsidR="0025774B" w:rsidRPr="00882DA1">
        <w:rPr>
          <w:rFonts w:asciiTheme="majorHAnsi" w:hAnsiTheme="majorHAnsi" w:cstheme="majorHAnsi"/>
          <w:sz w:val="24"/>
          <w:szCs w:val="24"/>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33521D" w:rsidRPr="00882DA1">
        <w:rPr>
          <w:rFonts w:asciiTheme="majorHAnsi" w:hAnsiTheme="majorHAnsi" w:cstheme="majorHAnsi"/>
          <w:sz w:val="24"/>
          <w:szCs w:val="24"/>
        </w:rPr>
        <w:t xml:space="preserve">- </w:t>
      </w:r>
      <w:r w:rsidR="0033521D" w:rsidRPr="00882DA1">
        <w:rPr>
          <w:rFonts w:asciiTheme="majorHAnsi" w:hAnsiTheme="majorHAnsi" w:cstheme="majorHAnsi"/>
          <w:i/>
          <w:iCs/>
          <w:sz w:val="24"/>
          <w:szCs w:val="24"/>
        </w:rPr>
        <w:t>na potwierdzenie spełniania warunków określonych w rozdziale</w:t>
      </w:r>
      <w:r w:rsidR="0033521D" w:rsidRPr="00882DA1">
        <w:rPr>
          <w:rFonts w:asciiTheme="majorHAnsi" w:hAnsiTheme="majorHAnsi" w:cstheme="majorHAnsi"/>
          <w:sz w:val="24"/>
          <w:szCs w:val="24"/>
        </w:rPr>
        <w:t xml:space="preserve"> </w:t>
      </w:r>
      <w:r w:rsidR="001B771E" w:rsidRPr="00882DA1">
        <w:rPr>
          <w:rFonts w:asciiTheme="majorHAnsi" w:hAnsiTheme="majorHAnsi" w:cstheme="majorHAnsi"/>
          <w:i/>
          <w:iCs/>
          <w:color w:val="000000" w:themeColor="text1"/>
          <w:sz w:val="24"/>
          <w:szCs w:val="24"/>
        </w:rPr>
        <w:t xml:space="preserve">VII </w:t>
      </w:r>
      <w:proofErr w:type="spellStart"/>
      <w:r w:rsidR="001B771E" w:rsidRPr="00882DA1">
        <w:rPr>
          <w:rFonts w:asciiTheme="majorHAnsi" w:hAnsiTheme="majorHAnsi" w:cstheme="majorHAnsi"/>
          <w:i/>
          <w:iCs/>
          <w:color w:val="000000" w:themeColor="text1"/>
          <w:sz w:val="24"/>
          <w:szCs w:val="24"/>
        </w:rPr>
        <w:t>pkt</w:t>
      </w:r>
      <w:proofErr w:type="spellEnd"/>
      <w:r w:rsidR="001B771E" w:rsidRPr="00882DA1">
        <w:rPr>
          <w:rFonts w:asciiTheme="majorHAnsi" w:hAnsiTheme="majorHAnsi" w:cstheme="majorHAnsi"/>
          <w:i/>
          <w:iCs/>
          <w:color w:val="000000" w:themeColor="text1"/>
          <w:sz w:val="24"/>
          <w:szCs w:val="24"/>
        </w:rPr>
        <w:t xml:space="preserve"> 2 </w:t>
      </w:r>
      <w:proofErr w:type="spellStart"/>
      <w:r w:rsidR="001B771E" w:rsidRPr="00882DA1">
        <w:rPr>
          <w:rFonts w:asciiTheme="majorHAnsi" w:hAnsiTheme="majorHAnsi" w:cstheme="majorHAnsi"/>
          <w:i/>
          <w:iCs/>
          <w:color w:val="000000" w:themeColor="text1"/>
          <w:sz w:val="24"/>
          <w:szCs w:val="24"/>
        </w:rPr>
        <w:t>ppkt</w:t>
      </w:r>
      <w:proofErr w:type="spellEnd"/>
      <w:r w:rsidR="001B771E" w:rsidRPr="00882DA1">
        <w:rPr>
          <w:rFonts w:asciiTheme="majorHAnsi" w:hAnsiTheme="majorHAnsi" w:cstheme="majorHAnsi"/>
          <w:i/>
          <w:iCs/>
          <w:color w:val="000000" w:themeColor="text1"/>
          <w:sz w:val="24"/>
          <w:szCs w:val="24"/>
        </w:rPr>
        <w:t xml:space="preserve">. 4) lit. b) </w:t>
      </w:r>
      <w:r w:rsidRPr="00882DA1">
        <w:rPr>
          <w:rFonts w:asciiTheme="majorHAnsi" w:hAnsiTheme="majorHAnsi" w:cstheme="majorHAnsi"/>
          <w:i/>
          <w:iCs/>
          <w:color w:val="000000" w:themeColor="text1"/>
          <w:sz w:val="24"/>
          <w:szCs w:val="24"/>
        </w:rPr>
        <w:t>SWZ</w:t>
      </w:r>
      <w:r w:rsidRPr="00882DA1">
        <w:rPr>
          <w:rFonts w:asciiTheme="majorHAnsi" w:hAnsiTheme="majorHAnsi" w:cstheme="majorHAnsi"/>
          <w:color w:val="000000" w:themeColor="text1"/>
          <w:sz w:val="24"/>
          <w:szCs w:val="24"/>
        </w:rPr>
        <w:t xml:space="preserve"> </w:t>
      </w:r>
      <w:r w:rsidRPr="00882DA1">
        <w:rPr>
          <w:rFonts w:asciiTheme="majorHAnsi" w:hAnsiTheme="majorHAnsi" w:cstheme="majorHAnsi"/>
          <w:sz w:val="24"/>
          <w:szCs w:val="24"/>
        </w:rPr>
        <w:t xml:space="preserve">- </w:t>
      </w:r>
      <w:r w:rsidRPr="00882DA1">
        <w:rPr>
          <w:rFonts w:asciiTheme="majorHAnsi" w:hAnsiTheme="majorHAnsi" w:cstheme="majorHAnsi"/>
          <w:b/>
          <w:bCs/>
          <w:sz w:val="24"/>
          <w:szCs w:val="24"/>
        </w:rPr>
        <w:t xml:space="preserve">załącznik nr </w:t>
      </w:r>
      <w:r w:rsidR="00C64835" w:rsidRPr="00882DA1">
        <w:rPr>
          <w:rFonts w:asciiTheme="majorHAnsi" w:hAnsiTheme="majorHAnsi" w:cstheme="majorHAnsi"/>
          <w:b/>
          <w:bCs/>
          <w:sz w:val="24"/>
          <w:szCs w:val="24"/>
        </w:rPr>
        <w:t>6</w:t>
      </w:r>
      <w:r w:rsidRPr="00882DA1">
        <w:rPr>
          <w:rFonts w:asciiTheme="majorHAnsi" w:hAnsiTheme="majorHAnsi" w:cstheme="majorHAnsi"/>
          <w:b/>
          <w:bCs/>
          <w:sz w:val="24"/>
          <w:szCs w:val="24"/>
        </w:rPr>
        <w:t xml:space="preserve"> do SWZ</w:t>
      </w:r>
    </w:p>
    <w:p w:rsidR="002C2014" w:rsidRDefault="002C2014" w:rsidP="000022B9">
      <w:pPr>
        <w:spacing w:line="360" w:lineRule="auto"/>
        <w:ind w:left="567"/>
        <w:rPr>
          <w:rFonts w:asciiTheme="majorHAnsi" w:hAnsiTheme="majorHAnsi" w:cstheme="majorHAnsi"/>
          <w:sz w:val="24"/>
          <w:szCs w:val="24"/>
        </w:rPr>
      </w:pPr>
    </w:p>
    <w:p w:rsidR="0075328D" w:rsidRPr="00882DA1" w:rsidRDefault="0075328D" w:rsidP="000022B9">
      <w:pPr>
        <w:spacing w:line="360" w:lineRule="auto"/>
        <w:ind w:left="567"/>
        <w:rPr>
          <w:rFonts w:asciiTheme="majorHAnsi" w:hAnsiTheme="majorHAnsi" w:cstheme="majorHAnsi"/>
          <w:sz w:val="24"/>
          <w:szCs w:val="24"/>
        </w:rPr>
      </w:pPr>
      <w:r w:rsidRPr="00882DA1">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895249" w:rsidRPr="00882DA1" w:rsidRDefault="0075328D" w:rsidP="008A1F3E">
      <w:pPr>
        <w:pStyle w:val="Akapitzlist"/>
        <w:numPr>
          <w:ilvl w:val="3"/>
          <w:numId w:val="33"/>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 xml:space="preserve">Jeżeli zachodzą uzasadnione podstawy do uznania, że złożone uprzednio podmiotowe środki dowodowe </w:t>
      </w:r>
      <w:r w:rsidRPr="00E3017B">
        <w:rPr>
          <w:rFonts w:asciiTheme="majorHAnsi" w:hAnsiTheme="majorHAnsi" w:cstheme="majorHAnsi"/>
          <w:b/>
          <w:bCs/>
          <w:sz w:val="24"/>
          <w:szCs w:val="24"/>
        </w:rPr>
        <w:t>nie są już aktualne</w:t>
      </w:r>
      <w:r w:rsidRPr="00882DA1">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rsidR="00803626" w:rsidRPr="00882DA1" w:rsidRDefault="003236C6" w:rsidP="008A1F3E">
      <w:pPr>
        <w:pStyle w:val="Akapitzlist"/>
        <w:numPr>
          <w:ilvl w:val="3"/>
          <w:numId w:val="33"/>
        </w:numPr>
        <w:spacing w:line="360" w:lineRule="auto"/>
        <w:ind w:left="426" w:hanging="434"/>
        <w:rPr>
          <w:rFonts w:asciiTheme="majorHAnsi" w:hAnsiTheme="majorHAnsi" w:cstheme="majorHAnsi"/>
          <w:sz w:val="24"/>
          <w:szCs w:val="24"/>
        </w:rPr>
      </w:pPr>
      <w:r w:rsidRPr="00882DA1">
        <w:rPr>
          <w:rFonts w:asciiTheme="majorHAnsi" w:hAnsiTheme="majorHAnsi" w:cstheme="majorHAnsi"/>
          <w:sz w:val="24"/>
          <w:szCs w:val="24"/>
        </w:rPr>
        <w:t xml:space="preserve">Zamawiający </w:t>
      </w:r>
      <w:r w:rsidRPr="00E3017B">
        <w:rPr>
          <w:rFonts w:asciiTheme="majorHAnsi" w:hAnsiTheme="majorHAnsi" w:cstheme="majorHAnsi"/>
          <w:b/>
          <w:bCs/>
          <w:sz w:val="24"/>
          <w:szCs w:val="24"/>
        </w:rPr>
        <w:t>nie wzywa</w:t>
      </w:r>
      <w:r w:rsidRPr="00882DA1">
        <w:rPr>
          <w:rFonts w:asciiTheme="majorHAnsi" w:hAnsiTheme="majorHAnsi" w:cstheme="majorHAnsi"/>
          <w:sz w:val="24"/>
          <w:szCs w:val="24"/>
        </w:rPr>
        <w:t xml:space="preserve"> do złożenia podmiotowych środków dowodowych, jeżeli</w:t>
      </w:r>
      <w:r w:rsidR="00803626" w:rsidRPr="00882DA1">
        <w:rPr>
          <w:rFonts w:asciiTheme="majorHAnsi" w:hAnsiTheme="majorHAnsi" w:cstheme="majorHAnsi"/>
          <w:sz w:val="24"/>
          <w:szCs w:val="24"/>
        </w:rPr>
        <w:t xml:space="preserve"> </w:t>
      </w:r>
      <w:r w:rsidRPr="00882DA1">
        <w:rPr>
          <w:rFonts w:asciiTheme="majorHAnsi" w:hAnsiTheme="majorHAnsi" w:cstheme="majorHAnsi"/>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w:t>
      </w:r>
      <w:r w:rsidR="0042745B" w:rsidRPr="00882DA1">
        <w:rPr>
          <w:rFonts w:asciiTheme="majorHAnsi" w:hAnsiTheme="majorHAnsi" w:cstheme="majorHAnsi"/>
          <w:sz w:val="24"/>
          <w:szCs w:val="24"/>
        </w:rPr>
        <w:t xml:space="preserve"> </w:t>
      </w:r>
      <w:r w:rsidRPr="00882DA1">
        <w:rPr>
          <w:rFonts w:asciiTheme="majorHAnsi" w:hAnsiTheme="majorHAnsi" w:cstheme="majorHAnsi"/>
          <w:sz w:val="24"/>
          <w:szCs w:val="24"/>
        </w:rPr>
        <w:t xml:space="preserve">w oświadczeniu, o którym mowa w art. 125 ust. 1 </w:t>
      </w:r>
      <w:r w:rsidR="0075328D" w:rsidRPr="00882DA1">
        <w:rPr>
          <w:rFonts w:asciiTheme="majorHAnsi" w:hAnsiTheme="majorHAnsi" w:cstheme="majorHAnsi"/>
          <w:sz w:val="24"/>
          <w:szCs w:val="24"/>
        </w:rPr>
        <w:t>PZP</w:t>
      </w:r>
      <w:r w:rsidRPr="00882DA1">
        <w:rPr>
          <w:rFonts w:asciiTheme="majorHAnsi" w:hAnsiTheme="majorHAnsi" w:cstheme="majorHAnsi"/>
          <w:sz w:val="24"/>
          <w:szCs w:val="24"/>
        </w:rPr>
        <w:t xml:space="preserve"> dane umożliwiające dostęp do tych środków;</w:t>
      </w:r>
    </w:p>
    <w:p w:rsidR="00895249" w:rsidRPr="00882DA1" w:rsidRDefault="003236C6" w:rsidP="008A1F3E">
      <w:pPr>
        <w:pStyle w:val="Akapitzlist"/>
        <w:numPr>
          <w:ilvl w:val="3"/>
          <w:numId w:val="33"/>
        </w:numPr>
        <w:spacing w:line="360" w:lineRule="auto"/>
        <w:ind w:left="426" w:hanging="434"/>
        <w:rPr>
          <w:rFonts w:asciiTheme="majorHAnsi" w:hAnsiTheme="majorHAnsi" w:cstheme="majorHAnsi"/>
          <w:sz w:val="24"/>
          <w:szCs w:val="24"/>
        </w:rPr>
      </w:pPr>
      <w:r w:rsidRPr="00882DA1">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75277D" w:rsidRPr="00882DA1">
        <w:rPr>
          <w:rFonts w:asciiTheme="majorHAnsi" w:hAnsiTheme="majorHAnsi" w:cstheme="majorHAnsi"/>
          <w:sz w:val="24"/>
          <w:szCs w:val="24"/>
        </w:rPr>
        <w:t xml:space="preserve"> </w:t>
      </w:r>
      <w:r w:rsidRPr="00882DA1">
        <w:rPr>
          <w:rFonts w:asciiTheme="majorHAnsi" w:hAnsiTheme="majorHAnsi" w:cstheme="majorHAnsi"/>
          <w:sz w:val="24"/>
          <w:szCs w:val="24"/>
        </w:rPr>
        <w:t>i aktualność.</w:t>
      </w:r>
      <w:r w:rsidR="00895249" w:rsidRPr="00882DA1">
        <w:rPr>
          <w:rFonts w:asciiTheme="majorHAnsi" w:hAnsiTheme="majorHAnsi" w:cstheme="majorHAnsi"/>
          <w:sz w:val="24"/>
          <w:szCs w:val="24"/>
        </w:rPr>
        <w:t xml:space="preserve"> </w:t>
      </w:r>
    </w:p>
    <w:p w:rsidR="00895249" w:rsidRPr="00882DA1" w:rsidRDefault="00895249" w:rsidP="008A1F3E">
      <w:pPr>
        <w:pStyle w:val="Akapitzlist"/>
        <w:numPr>
          <w:ilvl w:val="3"/>
          <w:numId w:val="33"/>
        </w:numPr>
        <w:pBdr>
          <w:top w:val="nil"/>
          <w:left w:val="nil"/>
          <w:bottom w:val="nil"/>
          <w:right w:val="nil"/>
          <w:between w:val="nil"/>
        </w:pBd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Podmiotowe środki dowodowe sporządzone w języku obcym muszą być złożone wraz</w:t>
      </w:r>
      <w:r w:rsidR="0075277D" w:rsidRPr="00882DA1">
        <w:rPr>
          <w:rFonts w:asciiTheme="majorHAnsi" w:hAnsiTheme="majorHAnsi" w:cstheme="majorHAnsi"/>
          <w:sz w:val="24"/>
          <w:szCs w:val="24"/>
        </w:rPr>
        <w:t xml:space="preserve"> </w:t>
      </w:r>
      <w:r w:rsidRPr="00882DA1">
        <w:rPr>
          <w:rFonts w:asciiTheme="majorHAnsi" w:hAnsiTheme="majorHAnsi" w:cstheme="majorHAnsi"/>
          <w:sz w:val="24"/>
          <w:szCs w:val="24"/>
        </w:rPr>
        <w:t>z tłumaczeniem na język polski.</w:t>
      </w:r>
    </w:p>
    <w:p w:rsidR="00895249" w:rsidRPr="00882DA1" w:rsidRDefault="00895249" w:rsidP="008A1F3E">
      <w:pPr>
        <w:pStyle w:val="Akapitzlist"/>
        <w:numPr>
          <w:ilvl w:val="3"/>
          <w:numId w:val="33"/>
        </w:numPr>
        <w:pBdr>
          <w:top w:val="nil"/>
          <w:left w:val="nil"/>
          <w:bottom w:val="nil"/>
          <w:right w:val="nil"/>
          <w:between w:val="nil"/>
        </w:pBd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 xml:space="preserve">Podmiotowe środki dowodowe oraz inne dokumenty lub oświadczenia należy przekazać Zamawiającemu </w:t>
      </w:r>
      <w:r w:rsidRPr="00882DA1">
        <w:rPr>
          <w:rFonts w:asciiTheme="majorHAnsi" w:hAnsiTheme="majorHAnsi" w:cstheme="majorHAnsi"/>
          <w:b/>
          <w:bCs/>
          <w:sz w:val="24"/>
          <w:szCs w:val="24"/>
        </w:rPr>
        <w:t>przy użyciu środków komunikacji elektronicznej</w:t>
      </w:r>
      <w:r w:rsidRPr="00882DA1">
        <w:rPr>
          <w:rFonts w:asciiTheme="majorHAnsi" w:hAnsiTheme="majorHAnsi" w:cstheme="majorHAnsi"/>
          <w:sz w:val="24"/>
          <w:szCs w:val="24"/>
        </w:rPr>
        <w:t xml:space="preserve"> </w:t>
      </w:r>
      <w:r w:rsidRPr="00882DA1">
        <w:rPr>
          <w:rFonts w:asciiTheme="majorHAnsi" w:hAnsiTheme="majorHAnsi" w:cstheme="majorHAnsi"/>
          <w:color w:val="000000" w:themeColor="text1"/>
          <w:sz w:val="24"/>
          <w:szCs w:val="24"/>
        </w:rPr>
        <w:t xml:space="preserve">określonych w </w:t>
      </w:r>
      <w:r w:rsidR="00625837" w:rsidRPr="00882DA1">
        <w:rPr>
          <w:rFonts w:asciiTheme="majorHAnsi" w:hAnsiTheme="majorHAnsi" w:cstheme="majorHAnsi"/>
          <w:color w:val="000000" w:themeColor="text1"/>
          <w:sz w:val="24"/>
          <w:szCs w:val="24"/>
        </w:rPr>
        <w:t>R</w:t>
      </w:r>
      <w:r w:rsidRPr="00882DA1">
        <w:rPr>
          <w:rFonts w:asciiTheme="majorHAnsi" w:hAnsiTheme="majorHAnsi" w:cstheme="majorHAnsi"/>
          <w:color w:val="000000" w:themeColor="text1"/>
          <w:sz w:val="24"/>
          <w:szCs w:val="24"/>
        </w:rPr>
        <w:t xml:space="preserve">ozdziale </w:t>
      </w:r>
      <w:r w:rsidR="00625837" w:rsidRPr="00882DA1">
        <w:rPr>
          <w:rFonts w:asciiTheme="majorHAnsi" w:hAnsiTheme="majorHAnsi" w:cstheme="majorHAnsi"/>
          <w:color w:val="000000" w:themeColor="text1"/>
          <w:sz w:val="24"/>
          <w:szCs w:val="24"/>
        </w:rPr>
        <w:t>XII</w:t>
      </w:r>
      <w:r w:rsidRPr="00882DA1">
        <w:rPr>
          <w:rFonts w:asciiTheme="majorHAnsi" w:hAnsiTheme="majorHAnsi" w:cstheme="majorHAnsi"/>
          <w:color w:val="000000" w:themeColor="text1"/>
          <w:sz w:val="24"/>
          <w:szCs w:val="24"/>
        </w:rPr>
        <w:t xml:space="preserve"> SWZ</w:t>
      </w:r>
      <w:r w:rsidR="00EE277B" w:rsidRPr="00882DA1">
        <w:rPr>
          <w:rFonts w:asciiTheme="majorHAnsi" w:hAnsiTheme="majorHAnsi" w:cstheme="majorHAnsi"/>
          <w:color w:val="000000" w:themeColor="text1"/>
          <w:sz w:val="24"/>
          <w:szCs w:val="24"/>
        </w:rPr>
        <w:t>.</w:t>
      </w:r>
    </w:p>
    <w:p w:rsidR="003B445C" w:rsidRPr="00882DA1" w:rsidRDefault="003B445C" w:rsidP="008A1F3E">
      <w:pPr>
        <w:pStyle w:val="Akapitzlist"/>
        <w:numPr>
          <w:ilvl w:val="3"/>
          <w:numId w:val="33"/>
        </w:numPr>
        <w:pBdr>
          <w:top w:val="nil"/>
          <w:left w:val="nil"/>
          <w:bottom w:val="nil"/>
          <w:right w:val="nil"/>
          <w:between w:val="nil"/>
        </w:pBd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lastRenderedPageBreak/>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3B445C" w:rsidRPr="00882DA1" w:rsidRDefault="003B445C" w:rsidP="008A1F3E">
      <w:pPr>
        <w:pStyle w:val="Akapitzlist"/>
        <w:numPr>
          <w:ilvl w:val="3"/>
          <w:numId w:val="33"/>
        </w:numPr>
        <w:pBdr>
          <w:top w:val="nil"/>
          <w:left w:val="nil"/>
          <w:bottom w:val="nil"/>
          <w:right w:val="nil"/>
          <w:between w:val="nil"/>
        </w:pBd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Zamawiający może żądać od wykonawców wyjaśnień dotyczących treści złożonych podmiotowych środków dowodowych.</w:t>
      </w:r>
    </w:p>
    <w:p w:rsidR="003B445C" w:rsidRPr="00882DA1" w:rsidRDefault="003B445C" w:rsidP="008A1F3E">
      <w:pPr>
        <w:pStyle w:val="Akapitzlist"/>
        <w:numPr>
          <w:ilvl w:val="3"/>
          <w:numId w:val="33"/>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rsidR="003B445C" w:rsidRPr="00882DA1" w:rsidRDefault="003B445C" w:rsidP="008A1F3E">
      <w:pPr>
        <w:pStyle w:val="Akapitzlist"/>
        <w:numPr>
          <w:ilvl w:val="3"/>
          <w:numId w:val="33"/>
        </w:numPr>
        <w:pBdr>
          <w:top w:val="nil"/>
          <w:left w:val="nil"/>
          <w:bottom w:val="nil"/>
          <w:right w:val="nil"/>
          <w:between w:val="nil"/>
        </w:pBdr>
        <w:spacing w:line="360" w:lineRule="auto"/>
        <w:ind w:left="426"/>
        <w:rPr>
          <w:rFonts w:asciiTheme="majorHAnsi" w:hAnsiTheme="majorHAnsi" w:cstheme="majorHAnsi"/>
          <w:sz w:val="24"/>
          <w:szCs w:val="24"/>
        </w:rPr>
      </w:pPr>
      <w:r w:rsidRPr="00882DA1">
        <w:rPr>
          <w:rFonts w:asciiTheme="majorHAnsi" w:hAnsiTheme="majorHAnsi" w:cstheme="majorHAnsi"/>
          <w:sz w:val="24"/>
          <w:szCs w:val="24"/>
          <w:shd w:val="clear" w:color="auto" w:fill="D9D9D9" w:themeFill="background1" w:themeFillShade="D9"/>
        </w:rPr>
        <w:t>Podmiotowe środki dowodowe sporządza się</w:t>
      </w:r>
      <w:r w:rsidRPr="00882DA1">
        <w:rPr>
          <w:rFonts w:asciiTheme="majorHAnsi" w:hAnsiTheme="majorHAnsi" w:cstheme="majorHAnsi"/>
          <w:sz w:val="24"/>
          <w:szCs w:val="24"/>
        </w:rPr>
        <w:t xml:space="preserve"> w postaci elektronicznej, w formatach danych określonych w przepisach wydanych na podstawie art. 18 ustawy z dnia 17 lutego 2005 r. o informatyzacji działalności podmiotów realizujących zadania publiczne (</w:t>
      </w:r>
      <w:proofErr w:type="spellStart"/>
      <w:r w:rsidR="001424B6">
        <w:rPr>
          <w:rFonts w:asciiTheme="majorHAnsi" w:hAnsiTheme="majorHAnsi" w:cstheme="majorHAnsi"/>
          <w:sz w:val="24"/>
          <w:szCs w:val="24"/>
        </w:rPr>
        <w:t>t.j</w:t>
      </w:r>
      <w:proofErr w:type="spellEnd"/>
      <w:r w:rsidR="001424B6">
        <w:rPr>
          <w:rFonts w:asciiTheme="majorHAnsi" w:hAnsiTheme="majorHAnsi" w:cstheme="majorHAnsi"/>
          <w:sz w:val="24"/>
          <w:szCs w:val="24"/>
        </w:rPr>
        <w:t xml:space="preserve">. </w:t>
      </w:r>
      <w:r w:rsidRPr="00882DA1">
        <w:rPr>
          <w:rFonts w:asciiTheme="majorHAnsi" w:hAnsiTheme="majorHAnsi" w:cstheme="majorHAnsi"/>
          <w:sz w:val="24"/>
          <w:szCs w:val="24"/>
        </w:rPr>
        <w:t>Dz. U. z 202</w:t>
      </w:r>
      <w:r w:rsidR="001424B6">
        <w:rPr>
          <w:rFonts w:asciiTheme="majorHAnsi" w:hAnsiTheme="majorHAnsi" w:cstheme="majorHAnsi"/>
          <w:sz w:val="24"/>
          <w:szCs w:val="24"/>
        </w:rPr>
        <w:t>1</w:t>
      </w:r>
      <w:r w:rsidRPr="00882DA1">
        <w:rPr>
          <w:rFonts w:asciiTheme="majorHAnsi" w:hAnsiTheme="majorHAnsi" w:cstheme="majorHAnsi"/>
          <w:sz w:val="24"/>
          <w:szCs w:val="24"/>
        </w:rPr>
        <w:t xml:space="preserve"> r. poz. </w:t>
      </w:r>
      <w:r w:rsidR="001424B6">
        <w:rPr>
          <w:rFonts w:asciiTheme="majorHAnsi" w:hAnsiTheme="majorHAnsi" w:cstheme="majorHAnsi"/>
          <w:sz w:val="24"/>
          <w:szCs w:val="24"/>
        </w:rPr>
        <w:t>2070</w:t>
      </w:r>
      <w:r w:rsidR="004679AC" w:rsidRPr="00882DA1">
        <w:rPr>
          <w:rFonts w:asciiTheme="majorHAnsi" w:hAnsiTheme="majorHAnsi" w:cstheme="majorHAnsi"/>
          <w:sz w:val="24"/>
          <w:szCs w:val="24"/>
        </w:rPr>
        <w:t xml:space="preserve"> ze zm.</w:t>
      </w:r>
      <w:r w:rsidRPr="00882DA1">
        <w:rPr>
          <w:rFonts w:asciiTheme="majorHAnsi" w:hAnsiTheme="majorHAnsi" w:cstheme="majorHAnsi"/>
          <w:sz w:val="24"/>
          <w:szCs w:val="24"/>
        </w:rPr>
        <w:t>), z zastrzeżeniem formatów, o których mowa w art. 66 ust. 1 ustawy, z uwzględnieniem rodzaju przekazywanych danych.</w:t>
      </w:r>
    </w:p>
    <w:p w:rsidR="003B445C" w:rsidRPr="00882DA1" w:rsidRDefault="003B445C" w:rsidP="008A1F3E">
      <w:pPr>
        <w:pStyle w:val="Akapitzlist"/>
        <w:numPr>
          <w:ilvl w:val="3"/>
          <w:numId w:val="33"/>
        </w:numPr>
        <w:pBdr>
          <w:top w:val="nil"/>
          <w:left w:val="nil"/>
          <w:bottom w:val="nil"/>
          <w:right w:val="nil"/>
          <w:between w:val="nil"/>
        </w:pBdr>
        <w:spacing w:line="360" w:lineRule="auto"/>
        <w:ind w:left="426"/>
        <w:rPr>
          <w:rFonts w:asciiTheme="majorHAnsi" w:hAnsiTheme="majorHAnsi" w:cstheme="majorHAnsi"/>
          <w:sz w:val="24"/>
          <w:szCs w:val="24"/>
          <w:highlight w:val="lightGray"/>
        </w:rPr>
      </w:pPr>
      <w:r w:rsidRPr="00882DA1">
        <w:rPr>
          <w:rFonts w:asciiTheme="majorHAnsi" w:hAnsiTheme="majorHAnsi" w:cstheme="majorHAnsi"/>
          <w:sz w:val="24"/>
          <w:szCs w:val="24"/>
          <w:highlight w:val="lightGray"/>
        </w:rPr>
        <w:t>Podmiotowe środki dowodowe przekazuje się wg następujących zasad:</w:t>
      </w:r>
    </w:p>
    <w:p w:rsidR="00D857AC" w:rsidRPr="00882DA1" w:rsidRDefault="00D857AC" w:rsidP="008A1F3E">
      <w:pPr>
        <w:pStyle w:val="Kolorowalistaakcent11"/>
        <w:numPr>
          <w:ilvl w:val="0"/>
          <w:numId w:val="31"/>
        </w:numPr>
        <w:autoSpaceDE w:val="0"/>
        <w:autoSpaceDN w:val="0"/>
        <w:adjustRightInd w:val="0"/>
        <w:spacing w:line="360" w:lineRule="auto"/>
        <w:ind w:left="709" w:hanging="284"/>
        <w:jc w:val="left"/>
        <w:rPr>
          <w:rFonts w:asciiTheme="majorHAnsi" w:hAnsiTheme="majorHAnsi" w:cstheme="majorHAnsi"/>
          <w:color w:val="000000"/>
          <w:sz w:val="24"/>
          <w:szCs w:val="24"/>
          <w:shd w:val="clear" w:color="auto" w:fill="FFFFFF"/>
        </w:rPr>
      </w:pPr>
      <w:r w:rsidRPr="00882DA1">
        <w:rPr>
          <w:rFonts w:asciiTheme="majorHAnsi" w:hAnsiTheme="majorHAnsi"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882DA1">
        <w:rPr>
          <w:rFonts w:asciiTheme="majorHAnsi" w:hAnsiTheme="majorHAnsi" w:cstheme="majorHAnsi"/>
          <w:b/>
          <w:bCs/>
          <w:color w:val="000000"/>
          <w:sz w:val="24"/>
          <w:szCs w:val="24"/>
        </w:rPr>
        <w:t>- przekazuje się ten dokument elektroniczny;</w:t>
      </w:r>
    </w:p>
    <w:p w:rsidR="00D857AC" w:rsidRPr="00882DA1" w:rsidRDefault="00D857AC" w:rsidP="008A1F3E">
      <w:pPr>
        <w:pStyle w:val="Kolorowalistaakcent11"/>
        <w:numPr>
          <w:ilvl w:val="0"/>
          <w:numId w:val="31"/>
        </w:numPr>
        <w:autoSpaceDE w:val="0"/>
        <w:autoSpaceDN w:val="0"/>
        <w:adjustRightInd w:val="0"/>
        <w:spacing w:line="360" w:lineRule="auto"/>
        <w:ind w:left="709" w:hanging="284"/>
        <w:jc w:val="left"/>
        <w:rPr>
          <w:rStyle w:val="alb"/>
          <w:rFonts w:asciiTheme="majorHAnsi" w:hAnsiTheme="majorHAnsi" w:cstheme="majorHAnsi"/>
          <w:color w:val="000000"/>
          <w:sz w:val="24"/>
          <w:szCs w:val="24"/>
        </w:rPr>
      </w:pPr>
      <w:r w:rsidRPr="00882DA1">
        <w:rPr>
          <w:rFonts w:asciiTheme="majorHAnsi" w:hAnsiTheme="majorHAnsi"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882DA1">
        <w:rPr>
          <w:rFonts w:asciiTheme="majorHAnsi" w:hAnsiTheme="majorHAnsi"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882DA1">
        <w:rPr>
          <w:rStyle w:val="alb"/>
          <w:rFonts w:asciiTheme="majorHAnsi" w:hAnsiTheme="majorHAnsi" w:cstheme="majorHAnsi"/>
          <w:color w:val="000000"/>
          <w:sz w:val="24"/>
          <w:szCs w:val="24"/>
        </w:rPr>
        <w:t> </w:t>
      </w:r>
    </w:p>
    <w:p w:rsidR="00D857AC" w:rsidRPr="00882DA1" w:rsidRDefault="00D857AC" w:rsidP="000022B9">
      <w:pPr>
        <w:pStyle w:val="Kolorowalistaakcent11"/>
        <w:autoSpaceDE w:val="0"/>
        <w:autoSpaceDN w:val="0"/>
        <w:adjustRightInd w:val="0"/>
        <w:spacing w:line="360" w:lineRule="auto"/>
        <w:ind w:left="709"/>
        <w:jc w:val="left"/>
        <w:rPr>
          <w:rFonts w:asciiTheme="majorHAnsi" w:hAnsiTheme="majorHAnsi" w:cstheme="majorHAnsi"/>
          <w:i/>
          <w:iCs/>
          <w:color w:val="000000"/>
          <w:sz w:val="24"/>
          <w:szCs w:val="24"/>
        </w:rPr>
      </w:pPr>
      <w:r w:rsidRPr="00882DA1">
        <w:rPr>
          <w:rFonts w:asciiTheme="majorHAnsi" w:hAnsiTheme="majorHAnsi"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857AC" w:rsidRPr="00882DA1" w:rsidRDefault="00D857AC" w:rsidP="008A1F3E">
      <w:pPr>
        <w:pStyle w:val="Kolorowalistaakcent11"/>
        <w:numPr>
          <w:ilvl w:val="0"/>
          <w:numId w:val="31"/>
        </w:numPr>
        <w:autoSpaceDE w:val="0"/>
        <w:autoSpaceDN w:val="0"/>
        <w:adjustRightInd w:val="0"/>
        <w:spacing w:line="360" w:lineRule="auto"/>
        <w:ind w:left="709" w:hanging="284"/>
        <w:jc w:val="left"/>
        <w:rPr>
          <w:rFonts w:asciiTheme="majorHAnsi" w:hAnsiTheme="majorHAnsi" w:cstheme="majorHAnsi"/>
          <w:color w:val="000000"/>
          <w:sz w:val="24"/>
          <w:szCs w:val="24"/>
        </w:rPr>
      </w:pPr>
      <w:r w:rsidRPr="00882DA1">
        <w:rPr>
          <w:rFonts w:asciiTheme="majorHAnsi" w:hAnsiTheme="majorHAnsi" w:cstheme="majorHAnsi"/>
          <w:color w:val="000000"/>
          <w:sz w:val="24"/>
          <w:szCs w:val="24"/>
        </w:rPr>
        <w:lastRenderedPageBreak/>
        <w:t xml:space="preserve">w przypadku, gdy nie zostały wystawione przez upoważnione podmioty inne niż Wykonawca, Wykonawca wspólnie ubiegający się o udzielenie zamówienia, podmiot udostępniający zasoby </w:t>
      </w:r>
      <w:r w:rsidRPr="00882DA1">
        <w:rPr>
          <w:rFonts w:asciiTheme="majorHAnsi" w:hAnsiTheme="majorHAnsi" w:cstheme="majorHAnsi"/>
          <w:b/>
          <w:bCs/>
          <w:color w:val="000000"/>
          <w:sz w:val="24"/>
          <w:szCs w:val="24"/>
        </w:rPr>
        <w:t>- przekazuje się je w postaci elektronicznej i opatruje się kwalifikowanym podpisem elektronicznym, podpisem zaufanym lub podpisem osobistym</w:t>
      </w:r>
      <w:r w:rsidRPr="00882DA1">
        <w:rPr>
          <w:rFonts w:asciiTheme="majorHAnsi" w:hAnsiTheme="majorHAnsi" w:cstheme="majorHAnsi"/>
          <w:color w:val="000000"/>
          <w:sz w:val="24"/>
          <w:szCs w:val="24"/>
        </w:rPr>
        <w:t>.</w:t>
      </w:r>
    </w:p>
    <w:p w:rsidR="00D857AC" w:rsidRPr="00882DA1" w:rsidRDefault="00D857AC" w:rsidP="008A1F3E">
      <w:pPr>
        <w:pStyle w:val="Kolorowalistaakcent11"/>
        <w:numPr>
          <w:ilvl w:val="0"/>
          <w:numId w:val="31"/>
        </w:numPr>
        <w:autoSpaceDE w:val="0"/>
        <w:autoSpaceDN w:val="0"/>
        <w:adjustRightInd w:val="0"/>
        <w:spacing w:line="360" w:lineRule="auto"/>
        <w:ind w:left="709" w:hanging="284"/>
        <w:jc w:val="left"/>
        <w:rPr>
          <w:rStyle w:val="alb"/>
          <w:rFonts w:asciiTheme="majorHAnsi" w:hAnsiTheme="majorHAnsi" w:cstheme="majorHAnsi"/>
          <w:color w:val="000000"/>
          <w:sz w:val="24"/>
          <w:szCs w:val="24"/>
        </w:rPr>
      </w:pPr>
      <w:r w:rsidRPr="00882DA1">
        <w:rPr>
          <w:rFonts w:asciiTheme="majorHAnsi" w:hAnsiTheme="majorHAnsi" w:cstheme="majorHAnsi"/>
          <w:color w:val="000000"/>
          <w:sz w:val="24"/>
          <w:szCs w:val="24"/>
        </w:rPr>
        <w:t xml:space="preserve">w przypadku, gdy nie zostały </w:t>
      </w:r>
      <w:r w:rsidRPr="00882DA1">
        <w:rPr>
          <w:rFonts w:asciiTheme="majorHAnsi" w:hAnsiTheme="majorHAnsi" w:cstheme="majorHAnsi"/>
          <w:color w:val="000000"/>
          <w:sz w:val="24"/>
          <w:szCs w:val="24"/>
          <w:shd w:val="clear" w:color="auto" w:fill="FFFFFF"/>
        </w:rPr>
        <w:t xml:space="preserve">wystawione </w:t>
      </w:r>
      <w:r w:rsidRPr="00882DA1">
        <w:rPr>
          <w:rFonts w:asciiTheme="majorHAnsi" w:hAnsiTheme="majorHAnsi" w:cstheme="majorHAnsi"/>
          <w:color w:val="000000"/>
          <w:sz w:val="24"/>
          <w:szCs w:val="24"/>
        </w:rPr>
        <w:t>przez upoważnione podmioty inne niż Wykonawca, Wykonawca wspólnie ubiegający się o udzielenie zamówienia, podmiot udostępniający zasoby a sporządzono je</w:t>
      </w:r>
      <w:r w:rsidRPr="00882DA1">
        <w:rPr>
          <w:rFonts w:asciiTheme="majorHAnsi" w:hAnsiTheme="majorHAnsi" w:cstheme="majorHAnsi"/>
          <w:b/>
          <w:bCs/>
          <w:color w:val="000000"/>
          <w:sz w:val="24"/>
          <w:szCs w:val="24"/>
        </w:rPr>
        <w:t xml:space="preserve"> </w:t>
      </w:r>
      <w:r w:rsidRPr="00882DA1">
        <w:rPr>
          <w:rFonts w:asciiTheme="majorHAnsi" w:hAnsiTheme="majorHAnsi" w:cstheme="majorHAnsi"/>
          <w:color w:val="000000"/>
          <w:sz w:val="24"/>
          <w:szCs w:val="24"/>
          <w:shd w:val="clear" w:color="auto" w:fill="FFFFFF"/>
        </w:rPr>
        <w:t xml:space="preserve">jako dokument w postaci papierowej i opatrzono własnoręcznym podpisem </w:t>
      </w:r>
      <w:r w:rsidRPr="00882DA1">
        <w:rPr>
          <w:rFonts w:asciiTheme="majorHAnsi" w:hAnsiTheme="majorHAnsi" w:cstheme="majorHAnsi"/>
          <w:color w:val="000000"/>
          <w:sz w:val="24"/>
          <w:szCs w:val="24"/>
        </w:rPr>
        <w:t xml:space="preserve">- </w:t>
      </w:r>
      <w:r w:rsidRPr="00882DA1">
        <w:rPr>
          <w:rFonts w:asciiTheme="majorHAnsi" w:hAnsiTheme="majorHAnsi"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882DA1">
        <w:rPr>
          <w:rStyle w:val="alb"/>
          <w:rFonts w:asciiTheme="majorHAnsi" w:hAnsiTheme="majorHAnsi" w:cstheme="majorHAnsi"/>
          <w:color w:val="000000"/>
          <w:sz w:val="24"/>
          <w:szCs w:val="24"/>
        </w:rPr>
        <w:t> </w:t>
      </w:r>
    </w:p>
    <w:p w:rsidR="00D857AC" w:rsidRPr="00882DA1" w:rsidRDefault="00D857AC" w:rsidP="000022B9">
      <w:pPr>
        <w:pStyle w:val="Kolorowalistaakcent11"/>
        <w:autoSpaceDE w:val="0"/>
        <w:autoSpaceDN w:val="0"/>
        <w:adjustRightInd w:val="0"/>
        <w:spacing w:line="360" w:lineRule="auto"/>
        <w:ind w:left="709"/>
        <w:jc w:val="left"/>
        <w:rPr>
          <w:rFonts w:asciiTheme="majorHAnsi" w:hAnsiTheme="majorHAnsi" w:cstheme="majorHAnsi"/>
          <w:i/>
          <w:iCs/>
          <w:color w:val="000000"/>
          <w:sz w:val="24"/>
          <w:szCs w:val="24"/>
        </w:rPr>
      </w:pPr>
      <w:r w:rsidRPr="00882DA1">
        <w:rPr>
          <w:rFonts w:asciiTheme="majorHAnsi" w:hAnsiTheme="majorHAnsi"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857AC" w:rsidRPr="00882DA1" w:rsidRDefault="00D857AC" w:rsidP="008A1F3E">
      <w:pPr>
        <w:pStyle w:val="Akapitzlist"/>
        <w:numPr>
          <w:ilvl w:val="3"/>
          <w:numId w:val="33"/>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857AC" w:rsidRPr="00882DA1" w:rsidRDefault="00D857AC" w:rsidP="008A1F3E">
      <w:pPr>
        <w:pStyle w:val="Akapitzlist"/>
        <w:numPr>
          <w:ilvl w:val="3"/>
          <w:numId w:val="33"/>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Dokumenty elektroniczne muszą spełniać łącznie następujące wymagania:</w:t>
      </w:r>
    </w:p>
    <w:p w:rsidR="007D4F2B" w:rsidRPr="00882DA1" w:rsidRDefault="007D4F2B" w:rsidP="008A1F3E">
      <w:pPr>
        <w:pStyle w:val="Akapitzlist"/>
        <w:numPr>
          <w:ilvl w:val="0"/>
          <w:numId w:val="32"/>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rsidR="007D4F2B" w:rsidRPr="00882DA1" w:rsidRDefault="007D4F2B" w:rsidP="008A1F3E">
      <w:pPr>
        <w:pStyle w:val="Akapitzlist"/>
        <w:numPr>
          <w:ilvl w:val="0"/>
          <w:numId w:val="32"/>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umożliwiają prezentację treści w postaci elektronicznej, w szczególności przez wyświetlenie tej treści na monitorze ekranowym;</w:t>
      </w:r>
    </w:p>
    <w:p w:rsidR="007D4F2B" w:rsidRPr="00882DA1" w:rsidRDefault="007D4F2B" w:rsidP="008A1F3E">
      <w:pPr>
        <w:pStyle w:val="Akapitzlist"/>
        <w:numPr>
          <w:ilvl w:val="0"/>
          <w:numId w:val="32"/>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umożliwiają prezentację treści w postaci papierowej, w szczególności za pomocą wydruku;</w:t>
      </w:r>
    </w:p>
    <w:p w:rsidR="007D4F2B" w:rsidRPr="00882DA1" w:rsidRDefault="007D4F2B" w:rsidP="008A1F3E">
      <w:pPr>
        <w:pStyle w:val="Akapitzlist"/>
        <w:numPr>
          <w:ilvl w:val="0"/>
          <w:numId w:val="32"/>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zawierają dane w układzie niepozostawiającym wątpliwości co do treści i kontekstu zapisanych informacji.</w:t>
      </w:r>
    </w:p>
    <w:p w:rsidR="002C541E" w:rsidRPr="00882DA1" w:rsidRDefault="003236C6" w:rsidP="008A1F3E">
      <w:pPr>
        <w:pStyle w:val="Akapitzlist"/>
        <w:numPr>
          <w:ilvl w:val="3"/>
          <w:numId w:val="33"/>
        </w:numPr>
        <w:pBdr>
          <w:top w:val="nil"/>
          <w:left w:val="nil"/>
          <w:bottom w:val="nil"/>
          <w:right w:val="nil"/>
          <w:between w:val="nil"/>
        </w:pBd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W zakresie nieuregulowanym niniejszą SWZ do oświadczeń i dokumentów składanych w postępowaniu zastosowanie mają w szczególności przepisy</w:t>
      </w:r>
      <w:r w:rsidR="002C541E" w:rsidRPr="00882DA1">
        <w:rPr>
          <w:rFonts w:asciiTheme="majorHAnsi" w:hAnsiTheme="majorHAnsi" w:cstheme="majorHAnsi"/>
          <w:sz w:val="24"/>
          <w:szCs w:val="24"/>
        </w:rPr>
        <w:t>:</w:t>
      </w:r>
    </w:p>
    <w:p w:rsidR="002C541E" w:rsidRPr="00882DA1" w:rsidRDefault="002C541E" w:rsidP="008A1F3E">
      <w:pPr>
        <w:pStyle w:val="Akapitzlist"/>
        <w:numPr>
          <w:ilvl w:val="0"/>
          <w:numId w:val="26"/>
        </w:numPr>
        <w:pBdr>
          <w:top w:val="nil"/>
          <w:left w:val="nil"/>
          <w:bottom w:val="nil"/>
          <w:right w:val="nil"/>
          <w:between w:val="nil"/>
        </w:pBdr>
        <w:spacing w:line="360" w:lineRule="auto"/>
        <w:ind w:left="851"/>
        <w:rPr>
          <w:rFonts w:asciiTheme="majorHAnsi" w:hAnsiTheme="majorHAnsi" w:cstheme="majorHAnsi"/>
          <w:sz w:val="24"/>
          <w:szCs w:val="24"/>
        </w:rPr>
      </w:pPr>
      <w:r w:rsidRPr="00882DA1">
        <w:rPr>
          <w:rFonts w:asciiTheme="majorHAnsi" w:hAnsiTheme="majorHAnsi" w:cstheme="majorHAnsi"/>
          <w:sz w:val="24"/>
          <w:szCs w:val="24"/>
        </w:rPr>
        <w:lastRenderedPageBreak/>
        <w:t>R</w:t>
      </w:r>
      <w:r w:rsidR="003236C6" w:rsidRPr="00882DA1">
        <w:rPr>
          <w:rFonts w:asciiTheme="majorHAnsi" w:hAnsiTheme="majorHAnsi" w:cstheme="majorHAnsi"/>
          <w:sz w:val="24"/>
          <w:szCs w:val="24"/>
        </w:rPr>
        <w:t>ozporządzenia Ministra Rozwoju Pracy i Technologii z dnia 23 grudnia 2020 r. w sprawie podmiotowych środków dowodowych oraz innych dokumentów lub oświadczeń, jakich może żądać zamawiający od wykonawcy</w:t>
      </w:r>
      <w:r w:rsidR="00961122" w:rsidRPr="00882DA1">
        <w:rPr>
          <w:rFonts w:asciiTheme="majorHAnsi" w:hAnsiTheme="majorHAnsi" w:cstheme="majorHAnsi"/>
          <w:sz w:val="24"/>
          <w:szCs w:val="24"/>
        </w:rPr>
        <w:t xml:space="preserve"> (Dz. U. </w:t>
      </w:r>
      <w:r w:rsidR="00C16C19" w:rsidRPr="00882DA1">
        <w:rPr>
          <w:rFonts w:asciiTheme="majorHAnsi" w:hAnsiTheme="majorHAnsi" w:cstheme="majorHAnsi"/>
          <w:sz w:val="24"/>
          <w:szCs w:val="24"/>
        </w:rPr>
        <w:t>z</w:t>
      </w:r>
      <w:r w:rsidR="00961122" w:rsidRPr="00882DA1">
        <w:rPr>
          <w:rFonts w:asciiTheme="majorHAnsi" w:hAnsiTheme="majorHAnsi" w:cstheme="majorHAnsi"/>
          <w:sz w:val="24"/>
          <w:szCs w:val="24"/>
        </w:rPr>
        <w:t xml:space="preserve"> 2020 r. Poz. 2415)</w:t>
      </w:r>
      <w:r w:rsidR="003236C6" w:rsidRPr="00882DA1">
        <w:rPr>
          <w:rFonts w:asciiTheme="majorHAnsi" w:hAnsiTheme="majorHAnsi" w:cstheme="majorHAnsi"/>
          <w:sz w:val="24"/>
          <w:szCs w:val="24"/>
        </w:rPr>
        <w:t>.</w:t>
      </w:r>
      <w:r w:rsidRPr="00882DA1">
        <w:rPr>
          <w:sz w:val="24"/>
          <w:szCs w:val="24"/>
        </w:rPr>
        <w:t xml:space="preserve"> </w:t>
      </w:r>
    </w:p>
    <w:p w:rsidR="00881017" w:rsidRPr="00882DA1" w:rsidRDefault="002C541E" w:rsidP="008A1F3E">
      <w:pPr>
        <w:pStyle w:val="Akapitzlist"/>
        <w:numPr>
          <w:ilvl w:val="0"/>
          <w:numId w:val="26"/>
        </w:numPr>
        <w:pBdr>
          <w:top w:val="nil"/>
          <w:left w:val="nil"/>
          <w:bottom w:val="nil"/>
          <w:right w:val="nil"/>
          <w:between w:val="nil"/>
        </w:pBdr>
        <w:spacing w:line="360" w:lineRule="auto"/>
        <w:ind w:left="851"/>
        <w:rPr>
          <w:rFonts w:asciiTheme="majorHAnsi" w:hAnsiTheme="majorHAnsi" w:cstheme="majorHAnsi"/>
          <w:sz w:val="24"/>
          <w:szCs w:val="24"/>
        </w:rPr>
      </w:pPr>
      <w:r w:rsidRPr="00882DA1">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9E409A" w:rsidRPr="00670546" w:rsidRDefault="009E409A" w:rsidP="009E409A">
      <w:pPr>
        <w:pBdr>
          <w:top w:val="nil"/>
          <w:left w:val="nil"/>
          <w:bottom w:val="nil"/>
          <w:right w:val="nil"/>
          <w:between w:val="nil"/>
        </w:pBdr>
        <w:ind w:left="434"/>
        <w:jc w:val="both"/>
        <w:rPr>
          <w:rFonts w:asciiTheme="majorHAnsi" w:hAnsiTheme="majorHAnsi" w:cstheme="majorHAnsi"/>
          <w:sz w:val="10"/>
          <w:szCs w:val="10"/>
        </w:rPr>
      </w:pPr>
    </w:p>
    <w:tbl>
      <w:tblPr>
        <w:tblStyle w:val="Tabela-Siatka"/>
        <w:tblW w:w="10060" w:type="dxa"/>
        <w:shd w:val="clear" w:color="auto" w:fill="D9D9D9" w:themeFill="background1" w:themeFillShade="D9"/>
        <w:tblLook w:val="04A0"/>
      </w:tblPr>
      <w:tblGrid>
        <w:gridCol w:w="10060"/>
      </w:tblGrid>
      <w:tr w:rsidR="00811B45" w:rsidRPr="00811B45" w:rsidTr="00651B86">
        <w:tc>
          <w:tcPr>
            <w:tcW w:w="10060" w:type="dxa"/>
            <w:shd w:val="clear" w:color="auto" w:fill="D9D9D9" w:themeFill="background1" w:themeFillShade="D9"/>
          </w:tcPr>
          <w:p w:rsidR="00811B45" w:rsidRPr="00811B45" w:rsidRDefault="00811B45" w:rsidP="00811B45">
            <w:pPr>
              <w:pStyle w:val="Nagwek2"/>
              <w:spacing w:before="120"/>
              <w:outlineLvl w:val="1"/>
              <w:rPr>
                <w:rFonts w:asciiTheme="majorHAnsi" w:hAnsiTheme="majorHAnsi" w:cstheme="majorHAnsi"/>
                <w:b/>
                <w:bCs/>
                <w:sz w:val="24"/>
                <w:szCs w:val="24"/>
              </w:rPr>
            </w:pPr>
            <w:bookmarkStart w:id="41" w:name="_Toc107745828"/>
            <w:r w:rsidRPr="00811B45">
              <w:rPr>
                <w:rFonts w:asciiTheme="majorHAnsi" w:hAnsiTheme="majorHAnsi" w:cstheme="majorHAnsi"/>
                <w:b/>
                <w:bCs/>
                <w:sz w:val="24"/>
                <w:szCs w:val="24"/>
              </w:rPr>
              <w:t>X. Poleganie na zasobach innych podmiotów</w:t>
            </w:r>
            <w:bookmarkEnd w:id="41"/>
          </w:p>
        </w:tc>
      </w:tr>
    </w:tbl>
    <w:p w:rsidR="002E1951" w:rsidRPr="002E1951" w:rsidRDefault="002E1951" w:rsidP="002E1951">
      <w:pPr>
        <w:ind w:left="426" w:right="23"/>
        <w:jc w:val="both"/>
        <w:rPr>
          <w:rFonts w:asciiTheme="majorHAnsi" w:hAnsiTheme="majorHAnsi" w:cstheme="majorHAnsi"/>
          <w:sz w:val="10"/>
          <w:szCs w:val="10"/>
        </w:rPr>
      </w:pPr>
    </w:p>
    <w:p w:rsidR="00377A0B" w:rsidRPr="00B60C57" w:rsidRDefault="00377A0B" w:rsidP="008A1F3E">
      <w:pPr>
        <w:numPr>
          <w:ilvl w:val="3"/>
          <w:numId w:val="34"/>
        </w:numPr>
        <w:spacing w:line="360" w:lineRule="auto"/>
        <w:ind w:left="426" w:right="23"/>
        <w:rPr>
          <w:rFonts w:asciiTheme="majorHAnsi" w:hAnsiTheme="majorHAnsi" w:cstheme="majorHAnsi"/>
          <w:sz w:val="24"/>
          <w:szCs w:val="24"/>
        </w:rPr>
      </w:pPr>
      <w:r w:rsidRPr="00B60C57">
        <w:rPr>
          <w:rFonts w:asciiTheme="majorHAnsi" w:hAnsiTheme="majorHAnsi" w:cstheme="majorHAnsi"/>
          <w:sz w:val="24"/>
          <w:szCs w:val="24"/>
        </w:rPr>
        <w:t>W celu potwierdzenia spełnienia warunków udziału w postępowaniu, wykonawca może polegać na potencjale podmiotu udostępniającego zasoby na zasadach opisanych w art. 118–123 ustawy P</w:t>
      </w:r>
      <w:r w:rsidR="009E409A" w:rsidRPr="00B60C57">
        <w:rPr>
          <w:rFonts w:asciiTheme="majorHAnsi" w:hAnsiTheme="majorHAnsi" w:cstheme="majorHAnsi"/>
          <w:sz w:val="24"/>
          <w:szCs w:val="24"/>
        </w:rPr>
        <w:t>ZP</w:t>
      </w:r>
      <w:r w:rsidRPr="00B60C57">
        <w:rPr>
          <w:rFonts w:asciiTheme="majorHAnsi" w:hAnsiTheme="majorHAnsi" w:cstheme="majorHAnsi"/>
          <w:sz w:val="24"/>
          <w:szCs w:val="24"/>
        </w:rPr>
        <w:t xml:space="preserve">, niezależnie od charakteru prawnego łączących go z nimi stosunków prawnych. </w:t>
      </w:r>
    </w:p>
    <w:p w:rsidR="00377A0B" w:rsidRPr="00B60C57" w:rsidRDefault="00377A0B" w:rsidP="008A1F3E">
      <w:pPr>
        <w:numPr>
          <w:ilvl w:val="3"/>
          <w:numId w:val="34"/>
        </w:numPr>
        <w:spacing w:line="360" w:lineRule="auto"/>
        <w:ind w:left="426" w:right="23" w:hanging="454"/>
        <w:rPr>
          <w:rFonts w:asciiTheme="majorHAnsi" w:hAnsiTheme="majorHAnsi" w:cstheme="majorHAnsi"/>
          <w:sz w:val="24"/>
          <w:szCs w:val="24"/>
        </w:rPr>
      </w:pPr>
      <w:r w:rsidRPr="00B60C57">
        <w:rPr>
          <w:rFonts w:asciiTheme="majorHAnsi" w:hAnsiTheme="majorHAnsi" w:cstheme="majorHAnsi"/>
          <w:sz w:val="24"/>
          <w:szCs w:val="24"/>
        </w:rPr>
        <w:t xml:space="preserve">Podmiot, na potencjał którego wykonawca powołuje się w celu wykazania spełnienia warunków udziału w postępowaniu, </w:t>
      </w:r>
      <w:r w:rsidRPr="00B60C57">
        <w:rPr>
          <w:rFonts w:asciiTheme="majorHAnsi" w:hAnsiTheme="majorHAnsi" w:cstheme="majorHAnsi"/>
          <w:b/>
          <w:bCs/>
          <w:sz w:val="24"/>
          <w:szCs w:val="24"/>
        </w:rPr>
        <w:t>nie może podlegać wykluczeniu</w:t>
      </w:r>
      <w:r w:rsidRPr="00B60C57">
        <w:rPr>
          <w:rFonts w:asciiTheme="majorHAnsi" w:hAnsiTheme="majorHAnsi" w:cstheme="majorHAnsi"/>
          <w:sz w:val="24"/>
          <w:szCs w:val="24"/>
        </w:rPr>
        <w:t xml:space="preserve"> na podstawie </w:t>
      </w:r>
      <w:r w:rsidRPr="00B60C57">
        <w:rPr>
          <w:rFonts w:asciiTheme="majorHAnsi" w:hAnsiTheme="majorHAnsi" w:cstheme="majorHAnsi"/>
          <w:b/>
          <w:bCs/>
          <w:sz w:val="24"/>
          <w:szCs w:val="24"/>
        </w:rPr>
        <w:t xml:space="preserve">art. 108 ust. 1 </w:t>
      </w:r>
      <w:r w:rsidRPr="00B60C57">
        <w:rPr>
          <w:rFonts w:asciiTheme="majorHAnsi" w:hAnsiTheme="majorHAnsi" w:cstheme="majorHAnsi"/>
          <w:sz w:val="24"/>
          <w:szCs w:val="24"/>
        </w:rPr>
        <w:t>ustawy P</w:t>
      </w:r>
      <w:r w:rsidR="009E409A" w:rsidRPr="00B60C57">
        <w:rPr>
          <w:rFonts w:asciiTheme="majorHAnsi" w:hAnsiTheme="majorHAnsi" w:cstheme="majorHAnsi"/>
          <w:sz w:val="24"/>
          <w:szCs w:val="24"/>
        </w:rPr>
        <w:t>ZP</w:t>
      </w:r>
      <w:r w:rsidR="00313ADB" w:rsidRPr="00B60C57">
        <w:rPr>
          <w:rFonts w:asciiTheme="majorHAnsi" w:hAnsiTheme="majorHAnsi" w:cstheme="majorHAnsi"/>
          <w:sz w:val="24"/>
          <w:szCs w:val="24"/>
        </w:rPr>
        <w:t>.</w:t>
      </w:r>
    </w:p>
    <w:p w:rsidR="00881017" w:rsidRPr="00B60C57" w:rsidRDefault="003236C6" w:rsidP="008A1F3E">
      <w:pPr>
        <w:numPr>
          <w:ilvl w:val="3"/>
          <w:numId w:val="34"/>
        </w:numPr>
        <w:spacing w:line="360" w:lineRule="auto"/>
        <w:ind w:left="426" w:right="20"/>
        <w:rPr>
          <w:rFonts w:asciiTheme="majorHAnsi" w:hAnsiTheme="majorHAnsi" w:cstheme="majorHAnsi"/>
          <w:sz w:val="24"/>
          <w:szCs w:val="24"/>
        </w:rPr>
      </w:pPr>
      <w:r w:rsidRPr="00B60C57">
        <w:rPr>
          <w:rFonts w:asciiTheme="majorHAnsi" w:hAnsiTheme="majorHAnsi" w:cstheme="majorHAnsi"/>
          <w:sz w:val="24"/>
          <w:szCs w:val="24"/>
        </w:rPr>
        <w:t xml:space="preserve">W odniesieniu do warunków dotyczących </w:t>
      </w:r>
      <w:r w:rsidR="00377A0B" w:rsidRPr="00B60C57">
        <w:rPr>
          <w:rFonts w:asciiTheme="majorHAnsi" w:hAnsiTheme="majorHAnsi" w:cstheme="majorHAnsi"/>
          <w:sz w:val="24"/>
          <w:szCs w:val="24"/>
        </w:rPr>
        <w:t xml:space="preserve">wykształcenia, kwalifikacji zawodowych lub </w:t>
      </w:r>
      <w:r w:rsidRPr="00B60C57">
        <w:rPr>
          <w:rFonts w:asciiTheme="majorHAnsi" w:hAnsiTheme="majorHAnsi" w:cstheme="majorHAnsi"/>
          <w:sz w:val="24"/>
          <w:szCs w:val="24"/>
        </w:rPr>
        <w:t>doświadczenia,</w:t>
      </w:r>
      <w:r w:rsidR="00D77A46" w:rsidRPr="00B60C57">
        <w:rPr>
          <w:rFonts w:asciiTheme="majorHAnsi" w:hAnsiTheme="majorHAnsi" w:cstheme="majorHAnsi"/>
          <w:sz w:val="24"/>
          <w:szCs w:val="24"/>
        </w:rPr>
        <w:t xml:space="preserve"> </w:t>
      </w:r>
      <w:r w:rsidRPr="00B60C57">
        <w:rPr>
          <w:rFonts w:asciiTheme="majorHAnsi" w:hAnsiTheme="majorHAnsi" w:cstheme="majorHAnsi"/>
          <w:sz w:val="24"/>
          <w:szCs w:val="24"/>
        </w:rPr>
        <w:t>wykonawcy mogą polegać na zdolnościach podmiotów udostępniających zasoby, jeśli podmioty te wykonają świadczenie do realizacji którego te zdolności są wymagane.</w:t>
      </w:r>
    </w:p>
    <w:p w:rsidR="00881017" w:rsidRPr="00B60C57" w:rsidRDefault="003236C6" w:rsidP="008A1F3E">
      <w:pPr>
        <w:numPr>
          <w:ilvl w:val="3"/>
          <w:numId w:val="34"/>
        </w:numPr>
        <w:spacing w:line="360" w:lineRule="auto"/>
        <w:ind w:left="426" w:right="20"/>
        <w:rPr>
          <w:rFonts w:asciiTheme="majorHAnsi" w:hAnsiTheme="majorHAnsi" w:cstheme="majorHAnsi"/>
          <w:sz w:val="24"/>
          <w:szCs w:val="24"/>
        </w:rPr>
      </w:pPr>
      <w:r w:rsidRPr="00B60C57">
        <w:rPr>
          <w:rFonts w:asciiTheme="majorHAnsi" w:hAnsiTheme="majorHAnsi" w:cstheme="majorHAnsi"/>
          <w:sz w:val="24"/>
          <w:szCs w:val="24"/>
        </w:rPr>
        <w:t xml:space="preserve">Wykonawca, który polega na zdolnościach lub sytuacji podmiotów udostępniających zasoby, składa, wraz z ofertą, </w:t>
      </w:r>
      <w:r w:rsidRPr="00B60C57">
        <w:rPr>
          <w:rFonts w:asciiTheme="majorHAnsi" w:hAnsiTheme="majorHAnsi" w:cstheme="majorHAnsi"/>
          <w:b/>
          <w:bCs/>
          <w:sz w:val="24"/>
          <w:szCs w:val="24"/>
        </w:rPr>
        <w:t>zobowiązanie podmiotu udostępniającego zasoby</w:t>
      </w:r>
      <w:r w:rsidRPr="00B60C57">
        <w:rPr>
          <w:rFonts w:asciiTheme="majorHAnsi" w:hAnsiTheme="majorHAnsi" w:cstheme="majorHAns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60C57">
        <w:rPr>
          <w:rFonts w:asciiTheme="majorHAnsi" w:hAnsiTheme="majorHAnsi" w:cstheme="majorHAnsi"/>
          <w:b/>
          <w:color w:val="000000" w:themeColor="text1"/>
          <w:sz w:val="24"/>
          <w:szCs w:val="24"/>
        </w:rPr>
        <w:t xml:space="preserve">załącznik nr </w:t>
      </w:r>
      <w:r w:rsidR="00C64835" w:rsidRPr="00B60C57">
        <w:rPr>
          <w:rFonts w:asciiTheme="majorHAnsi" w:hAnsiTheme="majorHAnsi" w:cstheme="majorHAnsi"/>
          <w:b/>
          <w:color w:val="000000" w:themeColor="text1"/>
          <w:sz w:val="24"/>
          <w:szCs w:val="24"/>
        </w:rPr>
        <w:t>3</w:t>
      </w:r>
      <w:r w:rsidRPr="00B60C57">
        <w:rPr>
          <w:rFonts w:asciiTheme="majorHAnsi" w:hAnsiTheme="majorHAnsi" w:cstheme="majorHAnsi"/>
          <w:b/>
          <w:color w:val="000000" w:themeColor="text1"/>
          <w:sz w:val="24"/>
          <w:szCs w:val="24"/>
        </w:rPr>
        <w:t xml:space="preserve"> do SWZ.</w:t>
      </w:r>
    </w:p>
    <w:p w:rsidR="0057357D" w:rsidRPr="00B60C57" w:rsidRDefault="0057357D" w:rsidP="008A1F3E">
      <w:pPr>
        <w:numPr>
          <w:ilvl w:val="3"/>
          <w:numId w:val="34"/>
        </w:numPr>
        <w:spacing w:line="360" w:lineRule="auto"/>
        <w:ind w:left="426" w:right="20"/>
        <w:rPr>
          <w:rFonts w:asciiTheme="majorHAnsi" w:hAnsiTheme="majorHAnsi" w:cstheme="majorHAnsi"/>
          <w:sz w:val="24"/>
          <w:szCs w:val="24"/>
        </w:rPr>
      </w:pPr>
      <w:r w:rsidRPr="00B60C57">
        <w:rPr>
          <w:rFonts w:asciiTheme="majorHAnsi" w:hAnsiTheme="majorHAnsi" w:cstheme="majorHAnsi"/>
          <w:sz w:val="24"/>
          <w:szCs w:val="24"/>
        </w:rPr>
        <w:t>Zobowiązanie podmiotu udostępniającego zasoby potwierdza, że stosunek łączący Wykonawcę z podmiotami udostępniającymi zasoby gwarantuje rzeczywisty dostęp do tych zasobów oraz określa w szczególności:</w:t>
      </w:r>
    </w:p>
    <w:p w:rsidR="0057357D" w:rsidRPr="00B60C57" w:rsidRDefault="0057357D" w:rsidP="008A1F3E">
      <w:pPr>
        <w:numPr>
          <w:ilvl w:val="3"/>
          <w:numId w:val="25"/>
        </w:numPr>
        <w:spacing w:line="360" w:lineRule="auto"/>
        <w:ind w:left="851" w:right="20"/>
        <w:rPr>
          <w:rFonts w:asciiTheme="majorHAnsi" w:hAnsiTheme="majorHAnsi" w:cstheme="majorHAnsi"/>
          <w:sz w:val="24"/>
          <w:szCs w:val="24"/>
        </w:rPr>
      </w:pPr>
      <w:r w:rsidRPr="00B60C57">
        <w:rPr>
          <w:rFonts w:asciiTheme="majorHAnsi" w:hAnsiTheme="majorHAnsi" w:cstheme="majorHAnsi"/>
          <w:sz w:val="24"/>
          <w:szCs w:val="24"/>
        </w:rPr>
        <w:t>zakres dostępnych Wykonawcy zasobów podmiotu udostępniającego zasoby;</w:t>
      </w:r>
    </w:p>
    <w:p w:rsidR="0057357D" w:rsidRPr="00B60C57" w:rsidRDefault="0057357D" w:rsidP="008A1F3E">
      <w:pPr>
        <w:numPr>
          <w:ilvl w:val="3"/>
          <w:numId w:val="25"/>
        </w:numPr>
        <w:spacing w:line="360" w:lineRule="auto"/>
        <w:ind w:left="851" w:right="20"/>
        <w:rPr>
          <w:rFonts w:asciiTheme="majorHAnsi" w:hAnsiTheme="majorHAnsi" w:cstheme="majorHAnsi"/>
          <w:sz w:val="24"/>
          <w:szCs w:val="24"/>
        </w:rPr>
      </w:pPr>
      <w:r w:rsidRPr="00B60C57">
        <w:rPr>
          <w:rFonts w:asciiTheme="majorHAnsi" w:hAnsiTheme="majorHAnsi" w:cstheme="majorHAnsi"/>
          <w:sz w:val="24"/>
          <w:szCs w:val="24"/>
        </w:rPr>
        <w:t>sposób i okres udostępnienia Wykonawcy i wykorzystania przez niego zasobów podmiotu udostępniającego te zasoby przy wykonywaniu zamówienia;</w:t>
      </w:r>
    </w:p>
    <w:p w:rsidR="0057357D" w:rsidRPr="00B60C57" w:rsidRDefault="0057357D" w:rsidP="008A1F3E">
      <w:pPr>
        <w:numPr>
          <w:ilvl w:val="3"/>
          <w:numId w:val="25"/>
        </w:numPr>
        <w:spacing w:line="360" w:lineRule="auto"/>
        <w:ind w:left="851" w:right="20"/>
        <w:rPr>
          <w:rFonts w:asciiTheme="majorHAnsi" w:hAnsiTheme="majorHAnsi" w:cstheme="majorHAnsi"/>
          <w:sz w:val="24"/>
          <w:szCs w:val="24"/>
        </w:rPr>
      </w:pPr>
      <w:r w:rsidRPr="00B60C57">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81017" w:rsidRPr="00B60C57" w:rsidRDefault="003236C6" w:rsidP="008A1F3E">
      <w:pPr>
        <w:numPr>
          <w:ilvl w:val="3"/>
          <w:numId w:val="34"/>
        </w:numPr>
        <w:spacing w:line="360" w:lineRule="auto"/>
        <w:ind w:left="426" w:right="20"/>
        <w:rPr>
          <w:rFonts w:asciiTheme="majorHAnsi" w:hAnsiTheme="majorHAnsi" w:cstheme="majorHAnsi"/>
          <w:sz w:val="24"/>
          <w:szCs w:val="24"/>
        </w:rPr>
      </w:pPr>
      <w:r w:rsidRPr="00B60C57">
        <w:rPr>
          <w:rFonts w:asciiTheme="majorHAnsi" w:hAnsiTheme="majorHAnsi" w:cstheme="majorHAnsi"/>
          <w:sz w:val="24"/>
          <w:szCs w:val="24"/>
        </w:rPr>
        <w:lastRenderedPageBreak/>
        <w:t>Zamawiający ocenia, czy udostępniane wykonawcy przez podmioty udostępniające zasoby zdolności techniczne lub zawodowe</w:t>
      </w:r>
      <w:r w:rsidR="00080C1C">
        <w:rPr>
          <w:rFonts w:asciiTheme="majorHAnsi" w:hAnsiTheme="majorHAnsi" w:cstheme="majorHAnsi"/>
          <w:sz w:val="24"/>
          <w:szCs w:val="24"/>
        </w:rPr>
        <w:t xml:space="preserve"> </w:t>
      </w:r>
      <w:bookmarkStart w:id="42" w:name="_Hlk107560503"/>
      <w:r w:rsidR="00080C1C">
        <w:rPr>
          <w:rFonts w:asciiTheme="majorHAnsi" w:hAnsiTheme="majorHAnsi" w:cstheme="majorHAnsi"/>
          <w:sz w:val="24"/>
          <w:szCs w:val="24"/>
        </w:rPr>
        <w:t xml:space="preserve">lub ich sytuacja lub ekonomiczna </w:t>
      </w:r>
      <w:bookmarkEnd w:id="42"/>
      <w:r w:rsidR="00080C1C">
        <w:rPr>
          <w:rFonts w:asciiTheme="majorHAnsi" w:hAnsiTheme="majorHAnsi" w:cstheme="majorHAnsi"/>
          <w:sz w:val="24"/>
          <w:szCs w:val="24"/>
        </w:rPr>
        <w:t>pozwalają na wykazanie przez wyko</w:t>
      </w:r>
      <w:r w:rsidRPr="00B60C57">
        <w:rPr>
          <w:rFonts w:asciiTheme="majorHAnsi" w:hAnsiTheme="majorHAnsi" w:cstheme="majorHAnsi"/>
          <w:sz w:val="24"/>
          <w:szCs w:val="24"/>
        </w:rPr>
        <w:t xml:space="preserve">nawcę spełniania warunków udziału w postępowaniu, a także bada, </w:t>
      </w:r>
      <w:r w:rsidRPr="00B60C57">
        <w:rPr>
          <w:rFonts w:asciiTheme="majorHAnsi" w:hAnsiTheme="majorHAnsi" w:cstheme="majorHAnsi"/>
          <w:b/>
          <w:bCs/>
          <w:sz w:val="24"/>
          <w:szCs w:val="24"/>
        </w:rPr>
        <w:t>czy nie zachodzą wobec tego podmiotu podstawy wykluczenia, które zostały przewidziane względem wykonawcy</w:t>
      </w:r>
      <w:r w:rsidRPr="00B60C57">
        <w:rPr>
          <w:rFonts w:asciiTheme="majorHAnsi" w:hAnsiTheme="majorHAnsi" w:cstheme="majorHAnsi"/>
          <w:sz w:val="24"/>
          <w:szCs w:val="24"/>
        </w:rPr>
        <w:t>.</w:t>
      </w:r>
    </w:p>
    <w:p w:rsidR="00881017" w:rsidRPr="00B60C57" w:rsidRDefault="003236C6" w:rsidP="008A1F3E">
      <w:pPr>
        <w:numPr>
          <w:ilvl w:val="3"/>
          <w:numId w:val="34"/>
        </w:numPr>
        <w:spacing w:line="360" w:lineRule="auto"/>
        <w:ind w:left="426" w:right="20"/>
        <w:rPr>
          <w:rFonts w:asciiTheme="majorHAnsi" w:hAnsiTheme="majorHAnsi" w:cstheme="majorHAnsi"/>
          <w:sz w:val="24"/>
          <w:szCs w:val="24"/>
        </w:rPr>
      </w:pPr>
      <w:r w:rsidRPr="00B60C57">
        <w:rPr>
          <w:rFonts w:asciiTheme="majorHAnsi" w:hAnsiTheme="majorHAnsi" w:cstheme="majorHAnsi"/>
          <w:sz w:val="24"/>
          <w:szCs w:val="24"/>
        </w:rPr>
        <w:t xml:space="preserve">Jeżeli zdolności techniczne lub zawodowe </w:t>
      </w:r>
      <w:r w:rsidR="00080C1C" w:rsidRPr="00080C1C">
        <w:rPr>
          <w:rFonts w:asciiTheme="majorHAnsi" w:hAnsiTheme="majorHAnsi" w:cstheme="majorHAnsi"/>
          <w:sz w:val="24"/>
          <w:szCs w:val="24"/>
        </w:rPr>
        <w:t xml:space="preserve">lub sytuacja lub ekonomiczna </w:t>
      </w:r>
      <w:r w:rsidRPr="00B60C57">
        <w:rPr>
          <w:rFonts w:asciiTheme="majorHAnsi" w:hAnsiTheme="majorHAnsi" w:cstheme="majorHAnsi"/>
          <w:sz w:val="24"/>
          <w:szCs w:val="24"/>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81017" w:rsidRPr="00B60C57" w:rsidRDefault="003236C6" w:rsidP="008A1F3E">
      <w:pPr>
        <w:numPr>
          <w:ilvl w:val="3"/>
          <w:numId w:val="34"/>
        </w:numPr>
        <w:shd w:val="clear" w:color="auto" w:fill="D9D9D9" w:themeFill="background1" w:themeFillShade="D9"/>
        <w:spacing w:line="360" w:lineRule="auto"/>
        <w:ind w:left="426" w:right="20"/>
        <w:rPr>
          <w:rFonts w:asciiTheme="majorHAnsi" w:hAnsiTheme="majorHAnsi" w:cstheme="majorHAnsi"/>
          <w:sz w:val="24"/>
          <w:szCs w:val="24"/>
        </w:rPr>
      </w:pPr>
      <w:r w:rsidRPr="00B60C57">
        <w:rPr>
          <w:rFonts w:asciiTheme="majorHAnsi" w:hAnsiTheme="majorHAnsi" w:cstheme="majorHAnsi"/>
          <w:b/>
          <w:sz w:val="24"/>
          <w:szCs w:val="24"/>
        </w:rPr>
        <w:t xml:space="preserve">UWAGA: </w:t>
      </w:r>
      <w:r w:rsidRPr="00B60C57">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818B0" w:rsidRPr="00B60C57" w:rsidRDefault="00F818B0" w:rsidP="008A1F3E">
      <w:pPr>
        <w:numPr>
          <w:ilvl w:val="3"/>
          <w:numId w:val="34"/>
        </w:numPr>
        <w:shd w:val="clear" w:color="auto" w:fill="FFFFFF"/>
        <w:spacing w:line="360" w:lineRule="auto"/>
        <w:ind w:left="426"/>
        <w:rPr>
          <w:rFonts w:asciiTheme="majorHAnsi" w:hAnsiTheme="majorHAnsi" w:cstheme="majorHAnsi"/>
          <w:sz w:val="24"/>
          <w:szCs w:val="24"/>
        </w:rPr>
      </w:pPr>
      <w:r w:rsidRPr="00B60C57">
        <w:rPr>
          <w:rFonts w:asciiTheme="majorHAnsi" w:hAnsiTheme="majorHAnsi" w:cstheme="majorHAnsi"/>
          <w:b/>
          <w:bCs/>
          <w:sz w:val="24"/>
          <w:szCs w:val="24"/>
        </w:rPr>
        <w:t>Inne dokumenty składane przez podmiot udostępniający zasoby:</w:t>
      </w:r>
    </w:p>
    <w:p w:rsidR="00F818B0" w:rsidRPr="00B60C57" w:rsidRDefault="00B03E37" w:rsidP="000022B9">
      <w:pPr>
        <w:shd w:val="clear" w:color="auto" w:fill="FFFFFF"/>
        <w:spacing w:line="360" w:lineRule="auto"/>
        <w:ind w:left="426"/>
        <w:rPr>
          <w:rFonts w:asciiTheme="majorHAnsi" w:hAnsiTheme="majorHAnsi" w:cstheme="majorHAnsi"/>
          <w:color w:val="FF0000"/>
          <w:sz w:val="24"/>
          <w:szCs w:val="24"/>
        </w:rPr>
      </w:pPr>
      <w:r w:rsidRPr="00B60C57">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sidRPr="00B60C57">
        <w:rPr>
          <w:rFonts w:asciiTheme="majorHAnsi" w:hAnsiTheme="majorHAnsi" w:cstheme="majorHAnsi"/>
          <w:b/>
          <w:bCs/>
          <w:sz w:val="24"/>
          <w:szCs w:val="24"/>
        </w:rPr>
        <w:t>wstępne oświadczenie</w:t>
      </w:r>
      <w:r w:rsidR="003D2C05" w:rsidRPr="00B60C57">
        <w:rPr>
          <w:rFonts w:asciiTheme="majorHAnsi" w:hAnsiTheme="majorHAnsi" w:cstheme="majorHAnsi"/>
          <w:sz w:val="24"/>
          <w:szCs w:val="24"/>
        </w:rPr>
        <w:t xml:space="preserve"> </w:t>
      </w:r>
      <w:r w:rsidRPr="00B60C57">
        <w:rPr>
          <w:rFonts w:asciiTheme="majorHAnsi" w:hAnsiTheme="majorHAnsi" w:cstheme="majorHAnsi"/>
          <w:sz w:val="24"/>
          <w:szCs w:val="24"/>
        </w:rPr>
        <w:t xml:space="preserve">– wstępne oświadczenie podmiotu udostępniającego zasoby, potwierdzające brak podstaw wykluczenia tego podmiotu oraz odpowiednio spełnianie warunków udziału w postępowaniu, w zakresie, w jakim Wykonawca powołuje się na jego zasoby. </w:t>
      </w:r>
    </w:p>
    <w:p w:rsidR="00565356" w:rsidRPr="00F818B0" w:rsidRDefault="00565356" w:rsidP="00B03E37">
      <w:pPr>
        <w:shd w:val="clear" w:color="auto" w:fill="FFFFFF"/>
        <w:ind w:left="426"/>
        <w:jc w:val="both"/>
        <w:rPr>
          <w:rFonts w:asciiTheme="majorHAnsi" w:hAnsiTheme="majorHAnsi" w:cstheme="majorHAnsi"/>
          <w:sz w:val="10"/>
          <w:szCs w:val="10"/>
        </w:rPr>
      </w:pPr>
    </w:p>
    <w:tbl>
      <w:tblPr>
        <w:tblStyle w:val="Tabela-Siatka"/>
        <w:tblW w:w="10343" w:type="dxa"/>
        <w:shd w:val="clear" w:color="auto" w:fill="D9D9D9" w:themeFill="background1" w:themeFillShade="D9"/>
        <w:tblLook w:val="04A0"/>
      </w:tblPr>
      <w:tblGrid>
        <w:gridCol w:w="10343"/>
      </w:tblGrid>
      <w:tr w:rsidR="00F818B0" w:rsidRPr="00F818B0" w:rsidTr="00651B86">
        <w:tc>
          <w:tcPr>
            <w:tcW w:w="10343" w:type="dxa"/>
            <w:shd w:val="clear" w:color="auto" w:fill="D9D9D9" w:themeFill="background1" w:themeFillShade="D9"/>
          </w:tcPr>
          <w:p w:rsidR="00F818B0" w:rsidRPr="00F818B0" w:rsidRDefault="00F818B0" w:rsidP="00F818B0">
            <w:pPr>
              <w:pStyle w:val="Nagwek2"/>
              <w:spacing w:before="120"/>
              <w:outlineLvl w:val="1"/>
              <w:rPr>
                <w:rFonts w:asciiTheme="majorHAnsi" w:hAnsiTheme="majorHAnsi" w:cstheme="majorHAnsi"/>
                <w:b/>
                <w:bCs/>
                <w:sz w:val="24"/>
                <w:szCs w:val="24"/>
              </w:rPr>
            </w:pPr>
            <w:bookmarkStart w:id="43" w:name="_Toc107745829"/>
            <w:r w:rsidRPr="00F818B0">
              <w:rPr>
                <w:rFonts w:asciiTheme="majorHAnsi" w:hAnsiTheme="majorHAnsi" w:cstheme="majorHAnsi"/>
                <w:b/>
                <w:bCs/>
                <w:sz w:val="24"/>
                <w:szCs w:val="24"/>
              </w:rPr>
              <w:t>XI. Informacja dla Wykonawców wspólnie ubiegających się o udzielenie zamówienia</w:t>
            </w:r>
            <w:bookmarkEnd w:id="43"/>
          </w:p>
        </w:tc>
      </w:tr>
    </w:tbl>
    <w:p w:rsidR="002E1951" w:rsidRPr="002E1951" w:rsidRDefault="002E1951" w:rsidP="002E1951">
      <w:pPr>
        <w:ind w:left="426"/>
        <w:jc w:val="both"/>
        <w:rPr>
          <w:rFonts w:asciiTheme="majorHAnsi" w:hAnsiTheme="majorHAnsi" w:cstheme="majorHAnsi"/>
          <w:sz w:val="10"/>
          <w:szCs w:val="10"/>
        </w:rPr>
      </w:pPr>
    </w:p>
    <w:p w:rsidR="00A27539" w:rsidRPr="002F251B" w:rsidRDefault="00B03E37" w:rsidP="008A1F3E">
      <w:pPr>
        <w:numPr>
          <w:ilvl w:val="0"/>
          <w:numId w:val="11"/>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Wykonawcy mogą wspólnie ubiegać się o udzielenie zamówienia. W takim przypadku Wykonawcy ustanawiają </w:t>
      </w:r>
      <w:r w:rsidRPr="002F251B">
        <w:rPr>
          <w:rFonts w:asciiTheme="majorHAnsi" w:hAnsiTheme="majorHAnsi" w:cstheme="majorHAnsi"/>
          <w:b/>
          <w:bCs/>
          <w:sz w:val="24"/>
          <w:szCs w:val="24"/>
        </w:rPr>
        <w:t>pełnomocnika do reprezentowania</w:t>
      </w:r>
      <w:r w:rsidRPr="002F251B">
        <w:rPr>
          <w:rFonts w:asciiTheme="majorHAnsi" w:hAnsiTheme="majorHAnsi" w:cstheme="majorHAnsi"/>
          <w:sz w:val="24"/>
          <w:szCs w:val="24"/>
        </w:rPr>
        <w:t xml:space="preserve"> ich w postępowaniu albo do reprezentowania i zawarcia umowy w sprawie zamówienia publicznego. Pełnomocnictwo</w:t>
      </w:r>
      <w:r w:rsidRPr="002F251B">
        <w:rPr>
          <w:rFonts w:asciiTheme="majorHAnsi" w:hAnsiTheme="majorHAnsi" w:cstheme="majorHAnsi"/>
          <w:b/>
          <w:sz w:val="24"/>
          <w:szCs w:val="24"/>
        </w:rPr>
        <w:t xml:space="preserve"> </w:t>
      </w:r>
      <w:r w:rsidRPr="002F251B">
        <w:rPr>
          <w:rFonts w:asciiTheme="majorHAnsi" w:hAnsiTheme="majorHAnsi" w:cstheme="majorHAnsi"/>
          <w:sz w:val="24"/>
          <w:szCs w:val="24"/>
        </w:rPr>
        <w:t xml:space="preserve">winno być załączone do oferty. </w:t>
      </w:r>
    </w:p>
    <w:p w:rsidR="00A27539" w:rsidRPr="002F251B" w:rsidRDefault="00A27539" w:rsidP="008A1F3E">
      <w:pPr>
        <w:numPr>
          <w:ilvl w:val="0"/>
          <w:numId w:val="11"/>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Pełnomocnik pozostaje w kontakcie z zamawiającym w toku postępowania i do niego zamawiający kieruje informacje, korespondencję, itp. </w:t>
      </w:r>
    </w:p>
    <w:p w:rsidR="00A27539" w:rsidRPr="002F251B" w:rsidRDefault="00A27539" w:rsidP="008A1F3E">
      <w:pPr>
        <w:numPr>
          <w:ilvl w:val="0"/>
          <w:numId w:val="11"/>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Oferta wspólna, składana przez dwóch lub więcej wykonawców, powinna spełniać następujące wymagania: </w:t>
      </w:r>
    </w:p>
    <w:p w:rsidR="00A27539" w:rsidRPr="002F251B" w:rsidRDefault="00A27539" w:rsidP="000022B9">
      <w:pPr>
        <w:pStyle w:val="Default"/>
        <w:spacing w:line="360" w:lineRule="auto"/>
        <w:ind w:left="851" w:hanging="425"/>
        <w:rPr>
          <w:rFonts w:asciiTheme="majorHAnsi" w:hAnsiTheme="majorHAnsi" w:cstheme="majorHAnsi"/>
        </w:rPr>
      </w:pPr>
      <w:r w:rsidRPr="002F251B">
        <w:rPr>
          <w:rFonts w:asciiTheme="majorHAnsi" w:hAnsiTheme="majorHAnsi" w:cstheme="majorHAnsi"/>
          <w:b/>
          <w:bCs/>
        </w:rPr>
        <w:t xml:space="preserve">1) </w:t>
      </w:r>
      <w:r w:rsidRPr="002F251B">
        <w:rPr>
          <w:rFonts w:asciiTheme="majorHAnsi" w:hAnsiTheme="majorHAnsi" w:cstheme="majorHAnsi"/>
        </w:rPr>
        <w:t xml:space="preserve">oferta wspólna powinna być sporządzona zgodnie z SWZ, </w:t>
      </w:r>
    </w:p>
    <w:p w:rsidR="00A27539" w:rsidRPr="002F251B" w:rsidRDefault="00A27539" w:rsidP="000022B9">
      <w:pPr>
        <w:pStyle w:val="Default"/>
        <w:spacing w:line="360" w:lineRule="auto"/>
        <w:ind w:left="851" w:hanging="425"/>
        <w:rPr>
          <w:rFonts w:asciiTheme="majorHAnsi" w:hAnsiTheme="majorHAnsi" w:cstheme="majorHAnsi"/>
        </w:rPr>
      </w:pPr>
      <w:r w:rsidRPr="002F251B">
        <w:rPr>
          <w:rFonts w:asciiTheme="majorHAnsi" w:hAnsiTheme="majorHAnsi" w:cstheme="majorHAnsi"/>
          <w:b/>
          <w:bCs/>
        </w:rPr>
        <w:t xml:space="preserve">2) sposób składania dokumentów w ofercie wspólnej: </w:t>
      </w:r>
    </w:p>
    <w:p w:rsidR="00A27539" w:rsidRPr="002F251B" w:rsidRDefault="00A27539" w:rsidP="000022B9">
      <w:pPr>
        <w:pStyle w:val="Default"/>
        <w:spacing w:line="360" w:lineRule="auto"/>
        <w:ind w:left="851" w:hanging="284"/>
        <w:rPr>
          <w:rFonts w:asciiTheme="majorHAnsi" w:hAnsiTheme="majorHAnsi" w:cstheme="majorHAnsi"/>
        </w:rPr>
      </w:pPr>
      <w:r w:rsidRPr="002F251B">
        <w:rPr>
          <w:rFonts w:asciiTheme="majorHAnsi" w:hAnsiTheme="majorHAnsi" w:cstheme="majorHAnsi"/>
          <w:b/>
          <w:bCs/>
        </w:rPr>
        <w:t xml:space="preserve">a)  </w:t>
      </w:r>
      <w:r w:rsidRPr="002F251B">
        <w:rPr>
          <w:rFonts w:asciiTheme="majorHAnsi" w:hAnsiTheme="majorHAnsi" w:cstheme="majorHAnsi"/>
        </w:rPr>
        <w:t xml:space="preserve">dokumenty, dotyczące własnej firmy, takie jak np.: </w:t>
      </w:r>
      <w:r w:rsidR="00505E40" w:rsidRPr="002F251B">
        <w:rPr>
          <w:rFonts w:asciiTheme="majorHAnsi" w:hAnsiTheme="majorHAnsi" w:cstheme="majorHAnsi"/>
          <w:b/>
          <w:bCs/>
        </w:rPr>
        <w:t>wstępne oświadczenie</w:t>
      </w:r>
      <w:r w:rsidR="005F0756">
        <w:rPr>
          <w:rFonts w:asciiTheme="majorHAnsi" w:hAnsiTheme="majorHAnsi" w:cstheme="majorHAnsi"/>
        </w:rPr>
        <w:t xml:space="preserve"> o braku podstaw do wykluczenia i pełnieniu warunków </w:t>
      </w:r>
      <w:r w:rsidR="005F0756">
        <w:rPr>
          <w:rFonts w:asciiTheme="majorHAnsi" w:hAnsiTheme="majorHAnsi" w:cstheme="majorHAnsi"/>
          <w:b/>
          <w:bCs/>
        </w:rPr>
        <w:t>s</w:t>
      </w:r>
      <w:r w:rsidR="00003482" w:rsidRPr="002F251B">
        <w:rPr>
          <w:rFonts w:asciiTheme="majorHAnsi" w:hAnsiTheme="majorHAnsi" w:cstheme="majorHAnsi"/>
          <w:b/>
          <w:bCs/>
        </w:rPr>
        <w:t xml:space="preserve">kłada każdy z wykonawców </w:t>
      </w:r>
      <w:r w:rsidR="00003482" w:rsidRPr="002F251B">
        <w:rPr>
          <w:rFonts w:asciiTheme="majorHAnsi" w:hAnsiTheme="majorHAnsi" w:cstheme="majorHAnsi"/>
        </w:rPr>
        <w:t>składających ofertę wspólną we własnym imieniu</w:t>
      </w:r>
      <w:r w:rsidR="00505E40" w:rsidRPr="002F251B">
        <w:rPr>
          <w:rFonts w:asciiTheme="majorHAnsi" w:hAnsiTheme="majorHAnsi" w:cstheme="majorHAnsi"/>
        </w:rPr>
        <w:t xml:space="preserve">. Oświadczenia te potwierdzają brak podstaw wykluczenia oraz spełnianie </w:t>
      </w:r>
      <w:r w:rsidR="00505E40" w:rsidRPr="002F251B">
        <w:rPr>
          <w:rFonts w:asciiTheme="majorHAnsi" w:hAnsiTheme="majorHAnsi" w:cstheme="majorHAnsi"/>
        </w:rPr>
        <w:lastRenderedPageBreak/>
        <w:t>warunków udziału w zakresie, w jakim każdy z Wykonawców wykazuje spełnianie warunków udziału w postępowaniu.</w:t>
      </w:r>
      <w:r w:rsidRPr="002F251B">
        <w:rPr>
          <w:rFonts w:asciiTheme="majorHAnsi" w:hAnsiTheme="majorHAnsi" w:cstheme="majorHAnsi"/>
        </w:rPr>
        <w:t xml:space="preserve"> </w:t>
      </w:r>
    </w:p>
    <w:p w:rsidR="00A27539" w:rsidRPr="002F251B" w:rsidRDefault="00A27539" w:rsidP="000022B9">
      <w:pPr>
        <w:pStyle w:val="Default"/>
        <w:spacing w:line="360" w:lineRule="auto"/>
        <w:ind w:left="851" w:hanging="284"/>
        <w:rPr>
          <w:rFonts w:asciiTheme="majorHAnsi" w:hAnsiTheme="majorHAnsi" w:cstheme="majorHAnsi"/>
        </w:rPr>
      </w:pPr>
      <w:r w:rsidRPr="002F251B">
        <w:rPr>
          <w:rFonts w:asciiTheme="majorHAnsi" w:hAnsiTheme="majorHAnsi" w:cstheme="majorHAnsi"/>
          <w:b/>
          <w:bCs/>
        </w:rPr>
        <w:t xml:space="preserve">b)  </w:t>
      </w:r>
      <w:r w:rsidRPr="002F251B">
        <w:rPr>
          <w:rFonts w:asciiTheme="majorHAnsi" w:hAnsiTheme="majorHAnsi" w:cstheme="majorHAnsi"/>
        </w:rPr>
        <w:t xml:space="preserve">dokumenty wspólne takie jak np.: formularz ofertowy, dokumenty podmiotowe i przedmiotowe </w:t>
      </w:r>
      <w:r w:rsidRPr="002F251B">
        <w:rPr>
          <w:rFonts w:asciiTheme="majorHAnsi" w:hAnsiTheme="majorHAnsi" w:cstheme="majorHAnsi"/>
          <w:b/>
          <w:bCs/>
        </w:rPr>
        <w:t xml:space="preserve">składa pełnomocnik wykonawców </w:t>
      </w:r>
      <w:r w:rsidRPr="002F251B">
        <w:rPr>
          <w:rFonts w:asciiTheme="majorHAnsi" w:hAnsiTheme="majorHAnsi" w:cstheme="majorHAnsi"/>
        </w:rPr>
        <w:t xml:space="preserve">w imieniu wszystkich wykonawców składających ofertę wspólną. </w:t>
      </w:r>
    </w:p>
    <w:p w:rsidR="00A27539" w:rsidRPr="002F251B" w:rsidRDefault="00A27539" w:rsidP="008A1F3E">
      <w:pPr>
        <w:pStyle w:val="Default"/>
        <w:numPr>
          <w:ilvl w:val="0"/>
          <w:numId w:val="11"/>
        </w:numPr>
        <w:spacing w:line="360" w:lineRule="auto"/>
        <w:ind w:left="426" w:hanging="426"/>
        <w:rPr>
          <w:rFonts w:asciiTheme="majorHAnsi" w:hAnsiTheme="majorHAnsi" w:cstheme="majorHAnsi"/>
        </w:rPr>
      </w:pPr>
      <w:r w:rsidRPr="002F251B">
        <w:rPr>
          <w:rFonts w:asciiTheme="majorHAnsi" w:hAnsiTheme="majorHAnsi" w:cstheme="majorHAnsi"/>
        </w:rPr>
        <w:t xml:space="preserve">Przed podpisaniem umowy wykonawcy składający ofertę wspólną będą mieli obowiązek przedstawić </w:t>
      </w:r>
      <w:r w:rsidR="00335B63" w:rsidRPr="002F251B">
        <w:rPr>
          <w:rFonts w:asciiTheme="majorHAnsi" w:hAnsiTheme="majorHAnsi" w:cstheme="majorHAnsi"/>
        </w:rPr>
        <w:t>z</w:t>
      </w:r>
      <w:r w:rsidRPr="002F251B">
        <w:rPr>
          <w:rFonts w:asciiTheme="majorHAnsi" w:hAnsiTheme="majorHAnsi" w:cstheme="majorHAnsi"/>
        </w:rPr>
        <w:t xml:space="preserve">amawiającemu umowę konsorcjum, zawierająca co najmniej: </w:t>
      </w:r>
    </w:p>
    <w:p w:rsidR="00A27539" w:rsidRPr="002F251B" w:rsidRDefault="00A27539" w:rsidP="000022B9">
      <w:pPr>
        <w:pStyle w:val="Default"/>
        <w:spacing w:line="360" w:lineRule="auto"/>
        <w:ind w:left="709" w:hanging="284"/>
        <w:rPr>
          <w:rFonts w:asciiTheme="majorHAnsi" w:hAnsiTheme="majorHAnsi" w:cstheme="majorHAnsi"/>
        </w:rPr>
      </w:pPr>
      <w:r w:rsidRPr="002F251B">
        <w:rPr>
          <w:rFonts w:asciiTheme="majorHAnsi" w:hAnsiTheme="majorHAnsi" w:cstheme="majorHAnsi"/>
          <w:b/>
          <w:bCs/>
        </w:rPr>
        <w:t xml:space="preserve">1) </w:t>
      </w:r>
      <w:r w:rsidRPr="002F251B">
        <w:rPr>
          <w:rFonts w:asciiTheme="majorHAnsi" w:hAnsiTheme="majorHAnsi" w:cstheme="majorHAnsi"/>
        </w:rPr>
        <w:t xml:space="preserve">zobowiązanie do realizacji wspólnego przedsięwzięcia gospodarczego obejmującego swoim zakresem realizację przedmiotu umowy, </w:t>
      </w:r>
    </w:p>
    <w:p w:rsidR="00A27539" w:rsidRPr="002F251B" w:rsidRDefault="00A27539" w:rsidP="000022B9">
      <w:pPr>
        <w:pStyle w:val="Default"/>
        <w:spacing w:line="360" w:lineRule="auto"/>
        <w:ind w:left="709" w:hanging="284"/>
        <w:rPr>
          <w:rFonts w:asciiTheme="majorHAnsi" w:hAnsiTheme="majorHAnsi" w:cstheme="majorHAnsi"/>
        </w:rPr>
      </w:pPr>
      <w:r w:rsidRPr="002F251B">
        <w:rPr>
          <w:rFonts w:asciiTheme="majorHAnsi" w:hAnsiTheme="majorHAnsi" w:cstheme="majorHAnsi"/>
          <w:b/>
          <w:bCs/>
        </w:rPr>
        <w:t xml:space="preserve">2) </w:t>
      </w:r>
      <w:r w:rsidR="00335B63" w:rsidRPr="002F251B">
        <w:rPr>
          <w:rFonts w:asciiTheme="majorHAnsi" w:hAnsiTheme="majorHAnsi" w:cstheme="majorHAnsi"/>
          <w:b/>
          <w:bCs/>
        </w:rPr>
        <w:t xml:space="preserve">  </w:t>
      </w:r>
      <w:r w:rsidRPr="002F251B">
        <w:rPr>
          <w:rFonts w:asciiTheme="majorHAnsi" w:hAnsiTheme="majorHAnsi" w:cstheme="majorHAnsi"/>
        </w:rPr>
        <w:t xml:space="preserve">określenie zakresu działania poszczególnych stron umowy, </w:t>
      </w:r>
    </w:p>
    <w:p w:rsidR="00A27539" w:rsidRPr="002F251B" w:rsidRDefault="00A27539" w:rsidP="000022B9">
      <w:pPr>
        <w:pStyle w:val="Default"/>
        <w:spacing w:after="62" w:line="360" w:lineRule="auto"/>
        <w:ind w:left="709" w:hanging="283"/>
        <w:rPr>
          <w:rFonts w:asciiTheme="majorHAnsi" w:hAnsiTheme="majorHAnsi" w:cstheme="majorHAnsi"/>
        </w:rPr>
      </w:pPr>
      <w:r w:rsidRPr="002F251B">
        <w:rPr>
          <w:rFonts w:asciiTheme="majorHAnsi" w:hAnsiTheme="majorHAnsi" w:cstheme="majorHAnsi"/>
          <w:b/>
          <w:bCs/>
        </w:rPr>
        <w:t xml:space="preserve">3) </w:t>
      </w:r>
      <w:r w:rsidR="00335B63" w:rsidRPr="002F251B">
        <w:rPr>
          <w:rFonts w:asciiTheme="majorHAnsi" w:hAnsiTheme="majorHAnsi" w:cstheme="majorHAnsi"/>
          <w:b/>
          <w:bCs/>
        </w:rPr>
        <w:t xml:space="preserve"> </w:t>
      </w:r>
      <w:r w:rsidRPr="002F251B">
        <w:rPr>
          <w:rFonts w:asciiTheme="majorHAnsi" w:hAnsiTheme="majorHAnsi" w:cstheme="majorHAnsi"/>
        </w:rPr>
        <w:t>czas obowiązywania umowy, który nie może być krótszy, niż okres obejmujący realizację zamówienia</w:t>
      </w:r>
      <w:r w:rsidR="00335B63" w:rsidRPr="002F251B">
        <w:rPr>
          <w:rFonts w:asciiTheme="majorHAnsi" w:hAnsiTheme="majorHAnsi" w:cstheme="majorHAnsi"/>
        </w:rPr>
        <w:t>.</w:t>
      </w:r>
    </w:p>
    <w:p w:rsidR="00A27539" w:rsidRPr="002F251B" w:rsidRDefault="00A27539" w:rsidP="008A1F3E">
      <w:pPr>
        <w:pStyle w:val="Default"/>
        <w:numPr>
          <w:ilvl w:val="0"/>
          <w:numId w:val="11"/>
        </w:numPr>
        <w:spacing w:line="360" w:lineRule="auto"/>
        <w:ind w:left="426"/>
        <w:rPr>
          <w:rFonts w:asciiTheme="majorHAnsi" w:hAnsiTheme="majorHAnsi" w:cstheme="majorHAnsi"/>
        </w:rPr>
      </w:pPr>
      <w:r w:rsidRPr="002F251B">
        <w:rPr>
          <w:rFonts w:asciiTheme="majorHAnsi" w:hAnsiTheme="majorHAnsi" w:cstheme="majorHAnsi"/>
        </w:rPr>
        <w:t xml:space="preserve">Spółka cywilna traktowana będzie jako wspólne ubieganie się Wykonawców o udzielenie zamówienia publicznego. </w:t>
      </w:r>
    </w:p>
    <w:p w:rsidR="00B03E37" w:rsidRPr="002F251B" w:rsidRDefault="00B03E37" w:rsidP="008A1F3E">
      <w:pPr>
        <w:numPr>
          <w:ilvl w:val="0"/>
          <w:numId w:val="11"/>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Wykonawcy wspólnie ubiegający się o udzielenie zamówienia dołączają do oferty </w:t>
      </w:r>
      <w:r w:rsidRPr="002F251B">
        <w:rPr>
          <w:rFonts w:asciiTheme="majorHAnsi" w:hAnsiTheme="majorHAnsi" w:cstheme="majorHAnsi"/>
          <w:b/>
          <w:bCs/>
          <w:sz w:val="24"/>
          <w:szCs w:val="24"/>
        </w:rPr>
        <w:t>oświadczenie, z którego wynika, które roboty budowlane wykonają poszczególni wykonawcy.</w:t>
      </w:r>
      <w:r w:rsidR="00B36C57" w:rsidRPr="002F251B">
        <w:rPr>
          <w:rFonts w:asciiTheme="majorHAnsi" w:hAnsiTheme="majorHAnsi" w:cstheme="majorHAnsi"/>
          <w:b/>
          <w:bCs/>
          <w:sz w:val="24"/>
          <w:szCs w:val="24"/>
        </w:rPr>
        <w:t xml:space="preserve"> </w:t>
      </w:r>
      <w:r w:rsidR="00B36C57" w:rsidRPr="002F251B">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rsidR="001D5B19" w:rsidRPr="00B03E37" w:rsidRDefault="001D5B19" w:rsidP="00F818B0">
      <w:pPr>
        <w:ind w:left="426"/>
        <w:jc w:val="both"/>
        <w:rPr>
          <w:rFonts w:asciiTheme="majorHAnsi" w:hAnsiTheme="majorHAnsi" w:cstheme="majorHAnsi"/>
          <w:sz w:val="10"/>
          <w:szCs w:val="10"/>
        </w:rPr>
      </w:pPr>
    </w:p>
    <w:tbl>
      <w:tblPr>
        <w:tblStyle w:val="Tabela-Siatka"/>
        <w:tblW w:w="10343" w:type="dxa"/>
        <w:shd w:val="clear" w:color="auto" w:fill="D9D9D9" w:themeFill="background1" w:themeFillShade="D9"/>
        <w:tblLook w:val="04A0"/>
      </w:tblPr>
      <w:tblGrid>
        <w:gridCol w:w="10343"/>
      </w:tblGrid>
      <w:tr w:rsidR="00F818B0" w:rsidRPr="00F818B0" w:rsidTr="00651B86">
        <w:tc>
          <w:tcPr>
            <w:tcW w:w="10343" w:type="dxa"/>
            <w:shd w:val="clear" w:color="auto" w:fill="D9D9D9" w:themeFill="background1" w:themeFillShade="D9"/>
          </w:tcPr>
          <w:p w:rsidR="00F818B0" w:rsidRPr="008F4006" w:rsidRDefault="00F818B0" w:rsidP="005C3A9F">
            <w:pPr>
              <w:pStyle w:val="Nagwek2"/>
              <w:spacing w:before="120"/>
              <w:outlineLvl w:val="1"/>
              <w:rPr>
                <w:rFonts w:asciiTheme="majorHAnsi" w:hAnsiTheme="majorHAnsi" w:cstheme="majorHAnsi"/>
                <w:b/>
                <w:bCs/>
                <w:sz w:val="26"/>
                <w:szCs w:val="26"/>
              </w:rPr>
            </w:pPr>
            <w:bookmarkStart w:id="44" w:name="_Toc107745830"/>
            <w:r w:rsidRPr="008F4006">
              <w:rPr>
                <w:rFonts w:asciiTheme="majorHAnsi" w:hAnsiTheme="majorHAnsi" w:cstheme="majorHAnsi"/>
                <w:b/>
                <w:bCs/>
                <w:sz w:val="26"/>
                <w:szCs w:val="26"/>
              </w:rPr>
              <w:t xml:space="preserve">XII. </w:t>
            </w:r>
            <w:bookmarkStart w:id="45" w:name="_Hlk72842950"/>
            <w:r w:rsidRPr="001D4FA2">
              <w:rPr>
                <w:rFonts w:asciiTheme="majorHAnsi" w:hAnsiTheme="majorHAnsi" w:cstheme="majorHAnsi"/>
                <w:b/>
                <w:bCs/>
                <w:sz w:val="24"/>
                <w:szCs w:val="24"/>
              </w:rPr>
              <w:t xml:space="preserve">Informacje </w:t>
            </w:r>
            <w:r w:rsidR="00050E6A" w:rsidRPr="001D4FA2">
              <w:rPr>
                <w:rFonts w:asciiTheme="majorHAnsi" w:hAnsiTheme="majorHAnsi" w:cstheme="majorHAnsi"/>
                <w:b/>
                <w:bCs/>
                <w:sz w:val="24"/>
                <w:szCs w:val="24"/>
              </w:rPr>
              <w:t>o środkach komunikacji elektronicznej, przy użyciu których zamawiający będzie komunikował się z wykonawcami, oraz informacje</w:t>
            </w:r>
            <w:r w:rsidR="001D4FA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o wymaganiach technicznych</w:t>
            </w:r>
            <w:r w:rsidR="00AB20C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i organizacyjnych sporządzania, wysyłania</w:t>
            </w:r>
            <w:r w:rsidR="001D4FA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i odbierania korespondencji elektronicznej</w:t>
            </w:r>
            <w:bookmarkEnd w:id="44"/>
            <w:bookmarkEnd w:id="45"/>
          </w:p>
        </w:tc>
      </w:tr>
    </w:tbl>
    <w:p w:rsidR="00514F28" w:rsidRPr="00514F28" w:rsidRDefault="00514F28" w:rsidP="00514F28">
      <w:pPr>
        <w:spacing w:line="320" w:lineRule="auto"/>
        <w:ind w:left="720"/>
        <w:jc w:val="both"/>
        <w:rPr>
          <w:rFonts w:asciiTheme="majorHAnsi" w:hAnsiTheme="majorHAnsi" w:cstheme="majorHAnsi"/>
          <w:sz w:val="10"/>
          <w:szCs w:val="10"/>
        </w:rPr>
      </w:pPr>
    </w:p>
    <w:p w:rsidR="00695383" w:rsidRPr="00B6315D" w:rsidRDefault="00695383" w:rsidP="008A1F3E">
      <w:pPr>
        <w:pStyle w:val="Akapitzlist"/>
        <w:numPr>
          <w:ilvl w:val="3"/>
          <w:numId w:val="10"/>
        </w:numPr>
        <w:pBdr>
          <w:top w:val="nil"/>
          <w:left w:val="nil"/>
          <w:bottom w:val="nil"/>
          <w:right w:val="nil"/>
          <w:between w:val="nil"/>
        </w:pBdr>
        <w:ind w:left="0"/>
        <w:jc w:val="center"/>
        <w:rPr>
          <w:rFonts w:asciiTheme="majorHAnsi" w:hAnsiTheme="majorHAnsi" w:cstheme="majorHAnsi"/>
          <w:b/>
          <w:bCs/>
          <w:sz w:val="24"/>
          <w:szCs w:val="24"/>
          <w:highlight w:val="lightGray"/>
        </w:rPr>
      </w:pPr>
      <w:r w:rsidRPr="00B6315D">
        <w:rPr>
          <w:rFonts w:asciiTheme="majorHAnsi" w:hAnsiTheme="majorHAnsi" w:cstheme="majorHAnsi"/>
          <w:b/>
          <w:bCs/>
          <w:sz w:val="24"/>
          <w:szCs w:val="24"/>
          <w:highlight w:val="lightGray"/>
        </w:rPr>
        <w:t>INFORMACJE O</w:t>
      </w:r>
      <w:r w:rsidR="004E32D2" w:rsidRPr="00B6315D">
        <w:rPr>
          <w:rFonts w:asciiTheme="majorHAnsi" w:hAnsiTheme="majorHAnsi" w:cstheme="majorHAnsi"/>
          <w:b/>
          <w:bCs/>
          <w:sz w:val="24"/>
          <w:szCs w:val="24"/>
          <w:highlight w:val="lightGray"/>
        </w:rPr>
        <w:t xml:space="preserve"> SPOSOBIE POROZUMIEWANIA SIĘ ORAZ SPOSOBIE PRZEKAZYWANIA OŚWIADCZEŃ LUB DOKUMENTÓW</w:t>
      </w:r>
    </w:p>
    <w:p w:rsidR="00695383" w:rsidRPr="00695383" w:rsidRDefault="00695383" w:rsidP="00695383">
      <w:pPr>
        <w:pStyle w:val="Akapitzlist"/>
        <w:pBdr>
          <w:top w:val="nil"/>
          <w:left w:val="nil"/>
          <w:bottom w:val="nil"/>
          <w:right w:val="nil"/>
          <w:between w:val="nil"/>
        </w:pBdr>
        <w:ind w:left="426"/>
        <w:jc w:val="both"/>
        <w:rPr>
          <w:rFonts w:asciiTheme="majorHAnsi" w:hAnsiTheme="majorHAnsi" w:cstheme="majorHAnsi"/>
          <w:b/>
          <w:bCs/>
          <w:sz w:val="10"/>
          <w:szCs w:val="10"/>
        </w:rPr>
      </w:pPr>
    </w:p>
    <w:p w:rsidR="00202D0F" w:rsidRDefault="00202D0F" w:rsidP="00F13F11">
      <w:pPr>
        <w:pBdr>
          <w:top w:val="nil"/>
          <w:left w:val="nil"/>
          <w:bottom w:val="nil"/>
          <w:right w:val="nil"/>
          <w:between w:val="nil"/>
        </w:pBdr>
        <w:ind w:left="426"/>
        <w:rPr>
          <w:rFonts w:asciiTheme="majorHAnsi" w:hAnsiTheme="majorHAnsi" w:cstheme="majorHAnsi"/>
          <w:sz w:val="20"/>
          <w:szCs w:val="20"/>
        </w:rPr>
      </w:pPr>
    </w:p>
    <w:p w:rsidR="000B6EA9" w:rsidRDefault="000B6EA9" w:rsidP="000B6EA9">
      <w:pPr>
        <w:pBdr>
          <w:top w:val="nil"/>
          <w:left w:val="nil"/>
          <w:bottom w:val="nil"/>
          <w:right w:val="nil"/>
          <w:between w:val="nil"/>
        </w:pBdr>
        <w:ind w:left="426"/>
        <w:jc w:val="both"/>
        <w:rPr>
          <w:rFonts w:asciiTheme="majorHAnsi" w:hAnsiTheme="majorHAnsi" w:cstheme="majorHAnsi"/>
          <w:sz w:val="10"/>
          <w:szCs w:val="10"/>
        </w:rPr>
      </w:pPr>
      <w:bookmarkStart w:id="46" w:name="_Toc66025960"/>
      <w:bookmarkStart w:id="47" w:name="_Toc69203691"/>
    </w:p>
    <w:p w:rsidR="00F13F11" w:rsidRPr="005D6B9D" w:rsidRDefault="00F13F11" w:rsidP="008A1F3E">
      <w:pPr>
        <w:pStyle w:val="Akapitzlist"/>
        <w:widowControl w:val="0"/>
        <w:numPr>
          <w:ilvl w:val="1"/>
          <w:numId w:val="46"/>
        </w:numPr>
        <w:suppressAutoHyphens/>
        <w:spacing w:before="20" w:after="40" w:line="360" w:lineRule="auto"/>
        <w:ind w:left="426" w:hanging="426"/>
        <w:outlineLvl w:val="3"/>
        <w:rPr>
          <w:rFonts w:asciiTheme="majorHAnsi" w:hAnsiTheme="majorHAnsi" w:cstheme="majorHAnsi"/>
          <w:color w:val="000000" w:themeColor="text1"/>
          <w:sz w:val="24"/>
          <w:szCs w:val="24"/>
        </w:rPr>
      </w:pPr>
      <w:bookmarkStart w:id="48" w:name="_Toc107745831"/>
      <w:r w:rsidRPr="005D6B9D">
        <w:rPr>
          <w:rFonts w:asciiTheme="majorHAnsi" w:hAnsiTheme="majorHAnsi" w:cstheme="majorHAnsi"/>
          <w:sz w:val="24"/>
          <w:szCs w:val="24"/>
        </w:rPr>
        <w:t xml:space="preserve">W postępowaniu o udzielenie zamówienia komunikacja między Zamawiającym a Wykonawcami odbywa się </w:t>
      </w:r>
      <w:bookmarkStart w:id="49" w:name="_Hlk107671135"/>
      <w:r w:rsidRPr="005D6B9D">
        <w:rPr>
          <w:rFonts w:asciiTheme="majorHAnsi" w:hAnsiTheme="majorHAnsi" w:cstheme="majorHAnsi"/>
          <w:sz w:val="24"/>
          <w:szCs w:val="24"/>
        </w:rPr>
        <w:t xml:space="preserve">przy użyciu </w:t>
      </w:r>
      <w:proofErr w:type="spellStart"/>
      <w:r w:rsidRPr="005D6B9D">
        <w:rPr>
          <w:rFonts w:asciiTheme="majorHAnsi" w:hAnsiTheme="majorHAnsi" w:cstheme="majorHAnsi"/>
          <w:sz w:val="24"/>
          <w:szCs w:val="24"/>
        </w:rPr>
        <w:t>miniPortalu</w:t>
      </w:r>
      <w:proofErr w:type="spellEnd"/>
      <w:r w:rsidRPr="005D6B9D">
        <w:rPr>
          <w:rFonts w:asciiTheme="majorHAnsi" w:hAnsiTheme="majorHAnsi" w:cstheme="majorHAnsi"/>
          <w:sz w:val="24"/>
          <w:szCs w:val="24"/>
        </w:rPr>
        <w:t xml:space="preserve">, który dostępny jest pod adresem: </w:t>
      </w:r>
      <w:hyperlink r:id="rId15" w:history="1">
        <w:r w:rsidR="00997D28" w:rsidRPr="005D6B9D">
          <w:rPr>
            <w:rStyle w:val="Hipercze"/>
            <w:rFonts w:asciiTheme="majorHAnsi" w:hAnsiTheme="majorHAnsi" w:cstheme="majorHAnsi"/>
            <w:sz w:val="24"/>
            <w:szCs w:val="24"/>
          </w:rPr>
          <w:t>https://miniportal.uzp.gov.pl</w:t>
        </w:r>
      </w:hyperlink>
      <w:r w:rsidRPr="005D6B9D">
        <w:rPr>
          <w:rFonts w:asciiTheme="majorHAnsi" w:hAnsiTheme="majorHAnsi" w:cstheme="majorHAnsi"/>
          <w:sz w:val="24"/>
          <w:szCs w:val="24"/>
        </w:rPr>
        <w:t>,</w:t>
      </w:r>
      <w:r w:rsidR="00997D28" w:rsidRPr="005D6B9D">
        <w:rPr>
          <w:rFonts w:asciiTheme="majorHAnsi" w:hAnsiTheme="majorHAnsi" w:cstheme="majorHAnsi"/>
          <w:sz w:val="24"/>
          <w:szCs w:val="24"/>
        </w:rPr>
        <w:t xml:space="preserve"> </w:t>
      </w:r>
      <w:proofErr w:type="spellStart"/>
      <w:r w:rsidRPr="005D6B9D">
        <w:rPr>
          <w:rFonts w:asciiTheme="majorHAnsi" w:hAnsiTheme="majorHAnsi" w:cstheme="majorHAnsi"/>
          <w:sz w:val="24"/>
          <w:szCs w:val="24"/>
        </w:rPr>
        <w:t>ePUAPu</w:t>
      </w:r>
      <w:proofErr w:type="spellEnd"/>
      <w:r w:rsidRPr="005D6B9D">
        <w:rPr>
          <w:rFonts w:asciiTheme="majorHAnsi" w:hAnsiTheme="majorHAnsi" w:cstheme="majorHAnsi"/>
          <w:sz w:val="24"/>
          <w:szCs w:val="24"/>
        </w:rPr>
        <w:t xml:space="preserve">, dostępnego pod adresem: </w:t>
      </w:r>
      <w:hyperlink r:id="rId16" w:history="1">
        <w:r w:rsidR="005D6B9D" w:rsidRPr="005D6B9D">
          <w:rPr>
            <w:rStyle w:val="Hipercze"/>
            <w:rFonts w:asciiTheme="majorHAnsi" w:hAnsiTheme="majorHAnsi" w:cstheme="majorHAnsi"/>
            <w:sz w:val="24"/>
            <w:szCs w:val="24"/>
          </w:rPr>
          <w:t>https://epuap.gov.pl/wps/portal</w:t>
        </w:r>
      </w:hyperlink>
      <w:r w:rsidR="005D6B9D" w:rsidRPr="005D6B9D">
        <w:rPr>
          <w:rFonts w:asciiTheme="majorHAnsi" w:hAnsiTheme="majorHAnsi" w:cstheme="majorHAnsi"/>
          <w:sz w:val="24"/>
          <w:szCs w:val="24"/>
        </w:rPr>
        <w:t xml:space="preserve"> </w:t>
      </w:r>
      <w:bookmarkEnd w:id="49"/>
      <w:r w:rsidRPr="005D6B9D">
        <w:rPr>
          <w:rFonts w:asciiTheme="majorHAnsi" w:hAnsiTheme="majorHAnsi" w:cstheme="majorHAnsi"/>
          <w:sz w:val="24"/>
          <w:szCs w:val="24"/>
        </w:rPr>
        <w:t>oraz poczty elektronicznej.</w:t>
      </w:r>
      <w:bookmarkEnd w:id="48"/>
      <w:r w:rsidRPr="005D6B9D">
        <w:rPr>
          <w:rFonts w:asciiTheme="majorHAnsi" w:hAnsiTheme="majorHAnsi" w:cstheme="majorHAnsi"/>
          <w:sz w:val="24"/>
          <w:szCs w:val="24"/>
        </w:rPr>
        <w:t xml:space="preserve"> </w:t>
      </w:r>
      <w:bookmarkStart w:id="50" w:name="_Hlk65230367"/>
      <w:bookmarkEnd w:id="50"/>
    </w:p>
    <w:p w:rsidR="00F13F11" w:rsidRPr="00C10F24" w:rsidRDefault="00F13F11" w:rsidP="008A1F3E">
      <w:pPr>
        <w:pStyle w:val="Akapitzlist"/>
        <w:widowControl w:val="0"/>
        <w:numPr>
          <w:ilvl w:val="1"/>
          <w:numId w:val="46"/>
        </w:numPr>
        <w:suppressAutoHyphens/>
        <w:spacing w:before="20" w:after="40" w:line="360" w:lineRule="auto"/>
        <w:ind w:left="426" w:hanging="426"/>
        <w:outlineLvl w:val="3"/>
        <w:rPr>
          <w:rFonts w:asciiTheme="majorHAnsi" w:hAnsiTheme="majorHAnsi" w:cstheme="majorHAnsi"/>
          <w:color w:val="0070C0"/>
          <w:sz w:val="24"/>
          <w:szCs w:val="24"/>
          <w:u w:val="single"/>
        </w:rPr>
      </w:pPr>
      <w:bookmarkStart w:id="51" w:name="_Toc107745832"/>
      <w:r w:rsidRPr="00C10F24">
        <w:rPr>
          <w:rFonts w:asciiTheme="majorHAnsi" w:hAnsiTheme="majorHAnsi" w:cstheme="majorHAnsi"/>
          <w:sz w:val="24"/>
          <w:szCs w:val="24"/>
        </w:rPr>
        <w:t xml:space="preserve">Zamawiający wyznacza następujące osoby do kontaktu z Wykonawcami: Pan </w:t>
      </w:r>
      <w:r w:rsidRPr="00C10F24">
        <w:rPr>
          <w:rFonts w:asciiTheme="majorHAnsi" w:hAnsiTheme="majorHAnsi" w:cstheme="majorHAnsi"/>
          <w:b/>
          <w:sz w:val="24"/>
          <w:szCs w:val="24"/>
        </w:rPr>
        <w:t>Rafał Barszczewski</w:t>
      </w:r>
      <w:r w:rsidRPr="00C10F24">
        <w:rPr>
          <w:rFonts w:asciiTheme="majorHAnsi" w:hAnsiTheme="majorHAnsi" w:cstheme="majorHAnsi"/>
          <w:sz w:val="24"/>
          <w:szCs w:val="24"/>
        </w:rPr>
        <w:t xml:space="preserve">, tel. </w:t>
      </w:r>
      <w:r w:rsidRPr="00C10F24">
        <w:rPr>
          <w:rFonts w:asciiTheme="majorHAnsi" w:hAnsiTheme="majorHAnsi" w:cstheme="majorHAnsi"/>
          <w:b/>
          <w:bCs/>
          <w:color w:val="000000" w:themeColor="text1"/>
          <w:sz w:val="24"/>
          <w:szCs w:val="24"/>
        </w:rPr>
        <w:t>533 365 865</w:t>
      </w:r>
      <w:r w:rsidRPr="00C10F24">
        <w:rPr>
          <w:rFonts w:asciiTheme="majorHAnsi" w:hAnsiTheme="majorHAnsi" w:cstheme="majorHAnsi"/>
          <w:sz w:val="24"/>
          <w:szCs w:val="24"/>
        </w:rPr>
        <w:t xml:space="preserve"> email</w:t>
      </w:r>
      <w:bookmarkStart w:id="52" w:name="_Hlk108765144"/>
      <w:r w:rsidRPr="00C10F24">
        <w:rPr>
          <w:rFonts w:asciiTheme="majorHAnsi" w:hAnsiTheme="majorHAnsi" w:cstheme="majorHAnsi"/>
          <w:sz w:val="24"/>
          <w:szCs w:val="24"/>
        </w:rPr>
        <w:t>:</w:t>
      </w:r>
      <w:bookmarkStart w:id="53" w:name="_Hlk65230499"/>
      <w:bookmarkEnd w:id="53"/>
      <w:r w:rsidRPr="00C10F24">
        <w:rPr>
          <w:rFonts w:asciiTheme="majorHAnsi" w:hAnsiTheme="majorHAnsi" w:cstheme="majorHAnsi"/>
          <w:sz w:val="24"/>
          <w:szCs w:val="24"/>
        </w:rPr>
        <w:t xml:space="preserve"> </w:t>
      </w:r>
      <w:hyperlink r:id="rId17">
        <w:r w:rsidRPr="00C10F24">
          <w:rPr>
            <w:rStyle w:val="czeinternetowe"/>
            <w:rFonts w:asciiTheme="majorHAnsi" w:hAnsiTheme="majorHAnsi" w:cstheme="majorHAnsi"/>
            <w:b/>
            <w:sz w:val="24"/>
            <w:szCs w:val="24"/>
          </w:rPr>
          <w:t>rif@sokolniki.pl</w:t>
        </w:r>
        <w:bookmarkEnd w:id="51"/>
      </w:hyperlink>
      <w:r w:rsidRPr="00C10F24">
        <w:rPr>
          <w:rFonts w:asciiTheme="majorHAnsi" w:hAnsiTheme="majorHAnsi" w:cstheme="majorHAnsi"/>
          <w:b/>
          <w:sz w:val="24"/>
          <w:szCs w:val="24"/>
        </w:rPr>
        <w:t xml:space="preserve"> </w:t>
      </w:r>
      <w:r w:rsidRPr="00C10F24">
        <w:rPr>
          <w:rFonts w:asciiTheme="majorHAnsi" w:hAnsiTheme="majorHAnsi" w:cstheme="majorHAnsi"/>
          <w:color w:val="0070C0"/>
          <w:sz w:val="24"/>
          <w:szCs w:val="24"/>
          <w:u w:val="single"/>
        </w:rPr>
        <w:t xml:space="preserve"> </w:t>
      </w:r>
      <w:bookmarkEnd w:id="52"/>
    </w:p>
    <w:p w:rsidR="00B14348" w:rsidRPr="00B14348" w:rsidRDefault="00F13F11" w:rsidP="00B14348">
      <w:pPr>
        <w:pStyle w:val="Akapitzlist"/>
        <w:widowControl w:val="0"/>
        <w:numPr>
          <w:ilvl w:val="1"/>
          <w:numId w:val="46"/>
        </w:numPr>
        <w:suppressAutoHyphens/>
        <w:spacing w:before="20" w:after="40" w:line="360" w:lineRule="auto"/>
        <w:ind w:left="426" w:hanging="426"/>
        <w:outlineLvl w:val="3"/>
        <w:rPr>
          <w:rFonts w:asciiTheme="majorHAnsi" w:hAnsiTheme="majorHAnsi" w:cstheme="majorHAnsi"/>
          <w:color w:val="000000" w:themeColor="text1"/>
          <w:sz w:val="24"/>
          <w:szCs w:val="24"/>
        </w:rPr>
      </w:pPr>
      <w:bookmarkStart w:id="54" w:name="_Toc107745833"/>
      <w:r w:rsidRPr="00997D28">
        <w:rPr>
          <w:rFonts w:asciiTheme="majorHAnsi" w:hAnsiTheme="majorHAnsi" w:cstheme="majorHAnsi"/>
          <w:sz w:val="24"/>
          <w:szCs w:val="24"/>
        </w:rPr>
        <w:t xml:space="preserve">Wykonawca zamierzający wziąć udział w postępowaniu o udzielenie zamówienia publicznego, musi posiadać konto na </w:t>
      </w:r>
      <w:proofErr w:type="spellStart"/>
      <w:r w:rsidRPr="00997D28">
        <w:rPr>
          <w:rFonts w:asciiTheme="majorHAnsi" w:hAnsiTheme="majorHAnsi" w:cstheme="majorHAnsi"/>
          <w:sz w:val="24"/>
          <w:szCs w:val="24"/>
        </w:rPr>
        <w:t>ePUAP</w:t>
      </w:r>
      <w:proofErr w:type="spellEnd"/>
      <w:r w:rsidRPr="00997D28">
        <w:rPr>
          <w:rFonts w:asciiTheme="majorHAnsi" w:hAnsiTheme="majorHAnsi" w:cstheme="majorHAnsi"/>
          <w:sz w:val="24"/>
          <w:szCs w:val="24"/>
        </w:rPr>
        <w:t xml:space="preserve">. Wykonawca posiadający konto na </w:t>
      </w:r>
      <w:proofErr w:type="spellStart"/>
      <w:r w:rsidRPr="00997D28">
        <w:rPr>
          <w:rFonts w:asciiTheme="majorHAnsi" w:hAnsiTheme="majorHAnsi" w:cstheme="majorHAnsi"/>
          <w:sz w:val="24"/>
          <w:szCs w:val="24"/>
        </w:rPr>
        <w:t>ePUAP</w:t>
      </w:r>
      <w:proofErr w:type="spellEnd"/>
      <w:r w:rsidRPr="00997D28">
        <w:rPr>
          <w:rFonts w:asciiTheme="majorHAnsi" w:hAnsiTheme="majorHAnsi" w:cstheme="majorHAnsi"/>
          <w:sz w:val="24"/>
          <w:szCs w:val="24"/>
        </w:rPr>
        <w:t xml:space="preserve"> ma dostęp do następujących formularzy: </w:t>
      </w:r>
      <w:r w:rsidRPr="00997D28">
        <w:rPr>
          <w:rFonts w:asciiTheme="majorHAnsi" w:hAnsiTheme="majorHAnsi" w:cstheme="majorHAnsi"/>
          <w:b/>
          <w:bCs/>
          <w:i/>
          <w:iCs/>
          <w:sz w:val="24"/>
          <w:szCs w:val="24"/>
        </w:rPr>
        <w:t>„Formularz do złożenia, zmiany, wycofania oferty lub wniosku”</w:t>
      </w:r>
      <w:r w:rsidRPr="00997D28">
        <w:rPr>
          <w:rFonts w:asciiTheme="majorHAnsi" w:hAnsiTheme="majorHAnsi" w:cstheme="majorHAnsi"/>
          <w:sz w:val="24"/>
          <w:szCs w:val="24"/>
        </w:rPr>
        <w:t xml:space="preserve"> oraz do</w:t>
      </w:r>
      <w:r w:rsidRPr="00997D28">
        <w:rPr>
          <w:rFonts w:asciiTheme="majorHAnsi" w:hAnsiTheme="majorHAnsi" w:cstheme="majorHAnsi"/>
          <w:b/>
          <w:bCs/>
          <w:i/>
          <w:iCs/>
          <w:sz w:val="24"/>
          <w:szCs w:val="24"/>
        </w:rPr>
        <w:t xml:space="preserve"> „Formularza do komunikacji”</w:t>
      </w:r>
      <w:bookmarkStart w:id="55" w:name="_Hlk65230863"/>
      <w:bookmarkStart w:id="56" w:name="_Toc107745834"/>
      <w:bookmarkEnd w:id="54"/>
      <w:bookmarkEnd w:id="55"/>
    </w:p>
    <w:p w:rsidR="00F13F11" w:rsidRPr="00B14348" w:rsidRDefault="00F13F11" w:rsidP="00B14348">
      <w:pPr>
        <w:pStyle w:val="Akapitzlist"/>
        <w:widowControl w:val="0"/>
        <w:numPr>
          <w:ilvl w:val="1"/>
          <w:numId w:val="46"/>
        </w:numPr>
        <w:suppressAutoHyphens/>
        <w:spacing w:before="20" w:after="40" w:line="360" w:lineRule="auto"/>
        <w:ind w:left="426" w:hanging="426"/>
        <w:outlineLvl w:val="3"/>
        <w:rPr>
          <w:rFonts w:asciiTheme="majorHAnsi" w:hAnsiTheme="majorHAnsi" w:cstheme="majorHAnsi"/>
          <w:color w:val="000000" w:themeColor="text1"/>
          <w:sz w:val="24"/>
          <w:szCs w:val="24"/>
        </w:rPr>
      </w:pPr>
      <w:r w:rsidRPr="00B14348">
        <w:rPr>
          <w:rFonts w:asciiTheme="majorHAnsi" w:hAnsiTheme="majorHAnsi" w:cstheme="majorHAnsi"/>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14348">
        <w:rPr>
          <w:rFonts w:asciiTheme="majorHAnsi" w:hAnsiTheme="majorHAnsi" w:cstheme="majorHAnsi"/>
          <w:sz w:val="24"/>
          <w:szCs w:val="24"/>
        </w:rPr>
        <w:t>miniPortal</w:t>
      </w:r>
      <w:proofErr w:type="spellEnd"/>
      <w:r w:rsidRPr="00B14348">
        <w:rPr>
          <w:rFonts w:asciiTheme="majorHAnsi" w:hAnsiTheme="majorHAnsi" w:cstheme="majorHAnsi"/>
          <w:sz w:val="24"/>
          <w:szCs w:val="24"/>
        </w:rPr>
        <w:t xml:space="preserve"> oraz Warunkach korzystania z elektronicznej platformy usług administracji publicznej (</w:t>
      </w:r>
      <w:proofErr w:type="spellStart"/>
      <w:r w:rsidRPr="00B14348">
        <w:rPr>
          <w:rFonts w:asciiTheme="majorHAnsi" w:hAnsiTheme="majorHAnsi" w:cstheme="majorHAnsi"/>
          <w:sz w:val="24"/>
          <w:szCs w:val="24"/>
        </w:rPr>
        <w:t>ePUAP</w:t>
      </w:r>
      <w:proofErr w:type="spellEnd"/>
      <w:r w:rsidRPr="00B14348">
        <w:rPr>
          <w:rFonts w:asciiTheme="majorHAnsi" w:hAnsiTheme="majorHAnsi" w:cstheme="majorHAnsi"/>
          <w:sz w:val="24"/>
          <w:szCs w:val="24"/>
        </w:rPr>
        <w:t xml:space="preserve">). </w:t>
      </w:r>
      <w:r w:rsidRPr="00B14348">
        <w:rPr>
          <w:rFonts w:asciiTheme="majorHAnsi" w:hAnsiTheme="majorHAnsi" w:cs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B14348">
        <w:rPr>
          <w:rFonts w:asciiTheme="majorHAnsi" w:hAnsiTheme="majorHAnsi" w:cstheme="majorHAnsi"/>
          <w:color w:val="000000" w:themeColor="text1"/>
          <w:sz w:val="24"/>
          <w:szCs w:val="24"/>
        </w:rPr>
        <w:t>miniPortal</w:t>
      </w:r>
      <w:proofErr w:type="spellEnd"/>
      <w:r w:rsidRPr="00B14348">
        <w:rPr>
          <w:rFonts w:asciiTheme="majorHAnsi" w:hAnsiTheme="majorHAnsi" w:cstheme="majorHAnsi"/>
          <w:color w:val="000000" w:themeColor="text1"/>
          <w:sz w:val="24"/>
          <w:szCs w:val="24"/>
        </w:rPr>
        <w:t xml:space="preserve"> wskazane w Instrukcji użytkownika i SWZ. W</w:t>
      </w:r>
      <w:r w:rsidRPr="00B14348">
        <w:rPr>
          <w:rFonts w:asciiTheme="majorHAnsi" w:eastAsia="Times New Roman" w:hAnsiTheme="majorHAnsi" w:cstheme="majorHAnsi"/>
          <w:color w:val="000000" w:themeColor="text1"/>
          <w:sz w:val="24"/>
          <w:szCs w:val="24"/>
        </w:rPr>
        <w:t xml:space="preserve"> celu korzystania z systemu </w:t>
      </w:r>
      <w:proofErr w:type="spellStart"/>
      <w:r w:rsidRPr="00B14348">
        <w:rPr>
          <w:rFonts w:asciiTheme="majorHAnsi" w:eastAsia="Times New Roman" w:hAnsiTheme="majorHAnsi" w:cstheme="majorHAnsi"/>
          <w:color w:val="000000" w:themeColor="text1"/>
          <w:sz w:val="24"/>
          <w:szCs w:val="24"/>
        </w:rPr>
        <w:t>miniPortal</w:t>
      </w:r>
      <w:proofErr w:type="spellEnd"/>
      <w:r w:rsidRPr="00B14348">
        <w:rPr>
          <w:rFonts w:asciiTheme="majorHAnsi" w:eastAsia="Times New Roman" w:hAnsiTheme="majorHAnsi" w:cstheme="maj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B14348">
        <w:rPr>
          <w:rFonts w:asciiTheme="majorHAnsi" w:eastAsia="Times New Roman" w:hAnsiTheme="majorHAnsi" w:cstheme="majorHAnsi"/>
          <w:color w:val="000000" w:themeColor="text1"/>
          <w:sz w:val="24"/>
          <w:szCs w:val="24"/>
        </w:rPr>
        <w:t>miniPortal</w:t>
      </w:r>
      <w:proofErr w:type="spellEnd"/>
      <w:r w:rsidRPr="00B14348">
        <w:rPr>
          <w:rFonts w:asciiTheme="majorHAnsi" w:eastAsia="Times New Roman" w:hAnsiTheme="majorHAnsi" w:cstheme="majorHAnsi"/>
          <w:color w:val="000000" w:themeColor="text1"/>
          <w:sz w:val="24"/>
          <w:szCs w:val="24"/>
        </w:rPr>
        <w:t xml:space="preserve"> może być ograniczony. Specyfikacja połączenia, formatu przesyłanych danych oraz kodowania i oznaczania czasu odbioru danych:</w:t>
      </w:r>
      <w:bookmarkEnd w:id="56"/>
    </w:p>
    <w:p w:rsidR="00F13F11" w:rsidRPr="00F13F11" w:rsidRDefault="00F13F11" w:rsidP="008A1F3E">
      <w:pPr>
        <w:numPr>
          <w:ilvl w:val="0"/>
          <w:numId w:val="45"/>
        </w:numPr>
        <w:suppressAutoHyphens/>
        <w:spacing w:line="360" w:lineRule="auto"/>
        <w:ind w:left="426" w:hanging="426"/>
        <w:rPr>
          <w:rFonts w:asciiTheme="majorHAnsi" w:hAnsiTheme="majorHAnsi" w:cstheme="majorHAnsi"/>
          <w:color w:val="000000" w:themeColor="text1"/>
          <w:sz w:val="24"/>
          <w:szCs w:val="24"/>
        </w:rPr>
      </w:pPr>
      <w:r w:rsidRPr="00F13F11">
        <w:rPr>
          <w:rFonts w:asciiTheme="majorHAnsi" w:hAnsiTheme="majorHAnsi" w:cstheme="majorHAnsi"/>
          <w:color w:val="000000" w:themeColor="text1"/>
          <w:sz w:val="24"/>
          <w:szCs w:val="24"/>
        </w:rPr>
        <w:t>specyfikacja połączenia formularze udostępnione są za pomocą protokołu TLS 1.2,</w:t>
      </w:r>
    </w:p>
    <w:p w:rsidR="00F13F11" w:rsidRPr="00F13F11" w:rsidRDefault="00F13F11" w:rsidP="008A1F3E">
      <w:pPr>
        <w:numPr>
          <w:ilvl w:val="0"/>
          <w:numId w:val="45"/>
        </w:numPr>
        <w:suppressAutoHyphens/>
        <w:spacing w:line="360" w:lineRule="auto"/>
        <w:ind w:left="426" w:hanging="426"/>
        <w:rPr>
          <w:rFonts w:asciiTheme="majorHAnsi" w:hAnsiTheme="majorHAnsi" w:cstheme="majorHAnsi"/>
          <w:color w:val="000000" w:themeColor="text1"/>
          <w:sz w:val="24"/>
          <w:szCs w:val="24"/>
        </w:rPr>
      </w:pPr>
      <w:r w:rsidRPr="00F13F11">
        <w:rPr>
          <w:rFonts w:asciiTheme="majorHAnsi" w:hAnsiTheme="majorHAnsi" w:cstheme="majorHAnsi"/>
          <w:color w:val="000000" w:themeColor="text1"/>
          <w:sz w:val="24"/>
          <w:szCs w:val="24"/>
        </w:rPr>
        <w:t xml:space="preserve">format danych oraz kodowanie </w:t>
      </w:r>
      <w:proofErr w:type="spellStart"/>
      <w:r w:rsidRPr="00F13F11">
        <w:rPr>
          <w:rFonts w:asciiTheme="majorHAnsi" w:hAnsiTheme="majorHAnsi" w:cstheme="majorHAnsi"/>
          <w:color w:val="000000" w:themeColor="text1"/>
          <w:sz w:val="24"/>
          <w:szCs w:val="24"/>
        </w:rPr>
        <w:t>miniPortal</w:t>
      </w:r>
      <w:proofErr w:type="spellEnd"/>
      <w:r w:rsidRPr="00F13F11">
        <w:rPr>
          <w:rFonts w:asciiTheme="majorHAnsi" w:hAnsiTheme="majorHAnsi" w:cstheme="majorHAnsi"/>
          <w:color w:val="000000" w:themeColor="text1"/>
          <w:sz w:val="24"/>
          <w:szCs w:val="24"/>
        </w:rPr>
        <w:t xml:space="preserve"> - Formularze dostępne są  w formacie HTML z kodowaniem UTF-8,</w:t>
      </w:r>
    </w:p>
    <w:p w:rsidR="00F13F11" w:rsidRPr="00F13F11" w:rsidRDefault="00F13F11" w:rsidP="008A1F3E">
      <w:pPr>
        <w:numPr>
          <w:ilvl w:val="0"/>
          <w:numId w:val="45"/>
        </w:numPr>
        <w:suppressAutoHyphens/>
        <w:spacing w:line="360" w:lineRule="auto"/>
        <w:ind w:left="426" w:hanging="426"/>
        <w:rPr>
          <w:rFonts w:asciiTheme="majorHAnsi" w:hAnsiTheme="majorHAnsi" w:cstheme="majorHAnsi"/>
          <w:color w:val="000000" w:themeColor="text1"/>
          <w:sz w:val="24"/>
          <w:szCs w:val="24"/>
        </w:rPr>
      </w:pPr>
      <w:r w:rsidRPr="00F13F11">
        <w:rPr>
          <w:rFonts w:asciiTheme="majorHAnsi" w:hAnsiTheme="majorHAnsi" w:cstheme="majorHAnsi"/>
          <w:color w:val="000000" w:themeColor="text1"/>
          <w:sz w:val="24"/>
          <w:szCs w:val="24"/>
        </w:rPr>
        <w:t xml:space="preserve">oznaczenia czasu odbioru danych – </w:t>
      </w:r>
      <w:proofErr w:type="spellStart"/>
      <w:r w:rsidRPr="00F13F11">
        <w:rPr>
          <w:rFonts w:asciiTheme="majorHAnsi" w:hAnsiTheme="majorHAnsi" w:cstheme="majorHAnsi"/>
          <w:color w:val="000000" w:themeColor="text1"/>
          <w:sz w:val="24"/>
          <w:szCs w:val="24"/>
        </w:rPr>
        <w:t>miniPortal</w:t>
      </w:r>
      <w:proofErr w:type="spellEnd"/>
      <w:r w:rsidRPr="00F13F11">
        <w:rPr>
          <w:rFonts w:asciiTheme="majorHAnsi" w:hAnsiTheme="majorHAnsi" w:cstheme="majorHAnsi"/>
          <w:color w:val="000000" w:themeColor="text1"/>
          <w:sz w:val="24"/>
          <w:szCs w:val="24"/>
        </w:rPr>
        <w:t xml:space="preserve"> - wszelkie operacje opierają się o czas serwera i dane zapisywane są z dokładnością co do setnej części sekundy,</w:t>
      </w:r>
    </w:p>
    <w:p w:rsidR="00F13F11" w:rsidRPr="00F13F11" w:rsidRDefault="00F13F11" w:rsidP="008A1F3E">
      <w:pPr>
        <w:numPr>
          <w:ilvl w:val="0"/>
          <w:numId w:val="45"/>
        </w:numPr>
        <w:suppressAutoHyphens/>
        <w:spacing w:line="360" w:lineRule="auto"/>
        <w:ind w:left="426" w:hanging="426"/>
        <w:rPr>
          <w:rFonts w:asciiTheme="majorHAnsi" w:hAnsiTheme="majorHAnsi" w:cstheme="majorHAnsi"/>
          <w:color w:val="000000" w:themeColor="text1"/>
          <w:sz w:val="24"/>
          <w:szCs w:val="24"/>
        </w:rPr>
      </w:pPr>
      <w:r w:rsidRPr="00F13F11">
        <w:rPr>
          <w:rFonts w:asciiTheme="majorHAnsi" w:hAnsiTheme="majorHAnsi" w:cstheme="majorHAnsi"/>
          <w:color w:val="000000" w:themeColor="text1"/>
          <w:sz w:val="24"/>
          <w:szCs w:val="24"/>
        </w:rPr>
        <w:t xml:space="preserve">integracja z systemem </w:t>
      </w:r>
      <w:proofErr w:type="spellStart"/>
      <w:r w:rsidRPr="00F13F11">
        <w:rPr>
          <w:rFonts w:asciiTheme="majorHAnsi" w:hAnsiTheme="majorHAnsi" w:cstheme="majorHAnsi"/>
          <w:color w:val="000000" w:themeColor="text1"/>
          <w:sz w:val="24"/>
          <w:szCs w:val="24"/>
        </w:rPr>
        <w:t>ePUAP</w:t>
      </w:r>
      <w:proofErr w:type="spellEnd"/>
      <w:r w:rsidRPr="00F13F11">
        <w:rPr>
          <w:rFonts w:asciiTheme="majorHAnsi" w:hAnsiTheme="majorHAnsi" w:cstheme="majorHAnsi"/>
          <w:color w:val="000000" w:themeColor="text1"/>
          <w:sz w:val="24"/>
          <w:szCs w:val="24"/>
        </w:rPr>
        <w:t xml:space="preserve"> jest wykonana w wykorzystaniem standardowego mechanizmu </w:t>
      </w:r>
      <w:proofErr w:type="spellStart"/>
      <w:r w:rsidRPr="00F13F11">
        <w:rPr>
          <w:rFonts w:asciiTheme="majorHAnsi" w:hAnsiTheme="majorHAnsi" w:cstheme="majorHAnsi"/>
          <w:color w:val="000000" w:themeColor="text1"/>
          <w:sz w:val="24"/>
          <w:szCs w:val="24"/>
        </w:rPr>
        <w:t>ePUAP</w:t>
      </w:r>
      <w:proofErr w:type="spellEnd"/>
      <w:r w:rsidRPr="00F13F11">
        <w:rPr>
          <w:rFonts w:asciiTheme="majorHAnsi" w:hAnsiTheme="majorHAnsi" w:cstheme="majorHAnsi"/>
          <w:color w:val="000000" w:themeColor="text1"/>
          <w:sz w:val="24"/>
          <w:szCs w:val="24"/>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F13F11" w:rsidRPr="00F13F11" w:rsidRDefault="00F13F11" w:rsidP="00C10F24">
      <w:pPr>
        <w:spacing w:line="360" w:lineRule="auto"/>
        <w:ind w:left="426" w:hanging="426"/>
        <w:rPr>
          <w:rFonts w:asciiTheme="majorHAnsi" w:hAnsiTheme="majorHAnsi" w:cstheme="majorHAnsi"/>
          <w:color w:val="000000" w:themeColor="text1"/>
          <w:sz w:val="24"/>
          <w:szCs w:val="24"/>
        </w:rPr>
      </w:pPr>
      <w:r w:rsidRPr="00F13F11">
        <w:rPr>
          <w:rFonts w:asciiTheme="majorHAnsi" w:hAnsiTheme="majorHAnsi" w:cstheme="majorHAnsi"/>
          <w:color w:val="000000" w:themeColor="text1"/>
          <w:sz w:val="24"/>
          <w:szCs w:val="24"/>
        </w:rPr>
        <w:t>System dostępny jest za pośrednictwem następujących przeglądarek internetowych</w:t>
      </w:r>
      <w:r w:rsidR="00997D28">
        <w:rPr>
          <w:rFonts w:asciiTheme="majorHAnsi" w:hAnsiTheme="majorHAnsi" w:cstheme="majorHAnsi"/>
          <w:color w:val="000000" w:themeColor="text1"/>
          <w:sz w:val="24"/>
          <w:szCs w:val="24"/>
        </w:rPr>
        <w:t xml:space="preserve"> </w:t>
      </w:r>
      <w:r w:rsidRPr="00F13F11">
        <w:rPr>
          <w:rFonts w:asciiTheme="majorHAnsi" w:hAnsiTheme="majorHAnsi" w:cstheme="majorHAnsi"/>
          <w:color w:val="000000" w:themeColor="text1"/>
          <w:sz w:val="24"/>
          <w:szCs w:val="24"/>
          <w:lang w:val="en-US"/>
        </w:rPr>
        <w:t xml:space="preserve">Microsoft Internet Explorer </w:t>
      </w:r>
      <w:proofErr w:type="spellStart"/>
      <w:r w:rsidRPr="00F13F11">
        <w:rPr>
          <w:rFonts w:asciiTheme="majorHAnsi" w:hAnsiTheme="majorHAnsi" w:cstheme="majorHAnsi"/>
          <w:color w:val="000000" w:themeColor="text1"/>
          <w:sz w:val="24"/>
          <w:szCs w:val="24"/>
          <w:lang w:val="en-US"/>
        </w:rPr>
        <w:t>od</w:t>
      </w:r>
      <w:proofErr w:type="spellEnd"/>
      <w:r w:rsidRPr="00F13F11">
        <w:rPr>
          <w:rFonts w:asciiTheme="majorHAnsi" w:hAnsiTheme="majorHAnsi" w:cstheme="majorHAnsi"/>
          <w:color w:val="000000" w:themeColor="text1"/>
          <w:sz w:val="24"/>
          <w:szCs w:val="24"/>
          <w:lang w:val="en-US"/>
        </w:rPr>
        <w:t xml:space="preserve"> </w:t>
      </w:r>
      <w:proofErr w:type="spellStart"/>
      <w:r w:rsidRPr="00F13F11">
        <w:rPr>
          <w:rFonts w:asciiTheme="majorHAnsi" w:hAnsiTheme="majorHAnsi" w:cstheme="majorHAnsi"/>
          <w:color w:val="000000" w:themeColor="text1"/>
          <w:sz w:val="24"/>
          <w:szCs w:val="24"/>
          <w:lang w:val="en-US"/>
        </w:rPr>
        <w:t>wersji</w:t>
      </w:r>
      <w:proofErr w:type="spellEnd"/>
      <w:r w:rsidRPr="00F13F11">
        <w:rPr>
          <w:rFonts w:asciiTheme="majorHAnsi" w:hAnsiTheme="majorHAnsi" w:cstheme="majorHAnsi"/>
          <w:color w:val="000000" w:themeColor="text1"/>
          <w:sz w:val="24"/>
          <w:szCs w:val="24"/>
          <w:lang w:val="en-US"/>
        </w:rPr>
        <w:t xml:space="preserve"> 9.0,</w:t>
      </w:r>
      <w:r w:rsidR="00997D28">
        <w:rPr>
          <w:rFonts w:asciiTheme="majorHAnsi" w:hAnsiTheme="majorHAnsi" w:cstheme="majorHAnsi"/>
          <w:color w:val="000000" w:themeColor="text1"/>
          <w:sz w:val="24"/>
          <w:szCs w:val="24"/>
          <w:lang w:val="en-US"/>
        </w:rPr>
        <w:t xml:space="preserve"> </w:t>
      </w:r>
      <w:proofErr w:type="spellStart"/>
      <w:r w:rsidRPr="00F13F11">
        <w:rPr>
          <w:rFonts w:asciiTheme="majorHAnsi" w:hAnsiTheme="majorHAnsi" w:cstheme="majorHAnsi"/>
          <w:color w:val="000000" w:themeColor="text1"/>
          <w:sz w:val="24"/>
          <w:szCs w:val="24"/>
        </w:rPr>
        <w:t>Mozilla</w:t>
      </w:r>
      <w:proofErr w:type="spellEnd"/>
      <w:r w:rsidRPr="00F13F11">
        <w:rPr>
          <w:rFonts w:asciiTheme="majorHAnsi" w:hAnsiTheme="majorHAnsi" w:cstheme="majorHAnsi"/>
          <w:color w:val="000000" w:themeColor="text1"/>
          <w:sz w:val="24"/>
          <w:szCs w:val="24"/>
        </w:rPr>
        <w:t xml:space="preserve"> </w:t>
      </w:r>
      <w:proofErr w:type="spellStart"/>
      <w:r w:rsidRPr="00F13F11">
        <w:rPr>
          <w:rFonts w:asciiTheme="majorHAnsi" w:hAnsiTheme="majorHAnsi" w:cstheme="majorHAnsi"/>
          <w:color w:val="000000" w:themeColor="text1"/>
          <w:sz w:val="24"/>
          <w:szCs w:val="24"/>
        </w:rPr>
        <w:t>Firefox</w:t>
      </w:r>
      <w:proofErr w:type="spellEnd"/>
      <w:r w:rsidRPr="00F13F11">
        <w:rPr>
          <w:rFonts w:asciiTheme="majorHAnsi" w:hAnsiTheme="majorHAnsi" w:cstheme="majorHAnsi"/>
          <w:color w:val="000000" w:themeColor="text1"/>
          <w:sz w:val="24"/>
          <w:szCs w:val="24"/>
        </w:rPr>
        <w:t xml:space="preserve"> od wersji 15,</w:t>
      </w:r>
      <w:r w:rsidR="00997D28">
        <w:rPr>
          <w:rFonts w:asciiTheme="majorHAnsi" w:hAnsiTheme="majorHAnsi" w:cstheme="majorHAnsi"/>
          <w:color w:val="000000" w:themeColor="text1"/>
          <w:sz w:val="24"/>
          <w:szCs w:val="24"/>
        </w:rPr>
        <w:t xml:space="preserve"> </w:t>
      </w:r>
      <w:r w:rsidRPr="00F13F11">
        <w:rPr>
          <w:rFonts w:asciiTheme="majorHAnsi" w:hAnsiTheme="majorHAnsi" w:cstheme="majorHAnsi"/>
          <w:color w:val="000000" w:themeColor="text1"/>
          <w:sz w:val="24"/>
          <w:szCs w:val="24"/>
        </w:rPr>
        <w:t>Google Chrome od wersji 20.</w:t>
      </w:r>
    </w:p>
    <w:p w:rsidR="00E65CBD" w:rsidRDefault="00997D28" w:rsidP="008A1F3E">
      <w:pPr>
        <w:pStyle w:val="Akapitzlist"/>
        <w:widowControl w:val="0"/>
        <w:numPr>
          <w:ilvl w:val="1"/>
          <w:numId w:val="46"/>
        </w:numPr>
        <w:suppressAutoHyphens/>
        <w:spacing w:before="20" w:after="40" w:line="360" w:lineRule="auto"/>
        <w:ind w:left="426" w:hanging="426"/>
        <w:jc w:val="both"/>
        <w:outlineLvl w:val="3"/>
        <w:rPr>
          <w:rFonts w:asciiTheme="majorHAnsi" w:hAnsiTheme="majorHAnsi" w:cstheme="majorHAnsi"/>
          <w:color w:val="000000" w:themeColor="text1"/>
          <w:sz w:val="24"/>
          <w:szCs w:val="24"/>
        </w:rPr>
      </w:pPr>
      <w:bookmarkStart w:id="57" w:name="_Hlk652308631"/>
      <w:bookmarkStart w:id="58" w:name="_Toc107745835"/>
      <w:bookmarkEnd w:id="57"/>
      <w:r w:rsidRPr="00997D28">
        <w:rPr>
          <w:rFonts w:asciiTheme="majorHAnsi" w:hAnsiTheme="majorHAnsi" w:cstheme="majorHAnsi"/>
          <w:color w:val="000000" w:themeColor="text1"/>
          <w:sz w:val="24"/>
          <w:szCs w:val="24"/>
        </w:rPr>
        <w:t>Maksymalny rozmiar plików przesyłanych za pośrednictwem dedykowanych formularzy: „Formularz złożenia, zmiany, wycofania oferty lub wniosku” i „Formularza do komunikacji” wynosi 150 MB.</w:t>
      </w:r>
      <w:bookmarkEnd w:id="58"/>
      <w:r w:rsidRPr="00997D28">
        <w:rPr>
          <w:rFonts w:asciiTheme="majorHAnsi" w:hAnsiTheme="majorHAnsi" w:cstheme="majorHAnsi"/>
          <w:color w:val="000000" w:themeColor="text1"/>
          <w:sz w:val="24"/>
          <w:szCs w:val="24"/>
        </w:rPr>
        <w:t xml:space="preserve"> </w:t>
      </w:r>
    </w:p>
    <w:p w:rsidR="00E65CBD" w:rsidRPr="00E65CBD" w:rsidRDefault="00E65CBD" w:rsidP="008A1F3E">
      <w:pPr>
        <w:pStyle w:val="Akapitzlist"/>
        <w:widowControl w:val="0"/>
        <w:numPr>
          <w:ilvl w:val="1"/>
          <w:numId w:val="46"/>
        </w:numPr>
        <w:suppressAutoHyphens/>
        <w:spacing w:before="20" w:after="40" w:line="360" w:lineRule="auto"/>
        <w:ind w:left="426" w:hanging="426"/>
        <w:jc w:val="both"/>
        <w:outlineLvl w:val="3"/>
        <w:rPr>
          <w:rFonts w:asciiTheme="majorHAnsi" w:hAnsiTheme="majorHAnsi" w:cstheme="majorHAnsi"/>
          <w:color w:val="000000" w:themeColor="text1"/>
          <w:sz w:val="24"/>
          <w:szCs w:val="24"/>
        </w:rPr>
      </w:pPr>
      <w:bookmarkStart w:id="59" w:name="_Toc107745836"/>
      <w:r w:rsidRPr="00E65CBD">
        <w:rPr>
          <w:rFonts w:asciiTheme="majorHAnsi" w:hAnsiTheme="majorHAnsi" w:cstheme="majorHAnsi"/>
          <w:color w:val="000000" w:themeColor="text1"/>
          <w:sz w:val="24"/>
          <w:szCs w:val="24"/>
        </w:rPr>
        <w:t xml:space="preserve">Za termin (datę i godzinę) przekazania dokumentów (oferty) przyjmuje się termin (datę i godzinę) ich przekazania na </w:t>
      </w:r>
      <w:proofErr w:type="spellStart"/>
      <w:r w:rsidRPr="00E65CBD">
        <w:rPr>
          <w:rFonts w:asciiTheme="majorHAnsi" w:hAnsiTheme="majorHAnsi" w:cstheme="majorHAnsi"/>
          <w:color w:val="000000" w:themeColor="text1"/>
          <w:sz w:val="24"/>
          <w:szCs w:val="24"/>
        </w:rPr>
        <w:t>ePUAP</w:t>
      </w:r>
      <w:proofErr w:type="spellEnd"/>
      <w:r w:rsidRPr="00E65CBD">
        <w:rPr>
          <w:rFonts w:asciiTheme="majorHAnsi" w:hAnsiTheme="majorHAnsi" w:cstheme="majorHAnsi"/>
          <w:color w:val="000000" w:themeColor="text1"/>
          <w:sz w:val="24"/>
          <w:szCs w:val="24"/>
        </w:rPr>
        <w:t>; Zamawiający odrzuci ofertę złożoną po terminie na podstawie art. 226 ust. 1 pkt 1 ustawy PZP.</w:t>
      </w:r>
      <w:bookmarkEnd w:id="59"/>
    </w:p>
    <w:p w:rsidR="00997D28" w:rsidRPr="00997D28" w:rsidRDefault="00997D28" w:rsidP="008A1F3E">
      <w:pPr>
        <w:pStyle w:val="Akapitzlist"/>
        <w:widowControl w:val="0"/>
        <w:numPr>
          <w:ilvl w:val="1"/>
          <w:numId w:val="46"/>
        </w:numPr>
        <w:suppressAutoHyphens/>
        <w:spacing w:before="20" w:after="40" w:line="360" w:lineRule="auto"/>
        <w:ind w:left="426" w:hanging="426"/>
        <w:jc w:val="both"/>
        <w:outlineLvl w:val="3"/>
        <w:rPr>
          <w:rFonts w:asciiTheme="majorHAnsi" w:hAnsiTheme="majorHAnsi" w:cstheme="majorHAnsi"/>
          <w:color w:val="000000" w:themeColor="text1"/>
          <w:sz w:val="24"/>
          <w:szCs w:val="24"/>
        </w:rPr>
      </w:pPr>
      <w:bookmarkStart w:id="60" w:name="_Toc107745837"/>
      <w:r w:rsidRPr="00997D28">
        <w:rPr>
          <w:rFonts w:asciiTheme="majorHAnsi" w:hAnsiTheme="majorHAnsi" w:cstheme="majorHAnsi"/>
          <w:color w:val="000000" w:themeColor="text1"/>
          <w:sz w:val="24"/>
          <w:szCs w:val="24"/>
        </w:rPr>
        <w:t xml:space="preserve">Zamawiający nie ponosi odpowiedzialności za niedostarczenie wiadomości do adresata ze względu na ochronę antywirusową i antyspamową, błędy w transmisji danych, w tym błędy spowodowane </w:t>
      </w:r>
      <w:r w:rsidRPr="00997D28">
        <w:rPr>
          <w:rFonts w:asciiTheme="majorHAnsi" w:hAnsiTheme="majorHAnsi" w:cstheme="majorHAnsi"/>
          <w:color w:val="000000" w:themeColor="text1"/>
          <w:sz w:val="24"/>
          <w:szCs w:val="24"/>
        </w:rPr>
        <w:lastRenderedPageBreak/>
        <w:t>awariami systemów teleinformatycznych Wykonawcy, systemów zasilania lub też okolicznościami zależnymi od operatora zapewniającego transmisję danych.</w:t>
      </w:r>
      <w:bookmarkEnd w:id="60"/>
    </w:p>
    <w:p w:rsidR="00997D28" w:rsidRPr="00C10F24" w:rsidRDefault="00997D28" w:rsidP="008A1F3E">
      <w:pPr>
        <w:pStyle w:val="Akapitzlist"/>
        <w:widowControl w:val="0"/>
        <w:numPr>
          <w:ilvl w:val="1"/>
          <w:numId w:val="46"/>
        </w:numPr>
        <w:suppressAutoHyphens/>
        <w:spacing w:before="20" w:after="40" w:line="360" w:lineRule="auto"/>
        <w:ind w:left="426" w:hanging="426"/>
        <w:jc w:val="both"/>
        <w:outlineLvl w:val="3"/>
        <w:rPr>
          <w:rFonts w:asciiTheme="majorHAnsi" w:hAnsiTheme="majorHAnsi" w:cstheme="majorHAnsi"/>
          <w:color w:val="000000" w:themeColor="text1"/>
          <w:sz w:val="24"/>
          <w:szCs w:val="24"/>
        </w:rPr>
      </w:pPr>
      <w:bookmarkStart w:id="61" w:name="_Toc107745838"/>
      <w:r w:rsidRPr="00997D28">
        <w:rPr>
          <w:rFonts w:asciiTheme="majorHAnsi" w:hAnsiTheme="majorHAnsi" w:cstheme="majorHAnsi"/>
          <w:color w:val="000000" w:themeColor="text1"/>
          <w:sz w:val="24"/>
          <w:szCs w:val="24"/>
        </w:rPr>
        <w:t xml:space="preserve">Zamawiający przekazuje link do postępowania oraz ID postępowania w Rozdz. II  SWZ. Dane postępowanie można wyszukać również na Liście wszystkich postępowań w </w:t>
      </w:r>
      <w:proofErr w:type="spellStart"/>
      <w:r w:rsidRPr="00997D28">
        <w:rPr>
          <w:rFonts w:asciiTheme="majorHAnsi" w:hAnsiTheme="majorHAnsi" w:cstheme="majorHAnsi"/>
          <w:color w:val="000000" w:themeColor="text1"/>
          <w:sz w:val="24"/>
          <w:szCs w:val="24"/>
        </w:rPr>
        <w:t>miniPortalu</w:t>
      </w:r>
      <w:proofErr w:type="spellEnd"/>
      <w:r w:rsidRPr="00997D28">
        <w:rPr>
          <w:rFonts w:asciiTheme="majorHAnsi" w:hAnsiTheme="majorHAnsi" w:cstheme="majorHAnsi"/>
          <w:color w:val="000000" w:themeColor="text1"/>
          <w:sz w:val="24"/>
          <w:szCs w:val="24"/>
        </w:rPr>
        <w:t xml:space="preserve"> klikając wcześniej opcję „Dla Wykonawców” lub ze strony głównej z zakładki Postępowania.</w:t>
      </w:r>
      <w:bookmarkEnd w:id="61"/>
      <w:r w:rsidRPr="00997D28">
        <w:rPr>
          <w:rFonts w:asciiTheme="majorHAnsi" w:hAnsiTheme="majorHAnsi" w:cstheme="majorHAnsi"/>
          <w:color w:val="000000" w:themeColor="text1"/>
          <w:sz w:val="24"/>
          <w:szCs w:val="24"/>
        </w:rPr>
        <w:t xml:space="preserve"> </w:t>
      </w:r>
    </w:p>
    <w:p w:rsidR="00F13F11" w:rsidRDefault="00F13F11" w:rsidP="000B6EA9">
      <w:pPr>
        <w:pBdr>
          <w:top w:val="nil"/>
          <w:left w:val="nil"/>
          <w:bottom w:val="nil"/>
          <w:right w:val="nil"/>
          <w:between w:val="nil"/>
        </w:pBdr>
        <w:ind w:left="426"/>
        <w:jc w:val="both"/>
        <w:rPr>
          <w:rFonts w:asciiTheme="majorHAnsi" w:hAnsiTheme="majorHAnsi" w:cstheme="majorHAnsi"/>
          <w:sz w:val="10"/>
          <w:szCs w:val="10"/>
        </w:rPr>
      </w:pPr>
    </w:p>
    <w:p w:rsidR="00F13F11" w:rsidRPr="000B6EA9" w:rsidRDefault="00F13F11" w:rsidP="000B6EA9">
      <w:pPr>
        <w:pBdr>
          <w:top w:val="nil"/>
          <w:left w:val="nil"/>
          <w:bottom w:val="nil"/>
          <w:right w:val="nil"/>
          <w:between w:val="nil"/>
        </w:pBdr>
        <w:ind w:left="426"/>
        <w:jc w:val="both"/>
        <w:rPr>
          <w:rFonts w:asciiTheme="majorHAnsi" w:hAnsiTheme="majorHAnsi" w:cstheme="majorHAnsi"/>
          <w:sz w:val="10"/>
          <w:szCs w:val="10"/>
        </w:rPr>
      </w:pPr>
    </w:p>
    <w:p w:rsidR="00F057D0" w:rsidRPr="00B6315D" w:rsidRDefault="00B6315D" w:rsidP="008A1F3E">
      <w:pPr>
        <w:pStyle w:val="Akapitzlist"/>
        <w:numPr>
          <w:ilvl w:val="0"/>
          <w:numId w:val="38"/>
        </w:numPr>
        <w:pBdr>
          <w:top w:val="nil"/>
          <w:left w:val="nil"/>
          <w:bottom w:val="nil"/>
          <w:right w:val="nil"/>
          <w:between w:val="nil"/>
        </w:pBdr>
        <w:ind w:left="284" w:hanging="426"/>
        <w:jc w:val="center"/>
        <w:rPr>
          <w:rFonts w:asciiTheme="majorHAnsi" w:hAnsiTheme="majorHAnsi" w:cstheme="majorHAnsi"/>
          <w:sz w:val="24"/>
          <w:szCs w:val="24"/>
        </w:rPr>
      </w:pPr>
      <w:r w:rsidRPr="00B6315D">
        <w:rPr>
          <w:rFonts w:asciiTheme="majorHAnsi" w:hAnsiTheme="majorHAnsi" w:cstheme="majorHAnsi"/>
          <w:b/>
          <w:bCs/>
          <w:sz w:val="24"/>
          <w:szCs w:val="24"/>
          <w:highlight w:val="lightGray"/>
        </w:rPr>
        <w:t>OPI</w:t>
      </w:r>
      <w:r w:rsidR="00D02756" w:rsidRPr="00B6315D">
        <w:rPr>
          <w:rFonts w:asciiTheme="majorHAnsi" w:hAnsiTheme="majorHAnsi" w:cstheme="majorHAnsi"/>
          <w:b/>
          <w:bCs/>
          <w:sz w:val="24"/>
          <w:szCs w:val="24"/>
          <w:highlight w:val="lightGray"/>
        </w:rPr>
        <w:t xml:space="preserve">S SPOSOBU PRZYGOTOWANIA OFERT ORAZ DOKUMENTÓW </w:t>
      </w:r>
      <w:r w:rsidR="004E32D2" w:rsidRPr="00B6315D">
        <w:rPr>
          <w:rFonts w:asciiTheme="majorHAnsi" w:hAnsiTheme="majorHAnsi" w:cstheme="majorHAnsi"/>
          <w:b/>
          <w:bCs/>
          <w:sz w:val="24"/>
          <w:szCs w:val="24"/>
          <w:highlight w:val="lightGray"/>
        </w:rPr>
        <w:t>WYMAGANYCH PRZEZ ZAMAWIAJĄCEGO W SWZ</w:t>
      </w:r>
    </w:p>
    <w:p w:rsidR="000B6EA9" w:rsidRPr="000B6EA9" w:rsidRDefault="000B6EA9" w:rsidP="000B6EA9">
      <w:pPr>
        <w:pBdr>
          <w:top w:val="nil"/>
          <w:left w:val="nil"/>
          <w:bottom w:val="nil"/>
          <w:right w:val="nil"/>
          <w:between w:val="nil"/>
        </w:pBdr>
        <w:ind w:left="426"/>
        <w:jc w:val="center"/>
        <w:rPr>
          <w:rFonts w:asciiTheme="majorHAnsi" w:hAnsiTheme="majorHAnsi" w:cstheme="majorHAnsi"/>
          <w:sz w:val="10"/>
          <w:szCs w:val="10"/>
        </w:rPr>
      </w:pPr>
    </w:p>
    <w:p w:rsidR="00A800A4" w:rsidRPr="008A64B1" w:rsidRDefault="00A800A4" w:rsidP="00A800A4">
      <w:pPr>
        <w:pBdr>
          <w:top w:val="nil"/>
          <w:left w:val="nil"/>
          <w:bottom w:val="nil"/>
          <w:right w:val="nil"/>
          <w:between w:val="nil"/>
        </w:pBdr>
        <w:jc w:val="both"/>
        <w:rPr>
          <w:rFonts w:asciiTheme="majorHAnsi" w:hAnsiTheme="majorHAnsi" w:cstheme="majorHAnsi"/>
          <w:b/>
          <w:bCs/>
          <w:sz w:val="10"/>
          <w:szCs w:val="10"/>
        </w:rPr>
      </w:pPr>
    </w:p>
    <w:p w:rsidR="00DE7EFD" w:rsidRPr="002F251B" w:rsidRDefault="00DE7EFD" w:rsidP="008A1F3E">
      <w:pPr>
        <w:pStyle w:val="Akapitzlist"/>
        <w:numPr>
          <w:ilvl w:val="0"/>
          <w:numId w:val="13"/>
        </w:numPr>
        <w:autoSpaceDE w:val="0"/>
        <w:autoSpaceDN w:val="0"/>
        <w:adjustRightInd w:val="0"/>
        <w:spacing w:line="360" w:lineRule="auto"/>
        <w:ind w:left="426"/>
        <w:rPr>
          <w:rFonts w:asciiTheme="majorHAnsi" w:hAnsiTheme="majorHAnsi" w:cstheme="majorHAnsi"/>
          <w:sz w:val="24"/>
          <w:szCs w:val="24"/>
          <w:lang w:val="pl-PL"/>
        </w:rPr>
      </w:pPr>
      <w:r w:rsidRPr="002F251B">
        <w:rPr>
          <w:rFonts w:ascii="CIDFont+F2" w:hAnsi="CIDFont+F2" w:cs="CIDFont+F2"/>
          <w:b/>
          <w:bCs/>
          <w:sz w:val="24"/>
          <w:szCs w:val="24"/>
          <w:lang w:val="pl-PL"/>
        </w:rPr>
        <w:t>Sposób sporządzenia dokumentów elektronicznych</w:t>
      </w:r>
      <w:r w:rsidRPr="002F251B">
        <w:rPr>
          <w:rFonts w:ascii="CIDFont+F2" w:hAnsi="CIDFont+F2" w:cs="CIDFont+F2"/>
          <w:sz w:val="24"/>
          <w:szCs w:val="24"/>
          <w:lang w:val="pl-PL"/>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11CE6" w:rsidRPr="002F251B" w:rsidRDefault="00111CE6" w:rsidP="008A1F3E">
      <w:pPr>
        <w:numPr>
          <w:ilvl w:val="0"/>
          <w:numId w:val="13"/>
        </w:numPr>
        <w:pBdr>
          <w:top w:val="nil"/>
          <w:left w:val="nil"/>
          <w:bottom w:val="nil"/>
          <w:right w:val="nil"/>
          <w:between w:val="nil"/>
        </w:pBd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Dokumenty i oświadczenia składane przez wykonawcę powinny być w </w:t>
      </w:r>
      <w:r w:rsidRPr="002F251B">
        <w:rPr>
          <w:rFonts w:asciiTheme="majorHAnsi" w:hAnsiTheme="majorHAnsi" w:cstheme="majorHAnsi"/>
          <w:b/>
          <w:bCs/>
          <w:sz w:val="24"/>
          <w:szCs w:val="24"/>
        </w:rPr>
        <w:t>języku polskim</w:t>
      </w:r>
      <w:r w:rsidRPr="002F251B">
        <w:rPr>
          <w:rFonts w:asciiTheme="majorHAnsi" w:hAnsiTheme="majorHAnsi" w:cstheme="majorHAnsi"/>
          <w:sz w:val="24"/>
          <w:szCs w:val="24"/>
        </w:rPr>
        <w:t>, chyba że w SWZ dopuszczono inaczej. W przypadku załączenia dokumentów sporządzonych w innym języku niż dopuszczony, Wykonawca zobowiązany jest załączyć tłumaczenie na język polski</w:t>
      </w:r>
    </w:p>
    <w:p w:rsidR="00243DC1" w:rsidRPr="002F251B" w:rsidRDefault="00AF7584" w:rsidP="008A1F3E">
      <w:pPr>
        <w:numPr>
          <w:ilvl w:val="0"/>
          <w:numId w:val="13"/>
        </w:numPr>
        <w:spacing w:line="360" w:lineRule="auto"/>
        <w:ind w:left="426"/>
        <w:rPr>
          <w:rFonts w:asciiTheme="majorHAnsi" w:eastAsia="Calibri" w:hAnsiTheme="majorHAnsi" w:cstheme="majorHAnsi"/>
          <w:sz w:val="24"/>
          <w:szCs w:val="24"/>
        </w:rPr>
      </w:pPr>
      <w:r w:rsidRPr="002F251B">
        <w:rPr>
          <w:rFonts w:asciiTheme="majorHAnsi" w:hAnsiTheme="majorHAnsi" w:cstheme="majorHAnsi"/>
          <w:b/>
          <w:sz w:val="24"/>
          <w:szCs w:val="24"/>
        </w:rPr>
        <w:t>Rozszerzenia plików wykorzystywanych przez Wykonawców powinny być zgodne</w:t>
      </w:r>
      <w:r w:rsidR="00651B86">
        <w:rPr>
          <w:rFonts w:asciiTheme="majorHAnsi" w:hAnsiTheme="majorHAnsi" w:cstheme="majorHAnsi"/>
          <w:b/>
          <w:sz w:val="24"/>
          <w:szCs w:val="24"/>
        </w:rPr>
        <w:t xml:space="preserve"> </w:t>
      </w:r>
      <w:r w:rsidRPr="002F251B">
        <w:rPr>
          <w:rFonts w:asciiTheme="majorHAnsi" w:hAnsiTheme="majorHAnsi" w:cstheme="majorHAnsi"/>
          <w:b/>
          <w:sz w:val="24"/>
          <w:szCs w:val="24"/>
        </w:rPr>
        <w:t>z</w:t>
      </w:r>
      <w:r w:rsidRPr="002F251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43DC1" w:rsidRPr="002F251B" w:rsidRDefault="00243DC1" w:rsidP="008A1F3E">
      <w:pPr>
        <w:numPr>
          <w:ilvl w:val="0"/>
          <w:numId w:val="13"/>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243DC1" w:rsidRPr="002F251B" w:rsidRDefault="00243DC1" w:rsidP="008A1F3E">
      <w:pPr>
        <w:numPr>
          <w:ilvl w:val="0"/>
          <w:numId w:val="13"/>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F251B">
        <w:rPr>
          <w:rFonts w:asciiTheme="majorHAnsi" w:eastAsia="Calibri" w:hAnsiTheme="majorHAnsi" w:cstheme="majorHAnsi"/>
          <w:sz w:val="24"/>
          <w:szCs w:val="24"/>
        </w:rPr>
        <w:t>eIDAS</w:t>
      </w:r>
      <w:proofErr w:type="spellEnd"/>
      <w:r w:rsidRPr="002F251B">
        <w:rPr>
          <w:rFonts w:asciiTheme="majorHAnsi" w:eastAsia="Calibri" w:hAnsiTheme="majorHAnsi" w:cstheme="majorHAnsi"/>
          <w:sz w:val="24"/>
          <w:szCs w:val="24"/>
        </w:rPr>
        <w:t>) (UE) nr 910/2014 - od 1 lipca 2016 roku”.</w:t>
      </w:r>
    </w:p>
    <w:p w:rsidR="00243DC1" w:rsidRPr="002F251B" w:rsidRDefault="00243DC1" w:rsidP="008A1F3E">
      <w:pPr>
        <w:numPr>
          <w:ilvl w:val="0"/>
          <w:numId w:val="13"/>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lastRenderedPageBreak/>
        <w:t xml:space="preserve">W przypadku wykorzystania formatu </w:t>
      </w:r>
      <w:r w:rsidRPr="002F251B">
        <w:rPr>
          <w:rFonts w:asciiTheme="majorHAnsi" w:eastAsia="Calibri" w:hAnsiTheme="majorHAnsi" w:cstheme="majorHAnsi"/>
          <w:b/>
          <w:bCs/>
          <w:sz w:val="24"/>
          <w:szCs w:val="24"/>
        </w:rPr>
        <w:t xml:space="preserve">podpisu </w:t>
      </w:r>
      <w:proofErr w:type="spellStart"/>
      <w:r w:rsidRPr="002F251B">
        <w:rPr>
          <w:rFonts w:asciiTheme="majorHAnsi" w:eastAsia="Calibri" w:hAnsiTheme="majorHAnsi" w:cstheme="majorHAnsi"/>
          <w:b/>
          <w:bCs/>
          <w:sz w:val="24"/>
          <w:szCs w:val="24"/>
        </w:rPr>
        <w:t>XAdES</w:t>
      </w:r>
      <w:proofErr w:type="spellEnd"/>
      <w:r w:rsidRPr="002F251B">
        <w:rPr>
          <w:rFonts w:asciiTheme="majorHAnsi" w:eastAsia="Calibri" w:hAnsiTheme="majorHAnsi" w:cstheme="majorHAnsi"/>
          <w:b/>
          <w:bCs/>
          <w:sz w:val="24"/>
          <w:szCs w:val="24"/>
        </w:rPr>
        <w:t xml:space="preserve"> zewnętrzny</w:t>
      </w:r>
      <w:r w:rsidRPr="002F251B">
        <w:rPr>
          <w:rFonts w:asciiTheme="majorHAnsi" w:eastAsia="Calibri" w:hAnsiTheme="majorHAnsi" w:cstheme="majorHAnsi"/>
          <w:sz w:val="24"/>
          <w:szCs w:val="24"/>
        </w:rPr>
        <w:t xml:space="preserve">. Zamawiający wymaga </w:t>
      </w:r>
      <w:r w:rsidRPr="002F251B">
        <w:rPr>
          <w:rFonts w:asciiTheme="majorHAnsi" w:eastAsia="Calibri" w:hAnsiTheme="majorHAnsi" w:cstheme="majorHAnsi"/>
          <w:b/>
          <w:bCs/>
          <w:sz w:val="24"/>
          <w:szCs w:val="24"/>
        </w:rPr>
        <w:t>dołączenia</w:t>
      </w:r>
      <w:r w:rsidRPr="002F251B">
        <w:rPr>
          <w:rFonts w:asciiTheme="majorHAnsi" w:eastAsia="Calibri" w:hAnsiTheme="majorHAnsi" w:cstheme="majorHAnsi"/>
          <w:sz w:val="24"/>
          <w:szCs w:val="24"/>
        </w:rPr>
        <w:t xml:space="preserve"> </w:t>
      </w:r>
      <w:r w:rsidRPr="002F251B">
        <w:rPr>
          <w:rFonts w:asciiTheme="majorHAnsi" w:eastAsia="Calibri" w:hAnsiTheme="majorHAnsi" w:cstheme="majorHAnsi"/>
          <w:b/>
          <w:bCs/>
          <w:sz w:val="24"/>
          <w:szCs w:val="24"/>
        </w:rPr>
        <w:t>odpowiedniej ilości plików</w:t>
      </w:r>
      <w:r w:rsidRPr="002F251B">
        <w:rPr>
          <w:rFonts w:asciiTheme="majorHAnsi" w:eastAsia="Calibri" w:hAnsiTheme="majorHAnsi" w:cstheme="majorHAnsi"/>
          <w:sz w:val="24"/>
          <w:szCs w:val="24"/>
        </w:rPr>
        <w:t xml:space="preserve"> tj. podpisywanych plików z danymi oraz plików podpisu w formacie </w:t>
      </w:r>
      <w:proofErr w:type="spellStart"/>
      <w:r w:rsidRPr="002F251B">
        <w:rPr>
          <w:rFonts w:asciiTheme="majorHAnsi" w:eastAsia="Calibri" w:hAnsiTheme="majorHAnsi" w:cstheme="majorHAnsi"/>
          <w:sz w:val="24"/>
          <w:szCs w:val="24"/>
        </w:rPr>
        <w:t>XAdES</w:t>
      </w:r>
      <w:proofErr w:type="spellEnd"/>
      <w:r w:rsidRPr="002F251B">
        <w:rPr>
          <w:rFonts w:asciiTheme="majorHAnsi" w:eastAsia="Calibri" w:hAnsiTheme="majorHAnsi" w:cstheme="majorHAnsi"/>
          <w:sz w:val="24"/>
          <w:szCs w:val="24"/>
        </w:rPr>
        <w:t>.</w:t>
      </w:r>
    </w:p>
    <w:p w:rsidR="00597420" w:rsidRPr="00597420" w:rsidRDefault="00597420" w:rsidP="00597420">
      <w:pPr>
        <w:ind w:left="426"/>
        <w:jc w:val="center"/>
        <w:rPr>
          <w:rFonts w:asciiTheme="majorHAnsi" w:eastAsia="Calibri" w:hAnsiTheme="majorHAnsi" w:cstheme="majorHAnsi"/>
          <w:b/>
          <w:bCs/>
          <w:sz w:val="24"/>
          <w:szCs w:val="24"/>
        </w:rPr>
      </w:pPr>
      <w:r w:rsidRPr="00597420">
        <w:rPr>
          <w:rFonts w:asciiTheme="majorHAnsi" w:eastAsia="Calibri" w:hAnsiTheme="majorHAnsi" w:cstheme="majorHAnsi"/>
          <w:b/>
          <w:bCs/>
          <w:sz w:val="24"/>
          <w:szCs w:val="24"/>
          <w:highlight w:val="lightGray"/>
        </w:rPr>
        <w:t>ZALECENIA ZAMAWIAJĄCEGO</w:t>
      </w:r>
    </w:p>
    <w:p w:rsidR="00597420" w:rsidRPr="00BD3558" w:rsidRDefault="00597420" w:rsidP="00597420">
      <w:pPr>
        <w:ind w:left="426"/>
        <w:jc w:val="both"/>
        <w:rPr>
          <w:rFonts w:asciiTheme="majorHAnsi" w:eastAsia="Calibri" w:hAnsiTheme="majorHAnsi" w:cstheme="majorHAnsi"/>
          <w:sz w:val="20"/>
          <w:szCs w:val="20"/>
        </w:rPr>
      </w:pPr>
    </w:p>
    <w:p w:rsidR="00AF7584" w:rsidRPr="00906C24" w:rsidRDefault="00AF7584" w:rsidP="008A1F3E">
      <w:pPr>
        <w:numPr>
          <w:ilvl w:val="0"/>
          <w:numId w:val="13"/>
        </w:numPr>
        <w:spacing w:line="360" w:lineRule="auto"/>
        <w:ind w:left="426"/>
        <w:rPr>
          <w:rFonts w:asciiTheme="majorHAnsi" w:eastAsia="Calibri" w:hAnsiTheme="majorHAnsi" w:cstheme="majorHAnsi"/>
          <w:color w:val="0070C0"/>
          <w:sz w:val="24"/>
          <w:szCs w:val="24"/>
        </w:rPr>
      </w:pPr>
      <w:r w:rsidRPr="00A67672">
        <w:rPr>
          <w:rFonts w:asciiTheme="majorHAnsi" w:hAnsiTheme="majorHAnsi" w:cstheme="majorHAnsi"/>
          <w:sz w:val="24"/>
          <w:szCs w:val="24"/>
        </w:rPr>
        <w:t xml:space="preserve">Zamawiający rekomenduje wykorzystanie formatów: </w:t>
      </w:r>
      <w:proofErr w:type="spellStart"/>
      <w:r w:rsidRPr="00A67672">
        <w:rPr>
          <w:rFonts w:asciiTheme="majorHAnsi" w:hAnsiTheme="majorHAnsi" w:cstheme="majorHAnsi"/>
          <w:sz w:val="24"/>
          <w:szCs w:val="24"/>
        </w:rPr>
        <w:t>.pd</w:t>
      </w:r>
      <w:proofErr w:type="spellEnd"/>
      <w:r w:rsidRPr="00A67672">
        <w:rPr>
          <w:rFonts w:asciiTheme="majorHAnsi" w:hAnsiTheme="majorHAnsi" w:cstheme="majorHAnsi"/>
          <w:sz w:val="24"/>
          <w:szCs w:val="24"/>
        </w:rPr>
        <w:t>f .</w:t>
      </w:r>
      <w:proofErr w:type="spellStart"/>
      <w:r w:rsidRPr="00A67672">
        <w:rPr>
          <w:rFonts w:asciiTheme="majorHAnsi" w:hAnsiTheme="majorHAnsi" w:cstheme="majorHAnsi"/>
          <w:sz w:val="24"/>
          <w:szCs w:val="24"/>
        </w:rPr>
        <w:t>doc</w:t>
      </w:r>
      <w:proofErr w:type="spellEnd"/>
      <w:r w:rsidRPr="00A67672">
        <w:rPr>
          <w:rFonts w:asciiTheme="majorHAnsi" w:hAnsiTheme="majorHAnsi" w:cstheme="majorHAnsi"/>
          <w:sz w:val="24"/>
          <w:szCs w:val="24"/>
        </w:rPr>
        <w:t xml:space="preserve"> .</w:t>
      </w:r>
      <w:proofErr w:type="spellStart"/>
      <w:r w:rsidRPr="00A67672">
        <w:rPr>
          <w:rFonts w:asciiTheme="majorHAnsi" w:hAnsiTheme="majorHAnsi" w:cstheme="majorHAnsi"/>
          <w:sz w:val="24"/>
          <w:szCs w:val="24"/>
        </w:rPr>
        <w:t>docx</w:t>
      </w:r>
      <w:proofErr w:type="spellEnd"/>
      <w:r w:rsidRPr="00A67672">
        <w:rPr>
          <w:rFonts w:asciiTheme="majorHAnsi" w:hAnsiTheme="majorHAnsi" w:cstheme="majorHAnsi"/>
          <w:sz w:val="24"/>
          <w:szCs w:val="24"/>
        </w:rPr>
        <w:t xml:space="preserve"> .</w:t>
      </w:r>
      <w:proofErr w:type="spellStart"/>
      <w:r w:rsidRPr="00A67672">
        <w:rPr>
          <w:rFonts w:asciiTheme="majorHAnsi" w:hAnsiTheme="majorHAnsi" w:cstheme="majorHAnsi"/>
          <w:sz w:val="24"/>
          <w:szCs w:val="24"/>
        </w:rPr>
        <w:t>xls</w:t>
      </w:r>
      <w:proofErr w:type="spellEnd"/>
      <w:r w:rsidRPr="00A67672">
        <w:rPr>
          <w:rFonts w:asciiTheme="majorHAnsi" w:hAnsiTheme="majorHAnsi" w:cstheme="majorHAnsi"/>
          <w:sz w:val="24"/>
          <w:szCs w:val="24"/>
        </w:rPr>
        <w:t xml:space="preserve">  .jpg (.</w:t>
      </w:r>
      <w:proofErr w:type="spellStart"/>
      <w:r w:rsidRPr="00A67672">
        <w:rPr>
          <w:rFonts w:asciiTheme="majorHAnsi" w:hAnsiTheme="majorHAnsi" w:cstheme="majorHAnsi"/>
          <w:sz w:val="24"/>
          <w:szCs w:val="24"/>
        </w:rPr>
        <w:t>jpeg</w:t>
      </w:r>
      <w:proofErr w:type="spellEnd"/>
      <w:r w:rsidRPr="00A67672">
        <w:rPr>
          <w:rFonts w:asciiTheme="majorHAnsi" w:hAnsiTheme="majorHAnsi" w:cstheme="majorHAnsi"/>
          <w:sz w:val="24"/>
          <w:szCs w:val="24"/>
        </w:rPr>
        <w:t xml:space="preserve">) </w:t>
      </w:r>
      <w:r w:rsidRPr="00906C24">
        <w:rPr>
          <w:rFonts w:asciiTheme="majorHAnsi" w:hAnsiTheme="majorHAnsi" w:cstheme="majorHAnsi"/>
          <w:b/>
          <w:color w:val="0070C0"/>
          <w:sz w:val="24"/>
          <w:szCs w:val="24"/>
        </w:rPr>
        <w:t>ze szczególnym wskazaniem na .pdf</w:t>
      </w:r>
    </w:p>
    <w:p w:rsidR="00AF7584" w:rsidRPr="00A67672" w:rsidRDefault="00AF7584" w:rsidP="008A1F3E">
      <w:pPr>
        <w:numPr>
          <w:ilvl w:val="0"/>
          <w:numId w:val="13"/>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W celu ewentualnej kompresji danych </w:t>
      </w:r>
      <w:r w:rsidRPr="00906C24">
        <w:rPr>
          <w:rFonts w:asciiTheme="majorHAnsi" w:hAnsiTheme="majorHAnsi" w:cstheme="majorHAnsi"/>
          <w:b/>
          <w:bCs/>
          <w:color w:val="0070C0"/>
          <w:sz w:val="24"/>
          <w:szCs w:val="24"/>
        </w:rPr>
        <w:t>Zamawiający rekomenduje</w:t>
      </w:r>
      <w:r w:rsidRPr="00A67672">
        <w:rPr>
          <w:rFonts w:asciiTheme="majorHAnsi" w:hAnsiTheme="majorHAnsi" w:cstheme="majorHAnsi"/>
          <w:color w:val="0070C0"/>
          <w:sz w:val="24"/>
          <w:szCs w:val="24"/>
        </w:rPr>
        <w:t xml:space="preserve"> </w:t>
      </w:r>
      <w:r w:rsidRPr="00A67672">
        <w:rPr>
          <w:rFonts w:asciiTheme="majorHAnsi" w:hAnsiTheme="majorHAnsi" w:cstheme="majorHAnsi"/>
          <w:sz w:val="24"/>
          <w:szCs w:val="24"/>
        </w:rPr>
        <w:t>wykorzystanie jednego z rozszerzeń:</w:t>
      </w:r>
      <w:r w:rsidR="00536DE3" w:rsidRPr="00A67672">
        <w:rPr>
          <w:rFonts w:asciiTheme="majorHAnsi" w:hAnsiTheme="majorHAnsi" w:cstheme="majorHAnsi"/>
          <w:sz w:val="24"/>
          <w:szCs w:val="24"/>
        </w:rPr>
        <w:t xml:space="preserve"> </w:t>
      </w:r>
      <w:r w:rsidRPr="00906C24">
        <w:rPr>
          <w:rFonts w:asciiTheme="majorHAnsi" w:hAnsiTheme="majorHAnsi" w:cstheme="majorHAnsi"/>
          <w:b/>
          <w:bCs/>
          <w:color w:val="365F91" w:themeColor="accent1" w:themeShade="BF"/>
          <w:sz w:val="24"/>
          <w:szCs w:val="24"/>
        </w:rPr>
        <w:t>.zip .7Z</w:t>
      </w:r>
      <w:r w:rsidR="00536DE3" w:rsidRPr="00906C24">
        <w:rPr>
          <w:rFonts w:asciiTheme="majorHAnsi" w:hAnsiTheme="majorHAnsi" w:cstheme="majorHAnsi"/>
          <w:b/>
          <w:bCs/>
          <w:color w:val="365F91" w:themeColor="accent1" w:themeShade="BF"/>
          <w:sz w:val="24"/>
          <w:szCs w:val="24"/>
        </w:rPr>
        <w:t>.</w:t>
      </w:r>
    </w:p>
    <w:p w:rsidR="00AF7584" w:rsidRPr="00906C24" w:rsidRDefault="00AF7584" w:rsidP="008A1F3E">
      <w:pPr>
        <w:numPr>
          <w:ilvl w:val="0"/>
          <w:numId w:val="13"/>
        </w:numPr>
        <w:shd w:val="clear" w:color="auto" w:fill="FFFFFF" w:themeFill="background1"/>
        <w:spacing w:line="360" w:lineRule="auto"/>
        <w:ind w:left="426"/>
        <w:rPr>
          <w:rFonts w:asciiTheme="majorHAnsi" w:hAnsiTheme="majorHAnsi" w:cstheme="majorHAnsi"/>
          <w:bCs/>
          <w:sz w:val="24"/>
          <w:szCs w:val="24"/>
        </w:rPr>
      </w:pPr>
      <w:r w:rsidRPr="00A67672">
        <w:rPr>
          <w:rFonts w:asciiTheme="majorHAnsi" w:hAnsiTheme="majorHAnsi" w:cstheme="majorHAnsi"/>
          <w:sz w:val="24"/>
          <w:szCs w:val="24"/>
        </w:rPr>
        <w:t xml:space="preserve">Wśród rozszerzeń </w:t>
      </w:r>
      <w:r w:rsidRPr="00A67672">
        <w:rPr>
          <w:rFonts w:asciiTheme="majorHAnsi" w:hAnsiTheme="majorHAnsi" w:cstheme="majorHAnsi"/>
          <w:b/>
          <w:bCs/>
          <w:color w:val="000000" w:themeColor="text1"/>
          <w:sz w:val="24"/>
          <w:szCs w:val="24"/>
        </w:rPr>
        <w:t>powszechnych a niewystępujących</w:t>
      </w:r>
      <w:r w:rsidRPr="00A67672">
        <w:rPr>
          <w:rFonts w:asciiTheme="majorHAnsi" w:hAnsiTheme="majorHAnsi" w:cstheme="majorHAnsi"/>
          <w:color w:val="000000" w:themeColor="text1"/>
          <w:sz w:val="24"/>
          <w:szCs w:val="24"/>
        </w:rPr>
        <w:t xml:space="preserve"> </w:t>
      </w:r>
      <w:r w:rsidRPr="00A67672">
        <w:rPr>
          <w:rFonts w:asciiTheme="majorHAnsi" w:hAnsiTheme="majorHAnsi" w:cstheme="majorHAnsi"/>
          <w:sz w:val="24"/>
          <w:szCs w:val="24"/>
        </w:rPr>
        <w:t xml:space="preserve">w Rozporządzeniu KRI znajdują się: </w:t>
      </w:r>
      <w:r w:rsidRPr="00A67672">
        <w:rPr>
          <w:rFonts w:asciiTheme="majorHAnsi" w:hAnsiTheme="majorHAnsi" w:cstheme="majorHAnsi"/>
          <w:b/>
          <w:bCs/>
          <w:color w:val="FF0000"/>
          <w:sz w:val="24"/>
          <w:szCs w:val="24"/>
          <w:lang w:val="pl-PL"/>
        </w:rPr>
        <w:t>.</w:t>
      </w:r>
      <w:proofErr w:type="spellStart"/>
      <w:r w:rsidRPr="00A67672">
        <w:rPr>
          <w:rFonts w:asciiTheme="majorHAnsi" w:hAnsiTheme="majorHAnsi" w:cstheme="majorHAnsi"/>
          <w:b/>
          <w:bCs/>
          <w:color w:val="FF0000"/>
          <w:sz w:val="24"/>
          <w:szCs w:val="24"/>
          <w:lang w:val="pl-PL"/>
        </w:rPr>
        <w:t>rar</w:t>
      </w:r>
      <w:proofErr w:type="spellEnd"/>
      <w:r w:rsidRPr="00A67672">
        <w:rPr>
          <w:rFonts w:asciiTheme="majorHAnsi" w:hAnsiTheme="majorHAnsi" w:cstheme="majorHAnsi"/>
          <w:b/>
          <w:bCs/>
          <w:color w:val="FF0000"/>
          <w:sz w:val="24"/>
          <w:szCs w:val="24"/>
          <w:lang w:val="pl-PL"/>
        </w:rPr>
        <w:t xml:space="preserve"> .</w:t>
      </w:r>
      <w:proofErr w:type="spellStart"/>
      <w:r w:rsidRPr="00A67672">
        <w:rPr>
          <w:rFonts w:asciiTheme="majorHAnsi" w:hAnsiTheme="majorHAnsi" w:cstheme="majorHAnsi"/>
          <w:b/>
          <w:bCs/>
          <w:color w:val="FF0000"/>
          <w:sz w:val="24"/>
          <w:szCs w:val="24"/>
          <w:lang w:val="pl-PL"/>
        </w:rPr>
        <w:t>gif</w:t>
      </w:r>
      <w:proofErr w:type="spellEnd"/>
      <w:r w:rsidRPr="00A67672">
        <w:rPr>
          <w:rFonts w:asciiTheme="majorHAnsi" w:hAnsiTheme="majorHAnsi" w:cstheme="majorHAnsi"/>
          <w:b/>
          <w:bCs/>
          <w:color w:val="FF0000"/>
          <w:sz w:val="24"/>
          <w:szCs w:val="24"/>
          <w:lang w:val="pl-PL"/>
        </w:rPr>
        <w:t xml:space="preserve"> .</w:t>
      </w:r>
      <w:proofErr w:type="spellStart"/>
      <w:r w:rsidRPr="00A67672">
        <w:rPr>
          <w:rFonts w:asciiTheme="majorHAnsi" w:hAnsiTheme="majorHAnsi" w:cstheme="majorHAnsi"/>
          <w:b/>
          <w:bCs/>
          <w:color w:val="FF0000"/>
          <w:sz w:val="24"/>
          <w:szCs w:val="24"/>
          <w:lang w:val="pl-PL"/>
        </w:rPr>
        <w:t>bmp</w:t>
      </w:r>
      <w:proofErr w:type="spellEnd"/>
      <w:r w:rsidRPr="00A67672">
        <w:rPr>
          <w:rFonts w:asciiTheme="majorHAnsi" w:hAnsiTheme="majorHAnsi" w:cstheme="majorHAnsi"/>
          <w:b/>
          <w:bCs/>
          <w:color w:val="FF0000"/>
          <w:sz w:val="24"/>
          <w:szCs w:val="24"/>
          <w:lang w:val="pl-PL"/>
        </w:rPr>
        <w:t xml:space="preserve"> .</w:t>
      </w:r>
      <w:proofErr w:type="spellStart"/>
      <w:r w:rsidRPr="00A67672">
        <w:rPr>
          <w:rFonts w:asciiTheme="majorHAnsi" w:hAnsiTheme="majorHAnsi" w:cstheme="majorHAnsi"/>
          <w:b/>
          <w:bCs/>
          <w:color w:val="FF0000"/>
          <w:sz w:val="24"/>
          <w:szCs w:val="24"/>
          <w:lang w:val="pl-PL"/>
        </w:rPr>
        <w:t>numbers</w:t>
      </w:r>
      <w:proofErr w:type="spellEnd"/>
      <w:r w:rsidRPr="00A67672">
        <w:rPr>
          <w:rFonts w:asciiTheme="majorHAnsi" w:hAnsiTheme="majorHAnsi" w:cstheme="majorHAnsi"/>
          <w:b/>
          <w:bCs/>
          <w:color w:val="FF0000"/>
          <w:sz w:val="24"/>
          <w:szCs w:val="24"/>
          <w:lang w:val="pl-PL"/>
        </w:rPr>
        <w:t xml:space="preserve"> .</w:t>
      </w:r>
      <w:proofErr w:type="spellStart"/>
      <w:r w:rsidRPr="00A67672">
        <w:rPr>
          <w:rFonts w:asciiTheme="majorHAnsi" w:hAnsiTheme="majorHAnsi" w:cstheme="majorHAnsi"/>
          <w:b/>
          <w:bCs/>
          <w:color w:val="FF0000"/>
          <w:sz w:val="24"/>
          <w:szCs w:val="24"/>
          <w:lang w:val="pl-PL"/>
        </w:rPr>
        <w:t>pages</w:t>
      </w:r>
      <w:proofErr w:type="spellEnd"/>
      <w:r w:rsidRPr="00A67672">
        <w:rPr>
          <w:rFonts w:asciiTheme="majorHAnsi" w:hAnsiTheme="majorHAnsi" w:cstheme="majorHAnsi"/>
          <w:b/>
          <w:bCs/>
          <w:color w:val="FF0000"/>
          <w:sz w:val="24"/>
          <w:szCs w:val="24"/>
          <w:lang w:val="pl-PL"/>
        </w:rPr>
        <w:t xml:space="preserve">. </w:t>
      </w:r>
      <w:r w:rsidRPr="00A67672">
        <w:rPr>
          <w:rFonts w:asciiTheme="majorHAnsi" w:hAnsiTheme="majorHAnsi" w:cstheme="majorHAnsi"/>
          <w:color w:val="FF0000"/>
          <w:sz w:val="24"/>
          <w:szCs w:val="24"/>
        </w:rPr>
        <w:t xml:space="preserve">- </w:t>
      </w:r>
      <w:r w:rsidRPr="00A67672">
        <w:rPr>
          <w:rFonts w:asciiTheme="majorHAnsi" w:hAnsiTheme="majorHAnsi" w:cstheme="majorHAnsi"/>
          <w:b/>
          <w:bCs/>
          <w:color w:val="000000" w:themeColor="text1"/>
          <w:sz w:val="24"/>
          <w:szCs w:val="24"/>
        </w:rPr>
        <w:t>d</w:t>
      </w:r>
      <w:r w:rsidRPr="00A67672">
        <w:rPr>
          <w:rFonts w:asciiTheme="majorHAnsi" w:hAnsiTheme="majorHAnsi" w:cstheme="majorHAnsi"/>
          <w:b/>
          <w:sz w:val="24"/>
          <w:szCs w:val="24"/>
        </w:rPr>
        <w:t xml:space="preserve">okumenty złożone w takich plikach zostaną </w:t>
      </w:r>
      <w:r w:rsidRPr="00906C24">
        <w:rPr>
          <w:rFonts w:asciiTheme="majorHAnsi" w:hAnsiTheme="majorHAnsi" w:cstheme="majorHAnsi"/>
          <w:b/>
          <w:sz w:val="24"/>
          <w:szCs w:val="24"/>
        </w:rPr>
        <w:t>uznane za złożone nieskutecznie.</w:t>
      </w:r>
      <w:r w:rsidR="003E0CBD" w:rsidRPr="00906C24">
        <w:rPr>
          <w:rFonts w:asciiTheme="majorHAnsi" w:hAnsiTheme="majorHAnsi" w:cstheme="majorHAnsi"/>
          <w:bCs/>
          <w:sz w:val="24"/>
          <w:szCs w:val="24"/>
        </w:rPr>
        <w:t xml:space="preserve"> </w:t>
      </w:r>
    </w:p>
    <w:p w:rsidR="00AF7584" w:rsidRPr="00A67672" w:rsidRDefault="00AF7584" w:rsidP="008A1F3E">
      <w:pPr>
        <w:numPr>
          <w:ilvl w:val="0"/>
          <w:numId w:val="13"/>
        </w:numPr>
        <w:spacing w:line="360" w:lineRule="auto"/>
        <w:ind w:left="426"/>
        <w:rPr>
          <w:rFonts w:asciiTheme="majorHAnsi" w:eastAsia="Calibri" w:hAnsiTheme="majorHAnsi" w:cstheme="majorHAnsi"/>
          <w:sz w:val="24"/>
          <w:szCs w:val="24"/>
        </w:rPr>
      </w:pPr>
      <w:r w:rsidRPr="00A67672">
        <w:rPr>
          <w:rFonts w:asciiTheme="majorHAnsi" w:hAnsiTheme="majorHAnsi" w:cstheme="majorHAnsi"/>
          <w:sz w:val="24"/>
          <w:szCs w:val="24"/>
        </w:rPr>
        <w:t xml:space="preserve">Zamawiający zwraca uwagę na ograniczenia wielkości plików podpisywanych profilem zaufanym, który wynosi </w:t>
      </w:r>
      <w:r w:rsidRPr="00A67672">
        <w:rPr>
          <w:rFonts w:asciiTheme="majorHAnsi" w:hAnsiTheme="majorHAnsi" w:cstheme="majorHAnsi"/>
          <w:b/>
          <w:sz w:val="24"/>
          <w:szCs w:val="24"/>
        </w:rPr>
        <w:t>maksymalnie 10MB</w:t>
      </w:r>
      <w:r w:rsidRPr="00A67672">
        <w:rPr>
          <w:rFonts w:asciiTheme="majorHAnsi" w:hAnsiTheme="majorHAnsi" w:cstheme="majorHAnsi"/>
          <w:sz w:val="24"/>
          <w:szCs w:val="24"/>
        </w:rPr>
        <w:t xml:space="preserve">, oraz na ograniczenie wielkości plików podpisywanych w aplikacji </w:t>
      </w:r>
      <w:proofErr w:type="spellStart"/>
      <w:r w:rsidRPr="00A67672">
        <w:rPr>
          <w:rFonts w:asciiTheme="majorHAnsi" w:hAnsiTheme="majorHAnsi" w:cstheme="majorHAnsi"/>
          <w:sz w:val="24"/>
          <w:szCs w:val="24"/>
        </w:rPr>
        <w:t>eDoApp</w:t>
      </w:r>
      <w:proofErr w:type="spellEnd"/>
      <w:r w:rsidRPr="00A67672">
        <w:rPr>
          <w:rFonts w:asciiTheme="majorHAnsi" w:hAnsiTheme="majorHAnsi" w:cstheme="majorHAnsi"/>
          <w:sz w:val="24"/>
          <w:szCs w:val="24"/>
        </w:rPr>
        <w:t xml:space="preserve"> służącej do składania podpisu osobistego, który wynosi </w:t>
      </w:r>
      <w:r w:rsidRPr="00A67672">
        <w:rPr>
          <w:rFonts w:asciiTheme="majorHAnsi" w:hAnsiTheme="majorHAnsi" w:cstheme="majorHAnsi"/>
          <w:b/>
          <w:sz w:val="24"/>
          <w:szCs w:val="24"/>
        </w:rPr>
        <w:t>maksymalnie 5MB</w:t>
      </w:r>
      <w:r w:rsidR="00A24A43" w:rsidRPr="00A67672">
        <w:rPr>
          <w:rFonts w:asciiTheme="majorHAnsi" w:hAnsiTheme="majorHAnsi" w:cstheme="majorHAnsi"/>
          <w:bCs/>
          <w:sz w:val="24"/>
          <w:szCs w:val="24"/>
        </w:rPr>
        <w:t xml:space="preserve">. Podane wielkości </w:t>
      </w:r>
      <w:r w:rsidR="003A2C8A" w:rsidRPr="00A67672">
        <w:rPr>
          <w:rFonts w:asciiTheme="majorHAnsi" w:hAnsiTheme="majorHAnsi" w:cstheme="majorHAnsi"/>
          <w:bCs/>
          <w:sz w:val="24"/>
          <w:szCs w:val="24"/>
        </w:rPr>
        <w:t>dotyczy pliku wynikowego</w:t>
      </w:r>
      <w:r w:rsidRPr="00A67672">
        <w:rPr>
          <w:rFonts w:asciiTheme="majorHAnsi" w:hAnsiTheme="majorHAnsi" w:cstheme="majorHAnsi"/>
          <w:sz w:val="24"/>
          <w:szCs w:val="24"/>
        </w:rPr>
        <w:t>.</w:t>
      </w:r>
    </w:p>
    <w:p w:rsidR="00D75E32" w:rsidRPr="00906C24" w:rsidRDefault="00D75E32" w:rsidP="008A1F3E">
      <w:pPr>
        <w:numPr>
          <w:ilvl w:val="0"/>
          <w:numId w:val="13"/>
        </w:numPr>
        <w:spacing w:line="360" w:lineRule="auto"/>
        <w:ind w:left="426"/>
        <w:rPr>
          <w:rFonts w:asciiTheme="majorHAnsi" w:hAnsiTheme="majorHAnsi" w:cstheme="majorHAnsi"/>
          <w:b/>
          <w:bCs/>
          <w:color w:val="365F91" w:themeColor="accent1" w:themeShade="BF"/>
          <w:sz w:val="24"/>
          <w:szCs w:val="24"/>
        </w:rPr>
      </w:pPr>
      <w:r w:rsidRPr="00A67672">
        <w:rPr>
          <w:rFonts w:asciiTheme="majorHAnsi" w:hAnsiTheme="majorHAnsi" w:cstheme="majorHAnsi"/>
          <w:sz w:val="24"/>
          <w:szCs w:val="24"/>
        </w:rPr>
        <w:t xml:space="preserve">Jeśli Wykonawca pakuje dokumenty np. w plik o rozszerzeniu .zip, zaleca się </w:t>
      </w:r>
      <w:r w:rsidRPr="00906C24">
        <w:rPr>
          <w:rFonts w:asciiTheme="majorHAnsi" w:hAnsiTheme="majorHAnsi" w:cstheme="majorHAnsi"/>
          <w:b/>
          <w:bCs/>
          <w:color w:val="0070C0"/>
          <w:sz w:val="24"/>
          <w:szCs w:val="24"/>
        </w:rPr>
        <w:t xml:space="preserve">wcześniejsze podpisanie każdego ze skompresowanych plików. </w:t>
      </w:r>
    </w:p>
    <w:p w:rsidR="00AF7584" w:rsidRPr="00A67672" w:rsidRDefault="00AF7584" w:rsidP="008A1F3E">
      <w:pPr>
        <w:numPr>
          <w:ilvl w:val="0"/>
          <w:numId w:val="13"/>
        </w:numPr>
        <w:shd w:val="clear" w:color="auto" w:fill="FFFFFF" w:themeFill="background1"/>
        <w:spacing w:line="360" w:lineRule="auto"/>
        <w:ind w:left="426"/>
        <w:rPr>
          <w:rFonts w:asciiTheme="majorHAnsi" w:hAnsiTheme="majorHAnsi" w:cstheme="majorHAnsi"/>
          <w:sz w:val="24"/>
          <w:szCs w:val="24"/>
        </w:rPr>
      </w:pPr>
      <w:r w:rsidRPr="00A67672">
        <w:rPr>
          <w:rFonts w:asciiTheme="majorHAnsi" w:hAnsiTheme="majorHAnsi" w:cstheme="majorHAnsi"/>
          <w:b/>
          <w:bCs/>
          <w:sz w:val="24"/>
          <w:szCs w:val="24"/>
        </w:rPr>
        <w:t>Zamawiający zaleca</w:t>
      </w:r>
      <w:r w:rsidRPr="00A67672">
        <w:rPr>
          <w:rFonts w:asciiTheme="majorHAnsi" w:hAnsiTheme="majorHAnsi" w:cstheme="majorHAnsi"/>
          <w:sz w:val="24"/>
          <w:szCs w:val="24"/>
        </w:rPr>
        <w:t xml:space="preserve"> w przypadku podpisywania dokumentów podpisem kwalifikowanym:</w:t>
      </w:r>
    </w:p>
    <w:p w:rsidR="00AF7584" w:rsidRPr="00A67672" w:rsidRDefault="00AF7584" w:rsidP="008A1F3E">
      <w:pPr>
        <w:pStyle w:val="Akapitzlist"/>
        <w:numPr>
          <w:ilvl w:val="0"/>
          <w:numId w:val="21"/>
        </w:numPr>
        <w:shd w:val="clear" w:color="auto" w:fill="FFFFFF" w:themeFill="background1"/>
        <w:spacing w:line="360" w:lineRule="auto"/>
        <w:ind w:left="851"/>
        <w:rPr>
          <w:rFonts w:asciiTheme="majorHAnsi" w:hAnsiTheme="majorHAnsi" w:cstheme="majorHAnsi"/>
          <w:sz w:val="24"/>
          <w:szCs w:val="24"/>
        </w:rPr>
      </w:pPr>
      <w:r w:rsidRPr="00A67672">
        <w:rPr>
          <w:rFonts w:asciiTheme="majorHAnsi" w:hAnsiTheme="majorHAnsi" w:cstheme="majorHAnsi"/>
          <w:sz w:val="24"/>
          <w:szCs w:val="24"/>
        </w:rPr>
        <w:t xml:space="preserve">Przekonwertowanie plików składających się na ofertę oraz innych plików składanych w postępowaniu, </w:t>
      </w:r>
      <w:r w:rsidRPr="00A67672">
        <w:rPr>
          <w:rFonts w:asciiTheme="majorHAnsi" w:hAnsiTheme="majorHAnsi" w:cstheme="majorHAnsi"/>
          <w:color w:val="365F91" w:themeColor="accent1" w:themeShade="BF"/>
          <w:sz w:val="24"/>
          <w:szCs w:val="24"/>
        </w:rPr>
        <w:t xml:space="preserve">na </w:t>
      </w:r>
      <w:r w:rsidRPr="00A67672">
        <w:rPr>
          <w:rFonts w:asciiTheme="majorHAnsi" w:hAnsiTheme="majorHAnsi" w:cstheme="majorHAnsi"/>
          <w:b/>
          <w:bCs/>
          <w:color w:val="0070C0"/>
          <w:sz w:val="24"/>
          <w:szCs w:val="24"/>
        </w:rPr>
        <w:t>rozszerzenie .pdf i opatrzenie ich podpisem kwalifikowanym w formacie</w:t>
      </w:r>
      <w:r w:rsidRPr="00A67672">
        <w:rPr>
          <w:rFonts w:asciiTheme="majorHAnsi" w:hAnsiTheme="majorHAnsi" w:cstheme="majorHAnsi"/>
          <w:color w:val="0070C0"/>
          <w:sz w:val="24"/>
          <w:szCs w:val="24"/>
        </w:rPr>
        <w:t xml:space="preserve"> </w:t>
      </w:r>
      <w:proofErr w:type="spellStart"/>
      <w:r w:rsidRPr="00A67672">
        <w:rPr>
          <w:rFonts w:asciiTheme="majorHAnsi" w:hAnsiTheme="majorHAnsi" w:cstheme="majorHAnsi"/>
          <w:b/>
          <w:bCs/>
          <w:color w:val="0070C0"/>
          <w:sz w:val="24"/>
          <w:szCs w:val="24"/>
        </w:rPr>
        <w:t>PadES</w:t>
      </w:r>
      <w:proofErr w:type="spellEnd"/>
      <w:r w:rsidRPr="00A67672">
        <w:rPr>
          <w:rFonts w:asciiTheme="majorHAnsi" w:hAnsiTheme="majorHAnsi" w:cstheme="majorHAnsi"/>
          <w:b/>
          <w:bCs/>
          <w:sz w:val="24"/>
          <w:szCs w:val="24"/>
        </w:rPr>
        <w:t>,</w:t>
      </w:r>
      <w:r w:rsidRPr="00A67672">
        <w:rPr>
          <w:rFonts w:asciiTheme="majorHAnsi" w:hAnsiTheme="majorHAnsi" w:cstheme="majorHAnsi"/>
          <w:sz w:val="24"/>
          <w:szCs w:val="24"/>
        </w:rPr>
        <w:t xml:space="preserve"> ze względu na niskie ryzyko naruszenia integralności plików,</w:t>
      </w:r>
    </w:p>
    <w:p w:rsidR="00AF7584" w:rsidRPr="00A67672" w:rsidRDefault="00AF7584" w:rsidP="008A1F3E">
      <w:pPr>
        <w:pStyle w:val="Akapitzlist"/>
        <w:numPr>
          <w:ilvl w:val="0"/>
          <w:numId w:val="21"/>
        </w:numPr>
        <w:shd w:val="clear" w:color="auto" w:fill="FFFFFF" w:themeFill="background1"/>
        <w:spacing w:line="360" w:lineRule="auto"/>
        <w:ind w:left="851"/>
        <w:rPr>
          <w:rFonts w:asciiTheme="majorHAnsi" w:hAnsiTheme="majorHAnsi" w:cstheme="majorHAnsi"/>
          <w:sz w:val="24"/>
          <w:szCs w:val="24"/>
        </w:rPr>
      </w:pPr>
      <w:r w:rsidRPr="00A67672">
        <w:rPr>
          <w:rFonts w:asciiTheme="majorHAnsi" w:hAnsiTheme="majorHAnsi" w:cstheme="majorHAnsi"/>
          <w:sz w:val="24"/>
          <w:szCs w:val="24"/>
        </w:rPr>
        <w:t xml:space="preserve">Pliki w innych formatach niż PDF zaleca opatrzyć podpisem w formacie </w:t>
      </w:r>
      <w:proofErr w:type="spellStart"/>
      <w:r w:rsidRPr="00A67672">
        <w:rPr>
          <w:rFonts w:asciiTheme="majorHAnsi" w:hAnsiTheme="majorHAnsi" w:cstheme="majorHAnsi"/>
          <w:sz w:val="24"/>
          <w:szCs w:val="24"/>
        </w:rPr>
        <w:t>XadES</w:t>
      </w:r>
      <w:proofErr w:type="spellEnd"/>
      <w:r w:rsidRPr="00A67672">
        <w:rPr>
          <w:rFonts w:asciiTheme="majorHAnsi" w:hAnsiTheme="majorHAnsi" w:cstheme="majorHAnsi"/>
          <w:sz w:val="24"/>
          <w:szCs w:val="24"/>
        </w:rPr>
        <w:t xml:space="preserve"> o typie </w:t>
      </w:r>
      <w:r w:rsidR="00651B86">
        <w:rPr>
          <w:rFonts w:asciiTheme="majorHAnsi" w:hAnsiTheme="majorHAnsi" w:cstheme="majorHAnsi"/>
          <w:sz w:val="24"/>
          <w:szCs w:val="24"/>
        </w:rPr>
        <w:t>z</w:t>
      </w:r>
      <w:r w:rsidRPr="00A67672">
        <w:rPr>
          <w:rFonts w:asciiTheme="majorHAnsi" w:hAnsiTheme="majorHAnsi" w:cstheme="majorHAnsi"/>
          <w:sz w:val="24"/>
          <w:szCs w:val="24"/>
        </w:rPr>
        <w:t>ewnętrznym.</w:t>
      </w:r>
      <w:r w:rsidRPr="00A67672">
        <w:rPr>
          <w:rFonts w:asciiTheme="majorHAnsi" w:hAnsiTheme="majorHAnsi" w:cstheme="majorHAnsi"/>
          <w:b/>
          <w:bCs/>
          <w:sz w:val="24"/>
          <w:szCs w:val="24"/>
        </w:rPr>
        <w:t xml:space="preserve"> </w:t>
      </w:r>
      <w:r w:rsidRPr="00A67672">
        <w:rPr>
          <w:rFonts w:asciiTheme="majorHAnsi" w:hAnsiTheme="majorHAnsi" w:cstheme="majorHAnsi"/>
          <w:sz w:val="24"/>
          <w:szCs w:val="24"/>
        </w:rPr>
        <w:t>Wykonawca powinien pamiętać, aby plik z podpisem przekazywać łącznie z dokumentem podpisywanym.</w:t>
      </w:r>
    </w:p>
    <w:p w:rsidR="00AF7584" w:rsidRPr="00A67672" w:rsidRDefault="00AF7584" w:rsidP="008A1F3E">
      <w:pPr>
        <w:numPr>
          <w:ilvl w:val="0"/>
          <w:numId w:val="13"/>
        </w:numPr>
        <w:shd w:val="clear" w:color="auto" w:fill="FFFFFF" w:themeFill="background1"/>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Zamawiający zaleca </w:t>
      </w:r>
      <w:r w:rsidRPr="0075695A">
        <w:rPr>
          <w:rFonts w:asciiTheme="majorHAnsi" w:hAnsiTheme="majorHAnsi" w:cstheme="majorHAnsi"/>
          <w:sz w:val="24"/>
          <w:szCs w:val="24"/>
        </w:rPr>
        <w:t>aby</w:t>
      </w:r>
      <w:r w:rsidRPr="0075695A">
        <w:rPr>
          <w:rFonts w:asciiTheme="majorHAnsi" w:hAnsiTheme="majorHAnsi" w:cstheme="majorHAnsi"/>
          <w:b/>
          <w:sz w:val="24"/>
          <w:szCs w:val="24"/>
        </w:rPr>
        <w:t xml:space="preserve"> </w:t>
      </w:r>
      <w:r w:rsidRPr="0075695A">
        <w:rPr>
          <w:rFonts w:asciiTheme="majorHAnsi" w:hAnsiTheme="majorHAnsi" w:cstheme="majorHAnsi"/>
          <w:b/>
          <w:color w:val="0070C0"/>
          <w:sz w:val="24"/>
          <w:szCs w:val="24"/>
        </w:rPr>
        <w:t>w przypadku podpisywania pliku przez kilka osób, stosować podpisy tego samego rodzaju</w:t>
      </w:r>
      <w:r w:rsidRPr="00A67672">
        <w:rPr>
          <w:rFonts w:asciiTheme="majorHAnsi" w:hAnsiTheme="majorHAnsi" w:cstheme="majorHAnsi"/>
          <w:bCs/>
          <w:color w:val="0070C0"/>
          <w:sz w:val="24"/>
          <w:szCs w:val="24"/>
          <w:u w:val="single"/>
        </w:rPr>
        <w:t xml:space="preserve"> </w:t>
      </w:r>
      <w:r w:rsidRPr="0075695A">
        <w:rPr>
          <w:rFonts w:asciiTheme="majorHAnsi" w:hAnsiTheme="majorHAnsi" w:cstheme="majorHAnsi"/>
          <w:bCs/>
          <w:sz w:val="24"/>
          <w:szCs w:val="24"/>
        </w:rPr>
        <w:t>(</w:t>
      </w:r>
      <w:r w:rsidRPr="00A67672">
        <w:rPr>
          <w:rFonts w:asciiTheme="majorHAnsi" w:hAnsiTheme="majorHAnsi" w:cstheme="majorHAnsi"/>
          <w:bCs/>
          <w:sz w:val="24"/>
          <w:szCs w:val="24"/>
        </w:rPr>
        <w:t>np. wszyscy podpisują podpisem kwalifikowanym)</w:t>
      </w:r>
      <w:r w:rsidRPr="00A67672">
        <w:rPr>
          <w:rFonts w:asciiTheme="majorHAnsi" w:hAnsiTheme="majorHAnsi" w:cstheme="majorHAnsi"/>
          <w:b/>
          <w:sz w:val="24"/>
          <w:szCs w:val="24"/>
        </w:rPr>
        <w:t>.</w:t>
      </w:r>
      <w:r w:rsidRPr="00A67672">
        <w:rPr>
          <w:rFonts w:asciiTheme="majorHAnsi" w:hAnsiTheme="majorHAnsi" w:cstheme="majorHAnsi"/>
          <w:sz w:val="24"/>
          <w:szCs w:val="24"/>
        </w:rPr>
        <w:t xml:space="preserve"> Podpisywanie różnymi rodzajami podpisów np. osobistym i kwalifikowanym może doprowadzić do problemów  w weryfikacji plików. </w:t>
      </w:r>
    </w:p>
    <w:p w:rsidR="00D75E32" w:rsidRPr="00A67672" w:rsidRDefault="00D75E32" w:rsidP="008A1F3E">
      <w:pPr>
        <w:numPr>
          <w:ilvl w:val="0"/>
          <w:numId w:val="13"/>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Zamawiający zaleca aby </w:t>
      </w:r>
      <w:r w:rsidRPr="0075695A">
        <w:rPr>
          <w:rFonts w:asciiTheme="majorHAnsi" w:hAnsiTheme="majorHAnsi" w:cstheme="majorHAnsi"/>
          <w:b/>
          <w:sz w:val="24"/>
          <w:szCs w:val="24"/>
        </w:rPr>
        <w:t>nie wprowadzać jakichkolwiek zmian</w:t>
      </w:r>
      <w:r w:rsidRPr="00A67672">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rsidR="00530957" w:rsidRPr="00A67672" w:rsidRDefault="00530957" w:rsidP="008A1F3E">
      <w:pPr>
        <w:numPr>
          <w:ilvl w:val="0"/>
          <w:numId w:val="13"/>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Zamawiający zaleca, aby Wykonawca z odpowiednim wyprzedzeniem przetestował możliwość prawidłowego wykorzystania wybranej metody podpisania plików oferty.</w:t>
      </w:r>
    </w:p>
    <w:p w:rsidR="00530957" w:rsidRPr="00A67672" w:rsidRDefault="00530957" w:rsidP="008A1F3E">
      <w:pPr>
        <w:numPr>
          <w:ilvl w:val="0"/>
          <w:numId w:val="13"/>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lastRenderedPageBreak/>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530957" w:rsidRPr="00A67672" w:rsidRDefault="00530957" w:rsidP="008A1F3E">
      <w:pPr>
        <w:numPr>
          <w:ilvl w:val="0"/>
          <w:numId w:val="13"/>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Podczas podpisywania plików zaleca się stosowanie algorytmu skrótu SHA2 zamiast SHA1.  </w:t>
      </w:r>
    </w:p>
    <w:p w:rsidR="00530957" w:rsidRDefault="00530957" w:rsidP="008A1F3E">
      <w:pPr>
        <w:numPr>
          <w:ilvl w:val="0"/>
          <w:numId w:val="13"/>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Zamawiający rekomenduje wykorzystanie podpisu z kwalifikowanym znacznikiem czasu.</w:t>
      </w:r>
    </w:p>
    <w:p w:rsidR="008739E9" w:rsidRPr="008739E9" w:rsidRDefault="008739E9" w:rsidP="008739E9">
      <w:pPr>
        <w:spacing w:line="360" w:lineRule="auto"/>
        <w:jc w:val="center"/>
        <w:rPr>
          <w:rFonts w:asciiTheme="majorHAnsi" w:hAnsiTheme="majorHAnsi" w:cstheme="majorHAnsi"/>
          <w:sz w:val="24"/>
          <w:szCs w:val="24"/>
        </w:rPr>
      </w:pPr>
      <w:r w:rsidRPr="008739E9">
        <w:rPr>
          <w:rFonts w:asciiTheme="majorHAnsi" w:hAnsiTheme="majorHAnsi" w:cstheme="majorHAnsi"/>
          <w:sz w:val="24"/>
          <w:szCs w:val="24"/>
          <w:highlight w:val="lightGray"/>
        </w:rPr>
        <w:t>SKŁADANIE DOKUMENTÓW INNYCH NIŻ OFERTA</w:t>
      </w:r>
    </w:p>
    <w:p w:rsidR="008739E9" w:rsidRPr="008739E9" w:rsidRDefault="008739E9" w:rsidP="008739E9">
      <w:pPr>
        <w:pStyle w:val="Akapitzlist"/>
        <w:numPr>
          <w:ilvl w:val="0"/>
          <w:numId w:val="13"/>
        </w:numPr>
        <w:spacing w:line="360" w:lineRule="auto"/>
        <w:ind w:left="426"/>
        <w:rPr>
          <w:rFonts w:asciiTheme="majorHAnsi" w:hAnsiTheme="majorHAnsi" w:cstheme="majorHAnsi"/>
          <w:sz w:val="24"/>
          <w:szCs w:val="24"/>
        </w:rPr>
      </w:pPr>
      <w:r w:rsidRPr="008739E9">
        <w:rPr>
          <w:rFonts w:asciiTheme="majorHAnsi" w:hAnsiTheme="majorHAnsi" w:cstheme="majorHAnsi"/>
          <w:sz w:val="24"/>
          <w:szCs w:val="24"/>
        </w:rPr>
        <w:t>W postępowaniu o udzielenie zamówienia komunikacja pomiędzy Zamawiającym a Wykonawcami w</w:t>
      </w:r>
    </w:p>
    <w:p w:rsidR="008739E9" w:rsidRDefault="008739E9" w:rsidP="008739E9">
      <w:pPr>
        <w:spacing w:line="360" w:lineRule="auto"/>
        <w:ind w:left="426"/>
        <w:rPr>
          <w:rFonts w:asciiTheme="majorHAnsi" w:hAnsiTheme="majorHAnsi" w:cstheme="majorHAnsi"/>
          <w:sz w:val="24"/>
          <w:szCs w:val="24"/>
        </w:rPr>
      </w:pPr>
      <w:r w:rsidRPr="008739E9">
        <w:rPr>
          <w:rFonts w:asciiTheme="majorHAnsi" w:hAnsiTheme="majorHAnsi" w:cstheme="majorHAnsi"/>
          <w:sz w:val="24"/>
          <w:szCs w:val="24"/>
        </w:rPr>
        <w:t xml:space="preserve">szczególności składanie oświadczeń, wniosków (innych niż wskazanych w </w:t>
      </w:r>
      <w:r>
        <w:rPr>
          <w:rFonts w:asciiTheme="majorHAnsi" w:hAnsiTheme="majorHAnsi" w:cstheme="majorHAnsi"/>
          <w:sz w:val="24"/>
          <w:szCs w:val="24"/>
        </w:rPr>
        <w:t>art. 63 PZP</w:t>
      </w:r>
      <w:r w:rsidRPr="008739E9">
        <w:rPr>
          <w:rFonts w:asciiTheme="majorHAnsi" w:hAnsiTheme="majorHAnsi" w:cstheme="majorHAnsi"/>
          <w:sz w:val="24"/>
          <w:szCs w:val="24"/>
        </w:rPr>
        <w:t>), zawiadomień oraz</w:t>
      </w:r>
      <w:r>
        <w:rPr>
          <w:rFonts w:asciiTheme="majorHAnsi" w:hAnsiTheme="majorHAnsi" w:cstheme="majorHAnsi"/>
          <w:sz w:val="24"/>
          <w:szCs w:val="24"/>
        </w:rPr>
        <w:t xml:space="preserve"> </w:t>
      </w:r>
      <w:r w:rsidRPr="008739E9">
        <w:rPr>
          <w:rFonts w:asciiTheme="majorHAnsi" w:hAnsiTheme="majorHAnsi" w:cstheme="majorHAnsi"/>
          <w:sz w:val="24"/>
          <w:szCs w:val="24"/>
        </w:rPr>
        <w:t>przekazywanie informacji odbywa się elektronicznie za pośrednictwem dedykowanego formularza:</w:t>
      </w:r>
      <w:r>
        <w:rPr>
          <w:rFonts w:asciiTheme="majorHAnsi" w:hAnsiTheme="majorHAnsi" w:cstheme="majorHAnsi"/>
          <w:sz w:val="24"/>
          <w:szCs w:val="24"/>
        </w:rPr>
        <w:t xml:space="preserve"> </w:t>
      </w:r>
      <w:r w:rsidRPr="008739E9">
        <w:rPr>
          <w:rFonts w:asciiTheme="majorHAnsi" w:hAnsiTheme="majorHAnsi" w:cstheme="majorHAnsi"/>
          <w:sz w:val="24"/>
          <w:szCs w:val="24"/>
        </w:rPr>
        <w:t xml:space="preserve">„Formularz do komunikacji” dostępnego na </w:t>
      </w:r>
      <w:proofErr w:type="spellStart"/>
      <w:r w:rsidRPr="008739E9">
        <w:rPr>
          <w:rFonts w:asciiTheme="majorHAnsi" w:hAnsiTheme="majorHAnsi" w:cstheme="majorHAnsi"/>
          <w:sz w:val="24"/>
          <w:szCs w:val="24"/>
        </w:rPr>
        <w:t>ePUAP</w:t>
      </w:r>
      <w:proofErr w:type="spellEnd"/>
      <w:r w:rsidRPr="008739E9">
        <w:rPr>
          <w:rFonts w:asciiTheme="majorHAnsi" w:hAnsiTheme="majorHAnsi" w:cstheme="majorHAnsi"/>
          <w:sz w:val="24"/>
          <w:szCs w:val="24"/>
        </w:rPr>
        <w:t xml:space="preserve"> oraz udostępnionego przez </w:t>
      </w:r>
      <w:proofErr w:type="spellStart"/>
      <w:r w:rsidRPr="008739E9">
        <w:rPr>
          <w:rFonts w:asciiTheme="majorHAnsi" w:hAnsiTheme="majorHAnsi" w:cstheme="majorHAnsi"/>
          <w:sz w:val="24"/>
          <w:szCs w:val="24"/>
        </w:rPr>
        <w:t>miniPortal</w:t>
      </w:r>
      <w:proofErr w:type="spellEnd"/>
      <w:r w:rsidRPr="008739E9">
        <w:rPr>
          <w:rFonts w:asciiTheme="majorHAnsi" w:hAnsiTheme="majorHAnsi" w:cstheme="majorHAnsi"/>
          <w:sz w:val="24"/>
          <w:szCs w:val="24"/>
        </w:rPr>
        <w:t>.</w:t>
      </w:r>
    </w:p>
    <w:p w:rsidR="008739E9" w:rsidRPr="008739E9" w:rsidRDefault="008739E9" w:rsidP="008739E9">
      <w:pPr>
        <w:pStyle w:val="Akapitzlist"/>
        <w:numPr>
          <w:ilvl w:val="0"/>
          <w:numId w:val="13"/>
        </w:numPr>
        <w:spacing w:line="360" w:lineRule="auto"/>
        <w:ind w:left="426"/>
        <w:rPr>
          <w:rFonts w:asciiTheme="majorHAnsi" w:hAnsiTheme="majorHAnsi" w:cstheme="majorHAnsi"/>
          <w:sz w:val="24"/>
          <w:szCs w:val="24"/>
        </w:rPr>
      </w:pPr>
      <w:r w:rsidRPr="008739E9">
        <w:rPr>
          <w:rFonts w:asciiTheme="majorHAnsi" w:hAnsiTheme="majorHAnsi" w:cstheme="majorHAnsi"/>
          <w:sz w:val="24"/>
          <w:szCs w:val="24"/>
        </w:rPr>
        <w:t>We wszelkiej korespondencji związanej z niniejszym postępowaniem Zamawiający i Wykonawcy</w:t>
      </w:r>
    </w:p>
    <w:p w:rsidR="008739E9" w:rsidRDefault="008739E9" w:rsidP="008739E9">
      <w:pPr>
        <w:spacing w:line="360" w:lineRule="auto"/>
        <w:ind w:left="426"/>
        <w:rPr>
          <w:rFonts w:asciiTheme="majorHAnsi" w:hAnsiTheme="majorHAnsi" w:cstheme="majorHAnsi"/>
          <w:sz w:val="24"/>
          <w:szCs w:val="24"/>
        </w:rPr>
      </w:pPr>
      <w:r w:rsidRPr="008739E9">
        <w:rPr>
          <w:rFonts w:asciiTheme="majorHAnsi" w:hAnsiTheme="majorHAnsi" w:cstheme="majorHAnsi"/>
          <w:sz w:val="24"/>
          <w:szCs w:val="24"/>
        </w:rPr>
        <w:t>posługują się numerem ogłoszenia (BZP, TED lub ID postępowania).</w:t>
      </w:r>
      <w:r>
        <w:rPr>
          <w:rFonts w:asciiTheme="majorHAnsi" w:hAnsiTheme="majorHAnsi" w:cstheme="majorHAnsi"/>
          <w:sz w:val="24"/>
          <w:szCs w:val="24"/>
        </w:rPr>
        <w:t xml:space="preserve"> </w:t>
      </w:r>
    </w:p>
    <w:p w:rsidR="008739E9" w:rsidRPr="008739E9" w:rsidRDefault="008739E9" w:rsidP="008739E9">
      <w:pPr>
        <w:pStyle w:val="Akapitzlist"/>
        <w:numPr>
          <w:ilvl w:val="0"/>
          <w:numId w:val="13"/>
        </w:numPr>
        <w:spacing w:line="360" w:lineRule="auto"/>
        <w:ind w:left="426"/>
        <w:rPr>
          <w:rFonts w:asciiTheme="majorHAnsi" w:hAnsiTheme="majorHAnsi" w:cstheme="majorHAnsi"/>
          <w:sz w:val="24"/>
          <w:szCs w:val="24"/>
        </w:rPr>
      </w:pPr>
      <w:r w:rsidRPr="008739E9">
        <w:rPr>
          <w:rFonts w:asciiTheme="majorHAnsi" w:hAnsiTheme="majorHAnsi" w:cstheme="majorHAnsi"/>
          <w:sz w:val="24"/>
          <w:szCs w:val="24"/>
        </w:rPr>
        <w:t>Zamawiający może również komunikować się z Wykonawcami za pomocą poczty elektronicznej,</w:t>
      </w:r>
    </w:p>
    <w:p w:rsidR="008739E9" w:rsidRDefault="008739E9" w:rsidP="008739E9">
      <w:pPr>
        <w:spacing w:line="360" w:lineRule="auto"/>
        <w:ind w:left="426"/>
        <w:rPr>
          <w:rFonts w:asciiTheme="majorHAnsi" w:hAnsiTheme="majorHAnsi" w:cstheme="majorHAnsi"/>
          <w:sz w:val="24"/>
          <w:szCs w:val="24"/>
        </w:rPr>
      </w:pPr>
      <w:r w:rsidRPr="008739E9">
        <w:rPr>
          <w:rFonts w:asciiTheme="majorHAnsi" w:hAnsiTheme="majorHAnsi" w:cstheme="majorHAnsi"/>
          <w:sz w:val="24"/>
          <w:szCs w:val="24"/>
        </w:rPr>
        <w:t xml:space="preserve">email: </w:t>
      </w:r>
      <w:hyperlink r:id="rId18" w:history="1">
        <w:r w:rsidRPr="00DB290F">
          <w:rPr>
            <w:rStyle w:val="Hipercze"/>
            <w:rFonts w:asciiTheme="majorHAnsi" w:hAnsiTheme="majorHAnsi" w:cstheme="majorHAnsi"/>
            <w:sz w:val="24"/>
            <w:szCs w:val="24"/>
          </w:rPr>
          <w:t>rif@sokolniki.pl</w:t>
        </w:r>
      </w:hyperlink>
    </w:p>
    <w:p w:rsidR="008739E9" w:rsidRPr="00EF16DB" w:rsidRDefault="008739E9" w:rsidP="00EF16DB">
      <w:pPr>
        <w:pStyle w:val="Akapitzlist"/>
        <w:numPr>
          <w:ilvl w:val="0"/>
          <w:numId w:val="13"/>
        </w:numPr>
        <w:spacing w:line="360" w:lineRule="auto"/>
        <w:ind w:left="426"/>
        <w:rPr>
          <w:rFonts w:asciiTheme="majorHAnsi" w:hAnsiTheme="majorHAnsi" w:cstheme="majorHAnsi"/>
          <w:sz w:val="24"/>
          <w:szCs w:val="24"/>
        </w:rPr>
      </w:pPr>
      <w:r w:rsidRPr="00EF16DB">
        <w:rPr>
          <w:rFonts w:asciiTheme="majorHAnsi" w:hAnsiTheme="majorHAnsi" w:cstheme="majorHAnsi"/>
          <w:sz w:val="24"/>
          <w:szCs w:val="24"/>
        </w:rPr>
        <w:t>Dokumenty elektroniczne, składane są przez Wykonawcę za pośrednictwem „Formularza do</w:t>
      </w:r>
    </w:p>
    <w:p w:rsidR="008739E9" w:rsidRPr="008739E9" w:rsidRDefault="008739E9" w:rsidP="008739E9">
      <w:pPr>
        <w:spacing w:line="360" w:lineRule="auto"/>
        <w:ind w:left="426"/>
        <w:rPr>
          <w:rFonts w:asciiTheme="majorHAnsi" w:hAnsiTheme="majorHAnsi" w:cstheme="majorHAnsi"/>
          <w:sz w:val="24"/>
          <w:szCs w:val="24"/>
        </w:rPr>
      </w:pPr>
      <w:r w:rsidRPr="008739E9">
        <w:rPr>
          <w:rFonts w:asciiTheme="majorHAnsi" w:hAnsiTheme="majorHAnsi" w:cstheme="majorHAnsi"/>
          <w:sz w:val="24"/>
          <w:szCs w:val="24"/>
        </w:rPr>
        <w:t>komunikacji” jako załączniki. Zamawiający dopuszcza również możliwość składania dokumentów</w:t>
      </w:r>
    </w:p>
    <w:p w:rsidR="008739E9" w:rsidRDefault="008739E9" w:rsidP="008739E9">
      <w:pPr>
        <w:spacing w:line="360" w:lineRule="auto"/>
        <w:ind w:left="426"/>
        <w:rPr>
          <w:rFonts w:asciiTheme="majorHAnsi" w:hAnsiTheme="majorHAnsi" w:cstheme="majorHAnsi"/>
          <w:sz w:val="24"/>
          <w:szCs w:val="24"/>
        </w:rPr>
      </w:pPr>
      <w:r w:rsidRPr="008739E9">
        <w:rPr>
          <w:rFonts w:asciiTheme="majorHAnsi" w:hAnsiTheme="majorHAnsi" w:cstheme="majorHAnsi"/>
          <w:sz w:val="24"/>
          <w:szCs w:val="24"/>
        </w:rPr>
        <w:t xml:space="preserve">elektronicznych za pomocą poczty elektronicznej, na </w:t>
      </w:r>
      <w:proofErr w:type="spellStart"/>
      <w:r w:rsidRPr="008739E9">
        <w:rPr>
          <w:rFonts w:asciiTheme="majorHAnsi" w:hAnsiTheme="majorHAnsi" w:cstheme="majorHAnsi"/>
          <w:sz w:val="24"/>
          <w:szCs w:val="24"/>
        </w:rPr>
        <w:t>ww</w:t>
      </w:r>
      <w:proofErr w:type="spellEnd"/>
      <w:r w:rsidRPr="008739E9">
        <w:rPr>
          <w:rFonts w:asciiTheme="majorHAnsi" w:hAnsiTheme="majorHAnsi" w:cstheme="majorHAnsi"/>
          <w:sz w:val="24"/>
          <w:szCs w:val="24"/>
        </w:rPr>
        <w:t xml:space="preserve"> adres email.</w:t>
      </w:r>
    </w:p>
    <w:p w:rsidR="005A7D75" w:rsidRPr="000068FE" w:rsidRDefault="005A7D75" w:rsidP="005A7D75">
      <w:pPr>
        <w:ind w:left="426"/>
        <w:jc w:val="both"/>
        <w:rPr>
          <w:rFonts w:asciiTheme="majorHAnsi" w:hAnsiTheme="majorHAnsi" w:cstheme="majorHAnsi"/>
          <w:sz w:val="16"/>
          <w:szCs w:val="16"/>
        </w:rPr>
      </w:pPr>
    </w:p>
    <w:tbl>
      <w:tblPr>
        <w:tblStyle w:val="Tabela-Siatka"/>
        <w:tblW w:w="10060" w:type="dxa"/>
        <w:shd w:val="clear" w:color="auto" w:fill="D9D9D9" w:themeFill="background1" w:themeFillShade="D9"/>
        <w:tblLook w:val="04A0"/>
      </w:tblPr>
      <w:tblGrid>
        <w:gridCol w:w="10060"/>
      </w:tblGrid>
      <w:tr w:rsidR="00660227" w:rsidRPr="00C52EFB" w:rsidTr="00CC48EB">
        <w:tc>
          <w:tcPr>
            <w:tcW w:w="10060" w:type="dxa"/>
            <w:shd w:val="clear" w:color="auto" w:fill="D9D9D9" w:themeFill="background1" w:themeFillShade="D9"/>
          </w:tcPr>
          <w:p w:rsidR="00660227" w:rsidRPr="008F4006" w:rsidRDefault="00660227" w:rsidP="00A965EE">
            <w:pPr>
              <w:pStyle w:val="Nagwek2"/>
              <w:spacing w:before="120"/>
              <w:jc w:val="both"/>
              <w:outlineLvl w:val="1"/>
              <w:rPr>
                <w:rFonts w:asciiTheme="majorHAnsi" w:hAnsiTheme="majorHAnsi" w:cstheme="majorHAnsi"/>
                <w:b/>
                <w:bCs/>
                <w:sz w:val="26"/>
                <w:szCs w:val="26"/>
              </w:rPr>
            </w:pPr>
            <w:bookmarkStart w:id="62" w:name="_Toc107745839"/>
            <w:r w:rsidRPr="008F4006">
              <w:rPr>
                <w:rFonts w:asciiTheme="majorHAnsi" w:hAnsiTheme="majorHAnsi" w:cstheme="majorHAnsi"/>
                <w:b/>
                <w:bCs/>
                <w:sz w:val="26"/>
                <w:szCs w:val="26"/>
              </w:rPr>
              <w:t xml:space="preserve">XIII. </w:t>
            </w:r>
            <w:r w:rsidR="0010671A">
              <w:rPr>
                <w:rFonts w:asciiTheme="majorHAnsi" w:hAnsiTheme="majorHAnsi" w:cstheme="majorHAnsi"/>
                <w:b/>
                <w:bCs/>
                <w:sz w:val="26"/>
                <w:szCs w:val="26"/>
              </w:rPr>
              <w:t>Składanie i o</w:t>
            </w:r>
            <w:r w:rsidR="00615CF1">
              <w:rPr>
                <w:rFonts w:asciiTheme="majorHAnsi" w:hAnsiTheme="majorHAnsi" w:cstheme="majorHAnsi"/>
                <w:b/>
                <w:bCs/>
                <w:sz w:val="26"/>
                <w:szCs w:val="26"/>
              </w:rPr>
              <w:t>twarcie ofert</w:t>
            </w:r>
            <w:bookmarkEnd w:id="62"/>
          </w:p>
        </w:tc>
      </w:tr>
    </w:tbl>
    <w:p w:rsidR="000C7C7D" w:rsidRPr="00ED2DC0" w:rsidRDefault="000C7C7D" w:rsidP="00ED2DC0">
      <w:pPr>
        <w:pBdr>
          <w:top w:val="nil"/>
          <w:left w:val="nil"/>
          <w:bottom w:val="nil"/>
          <w:right w:val="nil"/>
          <w:between w:val="nil"/>
        </w:pBdr>
        <w:ind w:left="426"/>
        <w:jc w:val="both"/>
        <w:rPr>
          <w:rFonts w:asciiTheme="majorHAnsi" w:hAnsiTheme="majorHAnsi" w:cstheme="majorHAnsi"/>
          <w:sz w:val="14"/>
          <w:szCs w:val="14"/>
        </w:rPr>
      </w:pPr>
    </w:p>
    <w:bookmarkEnd w:id="46"/>
    <w:bookmarkEnd w:id="47"/>
    <w:p w:rsidR="0010671A" w:rsidRPr="00186D72" w:rsidRDefault="0010671A" w:rsidP="00597420">
      <w:pPr>
        <w:pStyle w:val="Akapitzlist"/>
        <w:ind w:left="709"/>
        <w:jc w:val="center"/>
        <w:rPr>
          <w:rFonts w:asciiTheme="majorHAnsi" w:hAnsiTheme="majorHAnsi" w:cstheme="majorHAnsi"/>
          <w:b/>
          <w:bCs/>
          <w:sz w:val="24"/>
          <w:szCs w:val="24"/>
        </w:rPr>
      </w:pPr>
      <w:r w:rsidRPr="00186D72">
        <w:rPr>
          <w:rFonts w:asciiTheme="majorHAnsi" w:hAnsiTheme="majorHAnsi" w:cstheme="majorHAnsi"/>
          <w:b/>
          <w:bCs/>
          <w:sz w:val="24"/>
          <w:szCs w:val="24"/>
          <w:highlight w:val="lightGray"/>
        </w:rPr>
        <w:t>ZŁOŻENIE OFERTY</w:t>
      </w:r>
    </w:p>
    <w:p w:rsidR="003048B5" w:rsidRDefault="003048B5" w:rsidP="003048B5">
      <w:pPr>
        <w:spacing w:line="360" w:lineRule="auto"/>
        <w:rPr>
          <w:rFonts w:asciiTheme="majorHAnsi" w:hAnsiTheme="majorHAnsi" w:cstheme="majorHAnsi"/>
          <w:sz w:val="20"/>
          <w:szCs w:val="20"/>
        </w:rPr>
      </w:pPr>
    </w:p>
    <w:p w:rsidR="003048B5" w:rsidRDefault="00E65CBD" w:rsidP="003048B5">
      <w:pPr>
        <w:pStyle w:val="Akapitzlist"/>
        <w:numPr>
          <w:ilvl w:val="0"/>
          <w:numId w:val="47"/>
        </w:numPr>
        <w:spacing w:line="360" w:lineRule="auto"/>
        <w:ind w:left="284" w:hanging="284"/>
        <w:rPr>
          <w:rFonts w:asciiTheme="majorHAnsi" w:hAnsiTheme="majorHAnsi" w:cstheme="majorHAnsi"/>
          <w:sz w:val="24"/>
          <w:szCs w:val="24"/>
        </w:rPr>
      </w:pPr>
      <w:r w:rsidRPr="003048B5">
        <w:rPr>
          <w:rFonts w:asciiTheme="majorHAnsi" w:hAnsiTheme="majorHAnsi" w:cstheme="majorHAnsi"/>
          <w:b/>
          <w:bCs/>
          <w:sz w:val="24"/>
          <w:szCs w:val="24"/>
        </w:rPr>
        <w:t xml:space="preserve">Ofertę składa się, </w:t>
      </w:r>
      <w:r w:rsidRPr="003048B5">
        <w:rPr>
          <w:rFonts w:asciiTheme="majorHAnsi" w:hAnsiTheme="majorHAnsi" w:cstheme="majorHAnsi"/>
          <w:b/>
          <w:bCs/>
          <w:sz w:val="24"/>
          <w:szCs w:val="24"/>
          <w:u w:val="single"/>
        </w:rPr>
        <w:t>pod rygorem nieważności</w:t>
      </w:r>
      <w:r w:rsidRPr="003048B5">
        <w:rPr>
          <w:rFonts w:asciiTheme="majorHAnsi" w:hAnsiTheme="majorHAnsi" w:cstheme="majorHAnsi"/>
          <w:sz w:val="24"/>
          <w:szCs w:val="24"/>
        </w:rPr>
        <w:t xml:space="preserve">, w formie elektronicznej (podpisana </w:t>
      </w:r>
      <w:hyperlink r:id="rId19">
        <w:r w:rsidRPr="003048B5">
          <w:rPr>
            <w:rFonts w:asciiTheme="majorHAnsi" w:hAnsiTheme="majorHAnsi" w:cstheme="majorHAnsi"/>
            <w:b/>
            <w:color w:val="1155CC"/>
            <w:sz w:val="24"/>
            <w:szCs w:val="24"/>
            <w:u w:val="single"/>
          </w:rPr>
          <w:t>kwalifikowanym podpisem elektronicznym</w:t>
        </w:r>
      </w:hyperlink>
      <w:r w:rsidRPr="003048B5">
        <w:rPr>
          <w:rFonts w:asciiTheme="majorHAnsi" w:hAnsiTheme="majorHAnsi" w:cstheme="majorHAnsi"/>
          <w:b/>
          <w:color w:val="1155CC"/>
          <w:sz w:val="24"/>
          <w:szCs w:val="24"/>
          <w:u w:val="single"/>
        </w:rPr>
        <w:t>)</w:t>
      </w:r>
      <w:r w:rsidRPr="003048B5">
        <w:rPr>
          <w:rFonts w:asciiTheme="majorHAnsi" w:hAnsiTheme="majorHAnsi" w:cstheme="majorHAnsi"/>
          <w:sz w:val="24"/>
          <w:szCs w:val="24"/>
        </w:rPr>
        <w:t xml:space="preserve"> lub w postaci elektronicznej opatrzonej </w:t>
      </w:r>
      <w:hyperlink r:id="rId20">
        <w:r w:rsidRPr="003048B5">
          <w:rPr>
            <w:rFonts w:asciiTheme="majorHAnsi" w:hAnsiTheme="majorHAnsi" w:cstheme="majorHAnsi"/>
            <w:b/>
            <w:color w:val="1155CC"/>
            <w:sz w:val="24"/>
            <w:szCs w:val="24"/>
            <w:u w:val="single"/>
          </w:rPr>
          <w:t>podpisem zaufanym</w:t>
        </w:r>
      </w:hyperlink>
      <w:r w:rsidRPr="003048B5">
        <w:rPr>
          <w:rFonts w:asciiTheme="majorHAnsi" w:hAnsiTheme="majorHAnsi" w:cstheme="majorHAnsi"/>
          <w:sz w:val="24"/>
          <w:szCs w:val="24"/>
        </w:rPr>
        <w:t xml:space="preserve"> lub </w:t>
      </w:r>
      <w:hyperlink r:id="rId21">
        <w:r w:rsidRPr="003048B5">
          <w:rPr>
            <w:rFonts w:asciiTheme="majorHAnsi" w:hAnsiTheme="majorHAnsi" w:cstheme="majorHAnsi"/>
            <w:b/>
            <w:color w:val="1155CC"/>
            <w:sz w:val="24"/>
            <w:szCs w:val="24"/>
            <w:u w:val="single"/>
          </w:rPr>
          <w:t>podpisem osobistym</w:t>
        </w:r>
      </w:hyperlink>
      <w:r w:rsidRPr="003048B5">
        <w:rPr>
          <w:rFonts w:asciiTheme="majorHAnsi" w:hAnsiTheme="majorHAnsi" w:cstheme="majorHAnsi"/>
          <w:sz w:val="24"/>
          <w:szCs w:val="24"/>
        </w:rPr>
        <w:t xml:space="preserve"> przez osobę/osoby upoważnioną/upoważnione.</w:t>
      </w:r>
    </w:p>
    <w:p w:rsidR="003048B5" w:rsidRPr="003048B5" w:rsidRDefault="00E65CBD" w:rsidP="003048B5">
      <w:pPr>
        <w:pStyle w:val="Akapitzlist"/>
        <w:numPr>
          <w:ilvl w:val="0"/>
          <w:numId w:val="47"/>
        </w:numPr>
        <w:spacing w:line="360" w:lineRule="auto"/>
        <w:ind w:left="284" w:hanging="284"/>
        <w:rPr>
          <w:rFonts w:asciiTheme="majorHAnsi" w:hAnsiTheme="majorHAnsi" w:cstheme="majorHAnsi"/>
          <w:sz w:val="24"/>
          <w:szCs w:val="24"/>
        </w:rPr>
      </w:pPr>
      <w:r w:rsidRPr="003048B5">
        <w:rPr>
          <w:rFonts w:asciiTheme="majorHAnsi" w:hAnsiTheme="majorHAnsi" w:cstheme="majorHAnsi"/>
          <w:sz w:val="24"/>
          <w:szCs w:val="24"/>
        </w:rPr>
        <w:t xml:space="preserve">Wykonawca składa podpisaną i zaszyfrowaną ofertę w postępowaniu, za pośrednictwem </w:t>
      </w:r>
      <w:r w:rsidRPr="003048B5">
        <w:rPr>
          <w:rFonts w:asciiTheme="majorHAnsi" w:hAnsiTheme="majorHAnsi" w:cstheme="majorHAnsi"/>
          <w:b/>
          <w:bCs/>
          <w:sz w:val="24"/>
          <w:szCs w:val="24"/>
        </w:rPr>
        <w:t>Formularza do złożenia, zmiany, wycofania oferty lub wniosku</w:t>
      </w:r>
      <w:r w:rsidRPr="003048B5">
        <w:rPr>
          <w:rFonts w:asciiTheme="majorHAnsi" w:hAnsiTheme="majorHAnsi" w:cstheme="majorHAnsi"/>
          <w:sz w:val="24"/>
          <w:szCs w:val="24"/>
        </w:rPr>
        <w:t xml:space="preserve"> dostępnego na </w:t>
      </w:r>
      <w:proofErr w:type="spellStart"/>
      <w:r w:rsidRPr="003048B5">
        <w:rPr>
          <w:rFonts w:asciiTheme="majorHAnsi" w:hAnsiTheme="majorHAnsi" w:cstheme="majorHAnsi"/>
          <w:i/>
          <w:iCs/>
          <w:sz w:val="24"/>
          <w:szCs w:val="24"/>
        </w:rPr>
        <w:t>ePUAP</w:t>
      </w:r>
      <w:proofErr w:type="spellEnd"/>
      <w:r w:rsidRPr="003048B5">
        <w:rPr>
          <w:rFonts w:asciiTheme="majorHAnsi" w:hAnsiTheme="majorHAnsi" w:cstheme="majorHAnsi"/>
          <w:sz w:val="24"/>
          <w:szCs w:val="24"/>
        </w:rPr>
        <w:t xml:space="preserve"> </w:t>
      </w:r>
      <w:hyperlink r:id="rId22" w:history="1">
        <w:r w:rsidRPr="003048B5">
          <w:rPr>
            <w:rFonts w:asciiTheme="majorHAnsi" w:hAnsiTheme="majorHAnsi" w:cstheme="majorHAnsi"/>
            <w:color w:val="0000FF" w:themeColor="hyperlink"/>
            <w:sz w:val="24"/>
            <w:szCs w:val="24"/>
            <w:u w:val="single"/>
          </w:rPr>
          <w:t>https://moj.gov.pl/nforms/ezamowienia</w:t>
        </w:r>
      </w:hyperlink>
      <w:r w:rsidRPr="003048B5">
        <w:rPr>
          <w:rFonts w:asciiTheme="majorHAnsi" w:hAnsiTheme="majorHAnsi" w:cstheme="majorHAnsi"/>
          <w:color w:val="0000FF" w:themeColor="hyperlink"/>
          <w:sz w:val="24"/>
          <w:szCs w:val="24"/>
          <w:u w:val="single"/>
        </w:rPr>
        <w:t xml:space="preserve"> </w:t>
      </w:r>
      <w:r w:rsidRPr="003048B5">
        <w:rPr>
          <w:rFonts w:asciiTheme="majorHAnsi" w:hAnsiTheme="majorHAnsi" w:cstheme="majorHAnsi"/>
          <w:sz w:val="24"/>
          <w:szCs w:val="24"/>
        </w:rPr>
        <w:t xml:space="preserve">i udostępnionego również na </w:t>
      </w:r>
      <w:proofErr w:type="spellStart"/>
      <w:r w:rsidRPr="003048B5">
        <w:rPr>
          <w:rFonts w:asciiTheme="majorHAnsi" w:hAnsiTheme="majorHAnsi" w:cstheme="majorHAnsi"/>
          <w:sz w:val="24"/>
          <w:szCs w:val="24"/>
        </w:rPr>
        <w:t>miniPortalu</w:t>
      </w:r>
      <w:proofErr w:type="spellEnd"/>
      <w:r w:rsidRPr="003048B5">
        <w:rPr>
          <w:rFonts w:asciiTheme="majorHAnsi" w:hAnsiTheme="majorHAnsi" w:cstheme="majorHAnsi"/>
          <w:sz w:val="24"/>
          <w:szCs w:val="24"/>
        </w:rPr>
        <w:t xml:space="preserve"> </w:t>
      </w:r>
      <w:hyperlink r:id="rId23" w:history="1">
        <w:r w:rsidRPr="003048B5">
          <w:rPr>
            <w:rFonts w:asciiTheme="majorHAnsi" w:hAnsiTheme="majorHAnsi" w:cstheme="majorHAnsi"/>
            <w:color w:val="0000FF" w:themeColor="hyperlink"/>
            <w:sz w:val="24"/>
            <w:szCs w:val="24"/>
            <w:u w:val="single"/>
          </w:rPr>
          <w:t>https://miniportal.uzp.gov.pl/GeneralInformation</w:t>
        </w:r>
      </w:hyperlink>
    </w:p>
    <w:p w:rsidR="00E65CBD" w:rsidRPr="003048B5" w:rsidRDefault="00E65CBD" w:rsidP="003048B5">
      <w:pPr>
        <w:pStyle w:val="Akapitzlist"/>
        <w:numPr>
          <w:ilvl w:val="0"/>
          <w:numId w:val="47"/>
        </w:numPr>
        <w:spacing w:line="360" w:lineRule="auto"/>
        <w:ind w:left="284" w:hanging="284"/>
        <w:rPr>
          <w:rFonts w:asciiTheme="majorHAnsi" w:hAnsiTheme="majorHAnsi" w:cstheme="majorHAnsi"/>
          <w:sz w:val="24"/>
          <w:szCs w:val="24"/>
        </w:rPr>
      </w:pPr>
      <w:r w:rsidRPr="003048B5">
        <w:rPr>
          <w:rFonts w:asciiTheme="majorHAnsi" w:hAnsiTheme="majorHAnsi" w:cstheme="majorHAnsi"/>
          <w:sz w:val="24"/>
          <w:szCs w:val="24"/>
        </w:rPr>
        <w:t xml:space="preserve">Sposób </w:t>
      </w:r>
      <w:r w:rsidRPr="003048B5">
        <w:rPr>
          <w:rFonts w:asciiTheme="majorHAnsi" w:hAnsiTheme="majorHAnsi" w:cstheme="majorHAnsi"/>
          <w:b/>
          <w:bCs/>
          <w:sz w:val="24"/>
          <w:szCs w:val="24"/>
        </w:rPr>
        <w:t>szyfrowania i złożenia oferty</w:t>
      </w:r>
      <w:r w:rsidRPr="003048B5">
        <w:rPr>
          <w:rFonts w:asciiTheme="majorHAnsi" w:hAnsiTheme="majorHAnsi" w:cstheme="majorHAnsi"/>
          <w:sz w:val="24"/>
          <w:szCs w:val="24"/>
        </w:rPr>
        <w:t xml:space="preserve"> został opisany w </w:t>
      </w:r>
      <w:r w:rsidRPr="003048B5">
        <w:rPr>
          <w:rFonts w:asciiTheme="majorHAnsi" w:hAnsiTheme="majorHAnsi" w:cstheme="majorHAnsi"/>
          <w:i/>
          <w:iCs/>
          <w:sz w:val="24"/>
          <w:szCs w:val="24"/>
          <w:u w:val="single"/>
        </w:rPr>
        <w:t>Instrukcji użytkownika</w:t>
      </w:r>
      <w:r w:rsidRPr="003048B5">
        <w:rPr>
          <w:rFonts w:asciiTheme="majorHAnsi" w:hAnsiTheme="majorHAnsi" w:cstheme="majorHAnsi"/>
          <w:sz w:val="24"/>
          <w:szCs w:val="24"/>
        </w:rPr>
        <w:t xml:space="preserve"> dostępnej na </w:t>
      </w:r>
      <w:proofErr w:type="spellStart"/>
      <w:r w:rsidRPr="003048B5">
        <w:rPr>
          <w:rFonts w:asciiTheme="majorHAnsi" w:hAnsiTheme="majorHAnsi" w:cstheme="majorHAnsi"/>
          <w:i/>
          <w:iCs/>
          <w:sz w:val="24"/>
          <w:szCs w:val="24"/>
        </w:rPr>
        <w:t>miniPortalu</w:t>
      </w:r>
      <w:proofErr w:type="spellEnd"/>
      <w:r w:rsidRPr="003048B5">
        <w:rPr>
          <w:rFonts w:asciiTheme="majorHAnsi" w:hAnsiTheme="majorHAnsi" w:cstheme="majorHAnsi"/>
          <w:sz w:val="24"/>
          <w:szCs w:val="24"/>
        </w:rPr>
        <w:t xml:space="preserve"> (dostępna  pod adresem: </w:t>
      </w:r>
      <w:hyperlink r:id="rId24" w:history="1">
        <w:r w:rsidR="00FD6988" w:rsidRPr="003048B5">
          <w:rPr>
            <w:rStyle w:val="Hipercze"/>
            <w:rFonts w:asciiTheme="majorHAnsi" w:hAnsiTheme="majorHAnsi" w:cstheme="majorHAnsi"/>
            <w:sz w:val="24"/>
            <w:szCs w:val="24"/>
          </w:rPr>
          <w:t>https://miniportal.uzp.gov.pl/Instrukcja_uzytkownika_miniPortal-ePUAP.pdf</w:t>
        </w:r>
      </w:hyperlink>
    </w:p>
    <w:p w:rsidR="00E65CBD" w:rsidRPr="00E65CBD" w:rsidRDefault="00E65CBD" w:rsidP="00E65CBD">
      <w:pPr>
        <w:spacing w:line="360" w:lineRule="auto"/>
        <w:ind w:left="284"/>
        <w:rPr>
          <w:rFonts w:asciiTheme="majorHAnsi" w:hAnsiTheme="majorHAnsi" w:cstheme="majorHAnsi"/>
          <w:sz w:val="24"/>
          <w:szCs w:val="24"/>
        </w:rPr>
      </w:pPr>
      <w:r w:rsidRPr="00E65CBD">
        <w:rPr>
          <w:rFonts w:asciiTheme="majorHAnsi" w:hAnsiTheme="majorHAnsi" w:cstheme="majorHAnsi"/>
          <w:sz w:val="24"/>
          <w:szCs w:val="24"/>
        </w:rPr>
        <w:t xml:space="preserve">Wykonawca zobowiązany jest do zapoznania się z treścią ww. Instrukcji przed złożeniem oferty. Składając ofertę Wykonawca akceptuje treść ww. Instrukcji. </w:t>
      </w:r>
      <w:bookmarkStart w:id="63" w:name="_21eeoojwb3nb" w:colFirst="0" w:colLast="0"/>
      <w:bookmarkEnd w:id="63"/>
    </w:p>
    <w:p w:rsidR="00D522AA" w:rsidRPr="00882DA1" w:rsidRDefault="00D522AA" w:rsidP="00D522AA">
      <w:pPr>
        <w:pStyle w:val="Akapitzlist"/>
        <w:spacing w:line="360" w:lineRule="auto"/>
        <w:ind w:left="284"/>
        <w:jc w:val="both"/>
        <w:rPr>
          <w:rFonts w:asciiTheme="majorHAnsi" w:hAnsiTheme="majorHAnsi" w:cstheme="majorHAnsi"/>
          <w:b/>
          <w:bCs/>
          <w:sz w:val="24"/>
          <w:szCs w:val="24"/>
          <w:u w:val="single"/>
        </w:rPr>
      </w:pPr>
      <w:bookmarkStart w:id="64" w:name="_Hlk107243756"/>
      <w:r w:rsidRPr="00C163A8">
        <w:rPr>
          <w:rFonts w:asciiTheme="majorHAnsi" w:hAnsiTheme="majorHAnsi" w:cstheme="majorHAnsi"/>
          <w:b/>
          <w:bCs/>
          <w:sz w:val="24"/>
          <w:szCs w:val="24"/>
          <w:shd w:val="clear" w:color="auto" w:fill="FFCA7D"/>
        </w:rPr>
        <w:lastRenderedPageBreak/>
        <w:t>Wykonawca zobowiązany jest złożyć wraz z</w:t>
      </w:r>
      <w:r w:rsidRPr="00C163A8">
        <w:rPr>
          <w:rFonts w:asciiTheme="majorHAnsi" w:hAnsiTheme="majorHAnsi" w:cstheme="majorHAnsi"/>
          <w:sz w:val="24"/>
          <w:szCs w:val="24"/>
          <w:shd w:val="clear" w:color="auto" w:fill="FFCA7D"/>
        </w:rPr>
        <w:t xml:space="preserve"> </w:t>
      </w:r>
      <w:r w:rsidRPr="00C163A8">
        <w:rPr>
          <w:rFonts w:asciiTheme="majorHAnsi" w:hAnsiTheme="majorHAnsi" w:cstheme="majorHAnsi"/>
          <w:b/>
          <w:bCs/>
          <w:sz w:val="24"/>
          <w:szCs w:val="24"/>
          <w:shd w:val="clear" w:color="auto" w:fill="FFCA7D"/>
        </w:rPr>
        <w:t>ofertą</w:t>
      </w:r>
      <w:r w:rsidRPr="00C163A8">
        <w:rPr>
          <w:rFonts w:asciiTheme="majorHAnsi" w:hAnsiTheme="majorHAnsi" w:cstheme="majorHAnsi"/>
          <w:b/>
          <w:bCs/>
          <w:sz w:val="24"/>
          <w:szCs w:val="24"/>
        </w:rPr>
        <w:t xml:space="preserve"> </w:t>
      </w:r>
      <w:r w:rsidRPr="00C163A8">
        <w:rPr>
          <w:rFonts w:asciiTheme="majorHAnsi" w:hAnsiTheme="majorHAnsi" w:cstheme="majorHAnsi"/>
          <w:sz w:val="24"/>
          <w:szCs w:val="24"/>
        </w:rPr>
        <w:t>(formularz oferty - załącznik nr 1 do SWZ)</w:t>
      </w:r>
      <w:r w:rsidRPr="00882DA1">
        <w:rPr>
          <w:rFonts w:asciiTheme="majorHAnsi" w:hAnsiTheme="majorHAnsi" w:cstheme="majorHAnsi"/>
          <w:b/>
          <w:bCs/>
          <w:sz w:val="24"/>
          <w:szCs w:val="24"/>
          <w:u w:val="single"/>
        </w:rPr>
        <w:t>:</w:t>
      </w:r>
    </w:p>
    <w:p w:rsidR="00D522AA" w:rsidRPr="0053730A" w:rsidRDefault="00D522AA" w:rsidP="008A1F3E">
      <w:pPr>
        <w:numPr>
          <w:ilvl w:val="1"/>
          <w:numId w:val="38"/>
        </w:numPr>
        <w:spacing w:line="360" w:lineRule="auto"/>
        <w:ind w:left="709"/>
        <w:contextualSpacing/>
        <w:jc w:val="both"/>
        <w:rPr>
          <w:rFonts w:asciiTheme="majorHAnsi" w:hAnsiTheme="majorHAnsi" w:cstheme="majorHAnsi"/>
          <w:sz w:val="24"/>
          <w:szCs w:val="24"/>
        </w:rPr>
      </w:pPr>
      <w:r w:rsidRPr="00882DA1">
        <w:rPr>
          <w:rFonts w:asciiTheme="majorHAnsi" w:hAnsiTheme="majorHAnsi" w:cstheme="majorHAnsi"/>
          <w:b/>
          <w:bCs/>
          <w:sz w:val="24"/>
          <w:szCs w:val="24"/>
        </w:rPr>
        <w:t>oświadczeni</w:t>
      </w:r>
      <w:r>
        <w:rPr>
          <w:rFonts w:asciiTheme="majorHAnsi" w:hAnsiTheme="majorHAnsi" w:cstheme="majorHAnsi"/>
          <w:b/>
          <w:bCs/>
          <w:sz w:val="24"/>
          <w:szCs w:val="24"/>
        </w:rPr>
        <w:t>a</w:t>
      </w:r>
      <w:r w:rsidRPr="00882DA1">
        <w:rPr>
          <w:rFonts w:asciiTheme="majorHAnsi" w:hAnsiTheme="majorHAnsi" w:cstheme="majorHAnsi"/>
          <w:b/>
          <w:bCs/>
          <w:sz w:val="24"/>
          <w:szCs w:val="24"/>
        </w:rPr>
        <w:t xml:space="preserve"> </w:t>
      </w:r>
      <w:r w:rsidRPr="00882DA1">
        <w:rPr>
          <w:rFonts w:asciiTheme="majorHAnsi" w:hAnsiTheme="majorHAnsi" w:cstheme="majorHAnsi"/>
          <w:sz w:val="24"/>
          <w:szCs w:val="24"/>
        </w:rPr>
        <w:t xml:space="preserve">stanowiące wstępne potwierdzenie, że Wykonawca na dzień składania ofert nie podlega wykluczenia z postępowania - wg wymogu  </w:t>
      </w:r>
      <w:r w:rsidRPr="00882DA1">
        <w:rPr>
          <w:rFonts w:asciiTheme="majorHAnsi" w:hAnsiTheme="majorHAnsi" w:cstheme="majorHAnsi"/>
          <w:b/>
          <w:color w:val="000000" w:themeColor="text1"/>
          <w:sz w:val="24"/>
          <w:szCs w:val="24"/>
        </w:rPr>
        <w:t xml:space="preserve">Załącznika nr 2a </w:t>
      </w:r>
      <w:r w:rsidRPr="00882DA1">
        <w:rPr>
          <w:rFonts w:asciiTheme="majorHAnsi" w:hAnsiTheme="majorHAnsi" w:cstheme="majorHAnsi"/>
          <w:b/>
          <w:sz w:val="24"/>
          <w:szCs w:val="24"/>
        </w:rPr>
        <w:t>do SWZ</w:t>
      </w:r>
    </w:p>
    <w:p w:rsidR="00D522AA" w:rsidRDefault="00D522AA" w:rsidP="00D522AA">
      <w:pPr>
        <w:spacing w:line="360" w:lineRule="auto"/>
        <w:ind w:left="709"/>
        <w:contextualSpacing/>
        <w:jc w:val="both"/>
        <w:rPr>
          <w:rFonts w:asciiTheme="majorHAnsi" w:hAnsiTheme="majorHAnsi" w:cstheme="majorHAnsi"/>
          <w:b/>
          <w:sz w:val="24"/>
          <w:szCs w:val="24"/>
        </w:rPr>
      </w:pPr>
      <w:r>
        <w:rPr>
          <w:rFonts w:asciiTheme="majorHAnsi" w:hAnsiTheme="majorHAnsi" w:cstheme="majorHAnsi"/>
          <w:b/>
          <w:sz w:val="24"/>
          <w:szCs w:val="24"/>
        </w:rPr>
        <w:t>oraz</w:t>
      </w:r>
    </w:p>
    <w:p w:rsidR="00D522AA" w:rsidRPr="00882DA1" w:rsidRDefault="00D522AA" w:rsidP="00D522AA">
      <w:pPr>
        <w:spacing w:line="360" w:lineRule="auto"/>
        <w:ind w:left="709"/>
        <w:contextualSpacing/>
        <w:jc w:val="both"/>
        <w:rPr>
          <w:rFonts w:asciiTheme="majorHAnsi" w:hAnsiTheme="majorHAnsi" w:cstheme="majorHAnsi"/>
          <w:sz w:val="24"/>
          <w:szCs w:val="24"/>
        </w:rPr>
      </w:pPr>
      <w:r w:rsidRPr="00882DA1">
        <w:rPr>
          <w:rFonts w:asciiTheme="majorHAnsi" w:hAnsiTheme="majorHAnsi" w:cstheme="majorHAnsi"/>
          <w:sz w:val="24"/>
          <w:szCs w:val="24"/>
        </w:rPr>
        <w:t xml:space="preserve">spełniania warunki udziału w postępowaniu - wg </w:t>
      </w:r>
      <w:r w:rsidRPr="00882DA1">
        <w:rPr>
          <w:rFonts w:asciiTheme="majorHAnsi" w:hAnsiTheme="majorHAnsi" w:cstheme="majorHAnsi"/>
          <w:b/>
          <w:bCs/>
          <w:sz w:val="24"/>
          <w:szCs w:val="24"/>
        </w:rPr>
        <w:t>wymogu  Załącznika nr 2b do SWZ</w:t>
      </w:r>
    </w:p>
    <w:p w:rsidR="00D522AA" w:rsidRPr="00882DA1" w:rsidRDefault="00D522AA" w:rsidP="00D522AA">
      <w:pPr>
        <w:spacing w:line="360" w:lineRule="auto"/>
        <w:ind w:left="709"/>
        <w:contextualSpacing/>
        <w:jc w:val="both"/>
        <w:rPr>
          <w:rFonts w:asciiTheme="majorHAnsi" w:hAnsiTheme="majorHAnsi" w:cstheme="majorHAnsi"/>
          <w:sz w:val="24"/>
          <w:szCs w:val="24"/>
        </w:rPr>
      </w:pPr>
      <w:r w:rsidRPr="00882DA1">
        <w:rPr>
          <w:rFonts w:asciiTheme="majorHAnsi" w:hAnsiTheme="majorHAnsi" w:cstheme="majorHAnsi"/>
          <w:b/>
          <w:bCs/>
          <w:sz w:val="24"/>
          <w:szCs w:val="24"/>
        </w:rPr>
        <w:t>wstępne oświadczenie</w:t>
      </w:r>
      <w:r w:rsidRPr="00882DA1">
        <w:rPr>
          <w:rFonts w:asciiTheme="majorHAnsi" w:hAnsiTheme="majorHAnsi" w:cstheme="majorHAnsi"/>
          <w:sz w:val="24"/>
          <w:szCs w:val="24"/>
        </w:rPr>
        <w:t xml:space="preserve">, o którym mowa w art. 125 ust. 1 PZP, </w:t>
      </w:r>
    </w:p>
    <w:p w:rsidR="00D522AA" w:rsidRPr="00652B24" w:rsidRDefault="00D522AA" w:rsidP="00D522AA">
      <w:pPr>
        <w:spacing w:line="360" w:lineRule="auto"/>
        <w:jc w:val="both"/>
        <w:rPr>
          <w:rFonts w:asciiTheme="majorHAnsi" w:hAnsiTheme="majorHAnsi" w:cstheme="majorHAnsi"/>
          <w:i/>
          <w:iCs/>
          <w:sz w:val="10"/>
          <w:szCs w:val="10"/>
          <w:u w:val="single"/>
        </w:rPr>
      </w:pPr>
    </w:p>
    <w:p w:rsidR="00D522AA" w:rsidRPr="00882DA1" w:rsidRDefault="00D522AA" w:rsidP="00D522AA">
      <w:pPr>
        <w:spacing w:line="360" w:lineRule="auto"/>
        <w:ind w:firstLine="284"/>
        <w:jc w:val="both"/>
        <w:rPr>
          <w:rFonts w:asciiTheme="majorHAnsi" w:hAnsiTheme="majorHAnsi" w:cstheme="majorHAnsi"/>
          <w:sz w:val="24"/>
          <w:szCs w:val="24"/>
          <w:u w:val="single"/>
        </w:rPr>
      </w:pPr>
      <w:r w:rsidRPr="00882DA1">
        <w:rPr>
          <w:rFonts w:asciiTheme="majorHAnsi" w:hAnsiTheme="majorHAnsi" w:cstheme="majorHAnsi"/>
          <w:i/>
          <w:iCs/>
          <w:sz w:val="24"/>
          <w:szCs w:val="24"/>
          <w:u w:val="single"/>
        </w:rPr>
        <w:t>jeśli dotyczy:</w:t>
      </w:r>
    </w:p>
    <w:p w:rsidR="00D522AA" w:rsidRPr="00652B24" w:rsidRDefault="00D522AA" w:rsidP="00D522AA">
      <w:pPr>
        <w:spacing w:line="360" w:lineRule="auto"/>
        <w:ind w:left="567"/>
        <w:contextualSpacing/>
        <w:jc w:val="both"/>
        <w:rPr>
          <w:rFonts w:asciiTheme="majorHAnsi" w:hAnsiTheme="majorHAnsi" w:cstheme="majorHAnsi"/>
          <w:sz w:val="10"/>
          <w:szCs w:val="10"/>
        </w:rPr>
      </w:pPr>
    </w:p>
    <w:p w:rsidR="00D522AA" w:rsidRPr="00882DA1" w:rsidRDefault="00D522AA" w:rsidP="003048B5">
      <w:pPr>
        <w:numPr>
          <w:ilvl w:val="1"/>
          <w:numId w:val="38"/>
        </w:numPr>
        <w:spacing w:line="360" w:lineRule="auto"/>
        <w:ind w:left="709" w:hanging="283"/>
        <w:contextualSpacing/>
        <w:jc w:val="both"/>
        <w:rPr>
          <w:rFonts w:asciiTheme="majorHAnsi" w:hAnsiTheme="majorHAnsi" w:cstheme="majorHAnsi"/>
          <w:sz w:val="24"/>
          <w:szCs w:val="24"/>
        </w:rPr>
      </w:pPr>
      <w:r w:rsidRPr="00882DA1">
        <w:rPr>
          <w:rFonts w:asciiTheme="majorHAnsi" w:hAnsiTheme="majorHAnsi" w:cstheme="majorHAnsi"/>
          <w:b/>
          <w:bCs/>
          <w:sz w:val="24"/>
          <w:szCs w:val="24"/>
        </w:rPr>
        <w:t xml:space="preserve">potwierdzenie umocowania </w:t>
      </w:r>
      <w:r w:rsidRPr="00882DA1">
        <w:rPr>
          <w:rFonts w:asciiTheme="majorHAnsi" w:hAnsiTheme="majorHAnsi" w:cstheme="majorHAnsi"/>
          <w:sz w:val="24"/>
          <w:szCs w:val="24"/>
        </w:rPr>
        <w:t>do działania w imieniu Wykonawcy lub podmiotu udostępniającego zasoby,</w:t>
      </w:r>
    </w:p>
    <w:p w:rsidR="00D522AA" w:rsidRPr="00882DA1" w:rsidRDefault="00D522AA" w:rsidP="003048B5">
      <w:pPr>
        <w:numPr>
          <w:ilvl w:val="1"/>
          <w:numId w:val="38"/>
        </w:numPr>
        <w:spacing w:line="360" w:lineRule="auto"/>
        <w:ind w:left="709" w:hanging="283"/>
        <w:contextualSpacing/>
        <w:jc w:val="both"/>
        <w:rPr>
          <w:rFonts w:asciiTheme="majorHAnsi" w:hAnsiTheme="majorHAnsi" w:cstheme="majorHAnsi"/>
          <w:sz w:val="24"/>
          <w:szCs w:val="24"/>
          <w:u w:val="single"/>
        </w:rPr>
      </w:pPr>
      <w:r w:rsidRPr="00882DA1">
        <w:rPr>
          <w:rFonts w:asciiTheme="majorHAnsi" w:hAnsiTheme="majorHAnsi" w:cstheme="majorHAnsi"/>
          <w:b/>
          <w:bCs/>
          <w:sz w:val="24"/>
          <w:szCs w:val="24"/>
        </w:rPr>
        <w:t xml:space="preserve">pełnomocnictwo </w:t>
      </w:r>
      <w:r w:rsidRPr="00882DA1">
        <w:rPr>
          <w:rFonts w:asciiTheme="majorHAnsi" w:hAnsiTheme="majorHAnsi" w:cstheme="majorHAnsi"/>
          <w:sz w:val="24"/>
          <w:szCs w:val="24"/>
        </w:rPr>
        <w:t>do reprezentowania wykonawców wspólnie ubiegających się o udzielenie zamówienia,</w:t>
      </w:r>
      <w:r w:rsidRPr="00882DA1">
        <w:rPr>
          <w:rFonts w:asciiTheme="majorHAnsi" w:hAnsiTheme="majorHAnsi" w:cstheme="majorHAnsi"/>
          <w:b/>
          <w:bCs/>
          <w:sz w:val="24"/>
          <w:szCs w:val="24"/>
        </w:rPr>
        <w:t xml:space="preserve"> </w:t>
      </w:r>
    </w:p>
    <w:p w:rsidR="00D522AA" w:rsidRPr="00882DA1" w:rsidRDefault="00D522AA" w:rsidP="003048B5">
      <w:pPr>
        <w:numPr>
          <w:ilvl w:val="1"/>
          <w:numId w:val="38"/>
        </w:numPr>
        <w:spacing w:line="360" w:lineRule="auto"/>
        <w:ind w:left="709"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oświadczenie wykonawców wspólnie ubiegających się o udzielenie zamówienia</w:t>
      </w:r>
      <w:r w:rsidRPr="00882DA1">
        <w:rPr>
          <w:rFonts w:asciiTheme="majorHAnsi" w:hAnsiTheme="majorHAnsi" w:cstheme="majorHAnsi"/>
          <w:sz w:val="24"/>
          <w:szCs w:val="24"/>
        </w:rPr>
        <w:t>,</w:t>
      </w:r>
    </w:p>
    <w:p w:rsidR="00D522AA" w:rsidRPr="00882DA1" w:rsidRDefault="00D522AA" w:rsidP="003048B5">
      <w:pPr>
        <w:numPr>
          <w:ilvl w:val="1"/>
          <w:numId w:val="38"/>
        </w:numPr>
        <w:spacing w:line="360" w:lineRule="auto"/>
        <w:ind w:left="709"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zobowiązanie podmiotu udostępniającego zasoby</w:t>
      </w:r>
      <w:r w:rsidRPr="00882DA1">
        <w:rPr>
          <w:rFonts w:asciiTheme="majorHAnsi" w:hAnsiTheme="majorHAnsi" w:cstheme="majorHAnsi"/>
          <w:sz w:val="24"/>
          <w:szCs w:val="24"/>
        </w:rPr>
        <w:t xml:space="preserve"> – wg wymogów </w:t>
      </w:r>
      <w:r w:rsidRPr="00882DA1">
        <w:rPr>
          <w:rFonts w:asciiTheme="majorHAnsi" w:hAnsiTheme="majorHAnsi" w:cstheme="majorHAnsi"/>
          <w:b/>
          <w:bCs/>
          <w:sz w:val="24"/>
          <w:szCs w:val="24"/>
        </w:rPr>
        <w:t>Załącznika nr 3 do SWZ,</w:t>
      </w:r>
    </w:p>
    <w:p w:rsidR="00D522AA" w:rsidRPr="00882DA1" w:rsidRDefault="00D522AA" w:rsidP="003048B5">
      <w:pPr>
        <w:numPr>
          <w:ilvl w:val="1"/>
          <w:numId w:val="38"/>
        </w:numPr>
        <w:spacing w:line="360" w:lineRule="auto"/>
        <w:ind w:left="709"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zastrzeżenie tajemnicy przedsiębiorstwa,</w:t>
      </w:r>
    </w:p>
    <w:p w:rsidR="00D522AA" w:rsidRDefault="00D522AA" w:rsidP="003048B5">
      <w:pPr>
        <w:numPr>
          <w:ilvl w:val="1"/>
          <w:numId w:val="38"/>
        </w:numPr>
        <w:spacing w:line="360" w:lineRule="auto"/>
        <w:ind w:left="709"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dowód wniesienia wadium.</w:t>
      </w:r>
    </w:p>
    <w:p w:rsidR="00E65CBD" w:rsidRPr="00E65CBD" w:rsidRDefault="00E65CBD" w:rsidP="008A1F3E">
      <w:pPr>
        <w:numPr>
          <w:ilvl w:val="0"/>
          <w:numId w:val="47"/>
        </w:numPr>
        <w:spacing w:line="360" w:lineRule="auto"/>
        <w:rPr>
          <w:rFonts w:asciiTheme="majorHAnsi" w:hAnsiTheme="majorHAnsi" w:cstheme="majorHAnsi"/>
          <w:sz w:val="24"/>
          <w:szCs w:val="24"/>
        </w:rPr>
      </w:pPr>
      <w:r w:rsidRPr="00E65CBD">
        <w:rPr>
          <w:rFonts w:asciiTheme="majorHAnsi" w:hAnsiTheme="majorHAnsi" w:cstheme="majorHAnsi"/>
          <w:b/>
          <w:bCs/>
          <w:sz w:val="24"/>
          <w:szCs w:val="24"/>
        </w:rPr>
        <w:t>Zaszyfrowaną ofertę wraz z wymaganymi załącznikami</w:t>
      </w:r>
      <w:r w:rsidRPr="00E65CBD">
        <w:rPr>
          <w:rFonts w:asciiTheme="majorHAnsi" w:hAnsiTheme="majorHAnsi" w:cstheme="majorHAnsi"/>
          <w:sz w:val="24"/>
          <w:szCs w:val="24"/>
        </w:rPr>
        <w:t xml:space="preserve"> należy złożyć w terminie:</w:t>
      </w:r>
    </w:p>
    <w:tbl>
      <w:tblPr>
        <w:tblStyle w:val="Tabela-Siatka1"/>
        <w:tblW w:w="0" w:type="auto"/>
        <w:tblInd w:w="2031" w:type="dxa"/>
        <w:tblLook w:val="04A0"/>
      </w:tblPr>
      <w:tblGrid>
        <w:gridCol w:w="4962"/>
      </w:tblGrid>
      <w:tr w:rsidR="00E65CBD" w:rsidRPr="00E65CBD" w:rsidTr="001F1DC9">
        <w:tc>
          <w:tcPr>
            <w:tcW w:w="4962" w:type="dxa"/>
            <w:shd w:val="clear" w:color="auto" w:fill="D9D9D9" w:themeFill="background1" w:themeFillShade="D9"/>
          </w:tcPr>
          <w:p w:rsidR="00E65CBD" w:rsidRPr="00E65CBD" w:rsidRDefault="00E65CBD" w:rsidP="00E65CBD">
            <w:pPr>
              <w:spacing w:line="360" w:lineRule="auto"/>
              <w:rPr>
                <w:rFonts w:asciiTheme="majorHAnsi" w:hAnsiTheme="majorHAnsi" w:cstheme="majorHAnsi"/>
                <w:sz w:val="10"/>
                <w:szCs w:val="10"/>
              </w:rPr>
            </w:pPr>
            <w:bookmarkStart w:id="65" w:name="_Hlk77225491"/>
          </w:p>
          <w:p w:rsidR="00E65CBD" w:rsidRPr="00E65CBD" w:rsidRDefault="00E65CBD" w:rsidP="00D522AA">
            <w:pPr>
              <w:spacing w:line="360" w:lineRule="auto"/>
              <w:jc w:val="center"/>
              <w:rPr>
                <w:rFonts w:asciiTheme="majorHAnsi" w:hAnsiTheme="majorHAnsi" w:cstheme="majorHAnsi"/>
                <w:sz w:val="24"/>
                <w:szCs w:val="24"/>
              </w:rPr>
            </w:pPr>
            <w:r w:rsidRPr="00E65CBD">
              <w:rPr>
                <w:rFonts w:asciiTheme="majorHAnsi" w:hAnsiTheme="majorHAnsi" w:cstheme="majorHAnsi"/>
                <w:sz w:val="24"/>
                <w:szCs w:val="24"/>
              </w:rPr>
              <w:t>do dnia</w:t>
            </w:r>
            <w:r w:rsidR="00367D6C">
              <w:rPr>
                <w:rFonts w:asciiTheme="majorHAnsi" w:hAnsiTheme="majorHAnsi" w:cstheme="majorHAnsi"/>
                <w:b/>
                <w:bCs/>
                <w:sz w:val="24"/>
                <w:szCs w:val="24"/>
              </w:rPr>
              <w:t xml:space="preserve"> </w:t>
            </w:r>
            <w:r w:rsidR="00EF16DB">
              <w:rPr>
                <w:rFonts w:asciiTheme="majorHAnsi" w:hAnsiTheme="majorHAnsi" w:cstheme="majorHAnsi"/>
                <w:b/>
                <w:bCs/>
                <w:sz w:val="24"/>
                <w:szCs w:val="24"/>
              </w:rPr>
              <w:t>1 sierpnia</w:t>
            </w:r>
            <w:r w:rsidRPr="00E65CBD">
              <w:rPr>
                <w:rFonts w:asciiTheme="majorHAnsi" w:hAnsiTheme="majorHAnsi" w:cstheme="majorHAnsi"/>
                <w:b/>
                <w:bCs/>
                <w:sz w:val="24"/>
                <w:szCs w:val="24"/>
              </w:rPr>
              <w:t xml:space="preserve"> </w:t>
            </w:r>
            <w:r w:rsidRPr="00E65CBD">
              <w:rPr>
                <w:rFonts w:asciiTheme="majorHAnsi" w:hAnsiTheme="majorHAnsi" w:cstheme="majorHAnsi"/>
                <w:b/>
                <w:bCs/>
                <w:sz w:val="24"/>
                <w:szCs w:val="24"/>
                <w:shd w:val="clear" w:color="auto" w:fill="D9D9D9" w:themeFill="background1" w:themeFillShade="D9"/>
              </w:rPr>
              <w:t xml:space="preserve">2022 roku </w:t>
            </w:r>
            <w:r w:rsidRPr="00E65CBD">
              <w:rPr>
                <w:rFonts w:asciiTheme="majorHAnsi" w:hAnsiTheme="majorHAnsi" w:cstheme="majorHAnsi"/>
                <w:sz w:val="24"/>
                <w:szCs w:val="24"/>
                <w:shd w:val="clear" w:color="auto" w:fill="D9D9D9" w:themeFill="background1" w:themeFillShade="D9"/>
              </w:rPr>
              <w:t>do</w:t>
            </w:r>
            <w:r w:rsidRPr="00E65CBD">
              <w:rPr>
                <w:rFonts w:asciiTheme="majorHAnsi" w:hAnsiTheme="majorHAnsi" w:cstheme="majorHAnsi"/>
                <w:b/>
                <w:bCs/>
                <w:sz w:val="24"/>
                <w:szCs w:val="24"/>
                <w:shd w:val="clear" w:color="auto" w:fill="D9D9D9" w:themeFill="background1" w:themeFillShade="D9"/>
              </w:rPr>
              <w:t xml:space="preserve"> </w:t>
            </w:r>
            <w:r w:rsidRPr="00E65CBD">
              <w:rPr>
                <w:rFonts w:asciiTheme="majorHAnsi" w:hAnsiTheme="majorHAnsi" w:cstheme="majorHAnsi"/>
                <w:sz w:val="24"/>
                <w:szCs w:val="24"/>
                <w:shd w:val="clear" w:color="auto" w:fill="D9D9D9" w:themeFill="background1" w:themeFillShade="D9"/>
              </w:rPr>
              <w:t>godz</w:t>
            </w:r>
            <w:r w:rsidRPr="00E65CBD">
              <w:rPr>
                <w:rFonts w:asciiTheme="majorHAnsi" w:hAnsiTheme="majorHAnsi" w:cstheme="majorHAnsi"/>
                <w:b/>
                <w:bCs/>
                <w:sz w:val="24"/>
                <w:szCs w:val="24"/>
                <w:shd w:val="clear" w:color="auto" w:fill="D9D9D9" w:themeFill="background1" w:themeFillShade="D9"/>
              </w:rPr>
              <w:t xml:space="preserve">. </w:t>
            </w:r>
            <w:r w:rsidR="00E079FF">
              <w:rPr>
                <w:rFonts w:asciiTheme="majorHAnsi" w:hAnsiTheme="majorHAnsi" w:cstheme="majorHAnsi"/>
                <w:b/>
                <w:bCs/>
                <w:sz w:val="24"/>
                <w:szCs w:val="24"/>
                <w:shd w:val="clear" w:color="auto" w:fill="D9D9D9" w:themeFill="background1" w:themeFillShade="D9"/>
              </w:rPr>
              <w:t>10</w:t>
            </w:r>
            <w:r w:rsidRPr="00E65CBD">
              <w:rPr>
                <w:rFonts w:asciiTheme="majorHAnsi" w:hAnsiTheme="majorHAnsi" w:cstheme="majorHAnsi"/>
                <w:b/>
                <w:bCs/>
                <w:sz w:val="24"/>
                <w:szCs w:val="24"/>
                <w:shd w:val="clear" w:color="auto" w:fill="D9D9D9" w:themeFill="background1" w:themeFillShade="D9"/>
              </w:rPr>
              <w:t>:00</w:t>
            </w:r>
          </w:p>
        </w:tc>
      </w:tr>
      <w:bookmarkEnd w:id="64"/>
      <w:bookmarkEnd w:id="65"/>
    </w:tbl>
    <w:p w:rsidR="00E65CBD" w:rsidRPr="00E65CBD" w:rsidRDefault="00E65CBD" w:rsidP="00E65CBD">
      <w:pPr>
        <w:pBdr>
          <w:top w:val="nil"/>
          <w:left w:val="nil"/>
          <w:bottom w:val="nil"/>
          <w:right w:val="nil"/>
          <w:between w:val="nil"/>
        </w:pBdr>
        <w:spacing w:line="360" w:lineRule="auto"/>
        <w:ind w:left="426"/>
        <w:rPr>
          <w:rFonts w:asciiTheme="majorHAnsi" w:hAnsiTheme="majorHAnsi" w:cstheme="majorHAnsi"/>
          <w:sz w:val="24"/>
          <w:szCs w:val="24"/>
        </w:rPr>
      </w:pPr>
    </w:p>
    <w:p w:rsidR="00E65CBD" w:rsidRPr="00E65CBD" w:rsidRDefault="00E65CBD" w:rsidP="00651B86">
      <w:pPr>
        <w:numPr>
          <w:ilvl w:val="0"/>
          <w:numId w:val="47"/>
        </w:numPr>
        <w:pBdr>
          <w:top w:val="nil"/>
          <w:left w:val="nil"/>
          <w:bottom w:val="nil"/>
          <w:right w:val="nil"/>
          <w:between w:val="nil"/>
        </w:pBdr>
        <w:spacing w:line="360" w:lineRule="auto"/>
        <w:ind w:left="426" w:hanging="426"/>
        <w:rPr>
          <w:rFonts w:asciiTheme="majorHAnsi" w:hAnsiTheme="majorHAnsi" w:cstheme="majorHAnsi"/>
          <w:sz w:val="24"/>
          <w:szCs w:val="24"/>
        </w:rPr>
      </w:pPr>
      <w:r w:rsidRPr="00E65CBD">
        <w:rPr>
          <w:rFonts w:asciiTheme="majorHAnsi" w:hAnsiTheme="majorHAnsi" w:cstheme="majorHAnsi"/>
          <w:sz w:val="24"/>
          <w:szCs w:val="24"/>
        </w:rPr>
        <w:t xml:space="preserve">Każdy z Wykonawców może złożyć </w:t>
      </w:r>
      <w:r w:rsidRPr="00E65CBD">
        <w:rPr>
          <w:rFonts w:asciiTheme="majorHAnsi" w:hAnsiTheme="majorHAnsi" w:cstheme="majorHAnsi"/>
          <w:b/>
          <w:bCs/>
          <w:sz w:val="24"/>
          <w:szCs w:val="24"/>
        </w:rPr>
        <w:t>tylko jedną ofertę</w:t>
      </w:r>
      <w:r w:rsidRPr="00E65CBD">
        <w:rPr>
          <w:rFonts w:asciiTheme="majorHAnsi" w:hAnsiTheme="majorHAnsi" w:cstheme="majorHAnsi"/>
          <w:sz w:val="24"/>
          <w:szCs w:val="24"/>
        </w:rPr>
        <w:t>. Złożenie większej liczby ofert lub oferty zawierającej propozycje wariantowe spowoduje odrzucenie wszystkich złożonych przez danego wykonawcę ofert.</w:t>
      </w:r>
    </w:p>
    <w:p w:rsidR="00E65CBD" w:rsidRPr="00E65CBD" w:rsidRDefault="00E65CBD" w:rsidP="00651B86">
      <w:pPr>
        <w:numPr>
          <w:ilvl w:val="0"/>
          <w:numId w:val="47"/>
        </w:numPr>
        <w:pBdr>
          <w:top w:val="nil"/>
          <w:left w:val="nil"/>
          <w:bottom w:val="nil"/>
          <w:right w:val="nil"/>
          <w:between w:val="nil"/>
        </w:pBdr>
        <w:spacing w:line="360" w:lineRule="auto"/>
        <w:ind w:left="426" w:hanging="426"/>
        <w:rPr>
          <w:rFonts w:asciiTheme="majorHAnsi" w:hAnsiTheme="majorHAnsi" w:cstheme="majorHAnsi"/>
          <w:sz w:val="24"/>
          <w:szCs w:val="24"/>
        </w:rPr>
      </w:pPr>
      <w:r w:rsidRPr="00E65CBD">
        <w:rPr>
          <w:rFonts w:asciiTheme="majorHAnsi" w:hAnsiTheme="majorHAnsi" w:cstheme="majorHAnsi"/>
          <w:b/>
          <w:bCs/>
          <w:sz w:val="24"/>
          <w:szCs w:val="24"/>
        </w:rPr>
        <w:t>Wymagania techniczne i organizacyjne</w:t>
      </w:r>
      <w:r w:rsidRPr="00E65CBD">
        <w:rPr>
          <w:rFonts w:asciiTheme="majorHAnsi" w:hAnsiTheme="majorHAnsi" w:cstheme="majorHAnsi"/>
          <w:sz w:val="24"/>
          <w:szCs w:val="24"/>
        </w:rPr>
        <w:t xml:space="preserve"> wysyłania i odbierania dokumentów w postaci elektronicznej (oferty) opisane zostały w </w:t>
      </w:r>
      <w:r w:rsidRPr="00E65CBD">
        <w:rPr>
          <w:rFonts w:asciiTheme="majorHAnsi" w:hAnsiTheme="majorHAnsi" w:cstheme="majorHAnsi"/>
          <w:i/>
          <w:iCs/>
          <w:sz w:val="24"/>
          <w:szCs w:val="24"/>
        </w:rPr>
        <w:t xml:space="preserve">Regulaminie korzystania z </w:t>
      </w:r>
      <w:proofErr w:type="spellStart"/>
      <w:r w:rsidRPr="00E65CBD">
        <w:rPr>
          <w:rFonts w:asciiTheme="majorHAnsi" w:hAnsiTheme="majorHAnsi" w:cstheme="majorHAnsi"/>
          <w:i/>
          <w:iCs/>
          <w:sz w:val="24"/>
          <w:szCs w:val="24"/>
        </w:rPr>
        <w:t>miniPortalu</w:t>
      </w:r>
      <w:proofErr w:type="spellEnd"/>
      <w:r w:rsidRPr="00E65CBD">
        <w:rPr>
          <w:rFonts w:asciiTheme="majorHAnsi" w:hAnsiTheme="majorHAnsi" w:cstheme="majorHAnsi"/>
          <w:sz w:val="24"/>
          <w:szCs w:val="24"/>
        </w:rPr>
        <w:t xml:space="preserve"> (zamieszczonym pod adresem </w:t>
      </w:r>
      <w:hyperlink r:id="rId25" w:history="1">
        <w:r w:rsidRPr="00E65CBD">
          <w:rPr>
            <w:rFonts w:asciiTheme="majorHAnsi" w:hAnsiTheme="majorHAnsi" w:cstheme="majorHAnsi"/>
            <w:color w:val="0000FF" w:themeColor="hyperlink"/>
            <w:sz w:val="24"/>
            <w:szCs w:val="24"/>
            <w:u w:val="single"/>
          </w:rPr>
          <w:t>https://miniportal.uzp.gov.pl/WarunkiUslugi</w:t>
        </w:r>
      </w:hyperlink>
      <w:r w:rsidRPr="00E65CBD">
        <w:rPr>
          <w:rFonts w:asciiTheme="majorHAnsi" w:hAnsiTheme="majorHAnsi" w:cstheme="majorHAnsi"/>
          <w:sz w:val="24"/>
          <w:szCs w:val="24"/>
        </w:rPr>
        <w:t xml:space="preserve">) oraz Regulaminie </w:t>
      </w:r>
      <w:proofErr w:type="spellStart"/>
      <w:r w:rsidRPr="00E65CBD">
        <w:rPr>
          <w:rFonts w:asciiTheme="majorHAnsi" w:hAnsiTheme="majorHAnsi" w:cstheme="majorHAnsi"/>
          <w:sz w:val="24"/>
          <w:szCs w:val="24"/>
        </w:rPr>
        <w:t>ePUAP</w:t>
      </w:r>
      <w:proofErr w:type="spellEnd"/>
      <w:r w:rsidRPr="00E65CBD">
        <w:rPr>
          <w:rFonts w:asciiTheme="majorHAnsi" w:hAnsiTheme="majorHAnsi" w:cstheme="majorHAnsi"/>
          <w:sz w:val="24"/>
          <w:szCs w:val="24"/>
        </w:rPr>
        <w:t xml:space="preserve">; </w:t>
      </w:r>
    </w:p>
    <w:p w:rsidR="00E65CBD" w:rsidRPr="00E65CBD" w:rsidRDefault="00E65CBD" w:rsidP="00651B86">
      <w:pPr>
        <w:numPr>
          <w:ilvl w:val="0"/>
          <w:numId w:val="47"/>
        </w:numPr>
        <w:pBdr>
          <w:top w:val="nil"/>
          <w:left w:val="nil"/>
          <w:bottom w:val="nil"/>
          <w:right w:val="nil"/>
          <w:between w:val="nil"/>
        </w:pBdr>
        <w:spacing w:line="360" w:lineRule="auto"/>
        <w:ind w:left="426" w:hanging="426"/>
        <w:rPr>
          <w:rFonts w:asciiTheme="majorHAnsi" w:hAnsiTheme="majorHAnsi" w:cstheme="majorHAnsi"/>
          <w:sz w:val="24"/>
          <w:szCs w:val="24"/>
        </w:rPr>
      </w:pPr>
      <w:r w:rsidRPr="00E65CBD">
        <w:rPr>
          <w:rFonts w:asciiTheme="majorHAnsi" w:hAnsiTheme="majorHAnsi" w:cstheme="majorHAnsi"/>
          <w:sz w:val="24"/>
          <w:szCs w:val="24"/>
        </w:rPr>
        <w:t xml:space="preserve">Wykonawca przystępując do niniejszego postępowania o udzielenie zamówienia publicznego, akceptuje warunki korzystania z </w:t>
      </w:r>
      <w:proofErr w:type="spellStart"/>
      <w:r w:rsidRPr="00E65CBD">
        <w:rPr>
          <w:rFonts w:asciiTheme="majorHAnsi" w:hAnsiTheme="majorHAnsi" w:cstheme="majorHAnsi"/>
          <w:i/>
          <w:iCs/>
          <w:sz w:val="24"/>
          <w:szCs w:val="24"/>
        </w:rPr>
        <w:t>miniPortalu</w:t>
      </w:r>
      <w:proofErr w:type="spellEnd"/>
      <w:r w:rsidRPr="00E65CBD">
        <w:rPr>
          <w:rFonts w:asciiTheme="majorHAnsi" w:hAnsiTheme="majorHAnsi" w:cstheme="majorHAnsi"/>
          <w:sz w:val="24"/>
          <w:szCs w:val="24"/>
        </w:rPr>
        <w:t xml:space="preserve">, określone w </w:t>
      </w:r>
      <w:r w:rsidRPr="00E65CBD">
        <w:rPr>
          <w:rFonts w:asciiTheme="majorHAnsi" w:hAnsiTheme="majorHAnsi" w:cstheme="majorHAnsi"/>
          <w:i/>
          <w:iCs/>
          <w:sz w:val="24"/>
          <w:szCs w:val="24"/>
        </w:rPr>
        <w:t xml:space="preserve">Regulaminie </w:t>
      </w:r>
      <w:proofErr w:type="spellStart"/>
      <w:r w:rsidRPr="00E65CBD">
        <w:rPr>
          <w:rFonts w:asciiTheme="majorHAnsi" w:hAnsiTheme="majorHAnsi" w:cstheme="majorHAnsi"/>
          <w:i/>
          <w:iCs/>
          <w:sz w:val="24"/>
          <w:szCs w:val="24"/>
        </w:rPr>
        <w:t>miniPortalu</w:t>
      </w:r>
      <w:proofErr w:type="spellEnd"/>
      <w:r w:rsidRPr="00E65CBD">
        <w:rPr>
          <w:rFonts w:asciiTheme="majorHAnsi" w:hAnsiTheme="majorHAnsi" w:cstheme="majorHAnsi"/>
          <w:sz w:val="24"/>
          <w:szCs w:val="24"/>
        </w:rPr>
        <w:t xml:space="preserve"> oraz zobowiązuje się korzystając z </w:t>
      </w:r>
      <w:proofErr w:type="spellStart"/>
      <w:r w:rsidRPr="00E65CBD">
        <w:rPr>
          <w:rFonts w:asciiTheme="majorHAnsi" w:hAnsiTheme="majorHAnsi" w:cstheme="majorHAnsi"/>
          <w:sz w:val="24"/>
          <w:szCs w:val="24"/>
        </w:rPr>
        <w:t>miniPortalu</w:t>
      </w:r>
      <w:proofErr w:type="spellEnd"/>
      <w:r w:rsidRPr="00E65CBD">
        <w:rPr>
          <w:rFonts w:asciiTheme="majorHAnsi" w:hAnsiTheme="majorHAnsi" w:cstheme="majorHAnsi"/>
          <w:sz w:val="24"/>
          <w:szCs w:val="24"/>
        </w:rPr>
        <w:t xml:space="preserve"> przestrzegać postanowień tego regulaminu; </w:t>
      </w:r>
    </w:p>
    <w:p w:rsidR="00E65CBD" w:rsidRPr="00E65CBD" w:rsidRDefault="00E65CBD" w:rsidP="00651B86">
      <w:pPr>
        <w:numPr>
          <w:ilvl w:val="0"/>
          <w:numId w:val="47"/>
        </w:numPr>
        <w:pBdr>
          <w:top w:val="nil"/>
          <w:left w:val="nil"/>
          <w:bottom w:val="nil"/>
          <w:right w:val="nil"/>
          <w:between w:val="nil"/>
        </w:pBdr>
        <w:spacing w:line="360" w:lineRule="auto"/>
        <w:ind w:left="426" w:hanging="426"/>
        <w:rPr>
          <w:rFonts w:asciiTheme="majorHAnsi" w:hAnsiTheme="majorHAnsi" w:cstheme="majorHAnsi"/>
          <w:sz w:val="24"/>
          <w:szCs w:val="24"/>
        </w:rPr>
      </w:pPr>
      <w:r w:rsidRPr="00E65CBD">
        <w:rPr>
          <w:rFonts w:asciiTheme="majorHAnsi" w:hAnsiTheme="majorHAnsi" w:cstheme="majorHAnsi"/>
          <w:sz w:val="24"/>
          <w:szCs w:val="24"/>
        </w:rPr>
        <w:t>Zamawiający nie bierze odpowiedzialności za sporządzenie i złożenie oferty w niewłaściwy sposób.</w:t>
      </w:r>
    </w:p>
    <w:p w:rsidR="00E65CBD" w:rsidRDefault="00E65CBD" w:rsidP="00E65CBD">
      <w:pPr>
        <w:pBdr>
          <w:top w:val="nil"/>
          <w:left w:val="nil"/>
          <w:bottom w:val="nil"/>
          <w:right w:val="nil"/>
          <w:between w:val="nil"/>
        </w:pBdr>
        <w:spacing w:line="360" w:lineRule="auto"/>
        <w:rPr>
          <w:rFonts w:asciiTheme="majorHAnsi" w:hAnsiTheme="majorHAnsi" w:cstheme="majorHAnsi"/>
          <w:sz w:val="24"/>
          <w:szCs w:val="24"/>
        </w:rPr>
      </w:pPr>
    </w:p>
    <w:p w:rsidR="00A927A7" w:rsidRPr="00E65CBD" w:rsidRDefault="00A927A7" w:rsidP="00E65CBD">
      <w:pPr>
        <w:pBdr>
          <w:top w:val="nil"/>
          <w:left w:val="nil"/>
          <w:bottom w:val="nil"/>
          <w:right w:val="nil"/>
          <w:between w:val="nil"/>
        </w:pBdr>
        <w:spacing w:line="360" w:lineRule="auto"/>
        <w:rPr>
          <w:rFonts w:asciiTheme="majorHAnsi" w:hAnsiTheme="majorHAnsi" w:cstheme="majorHAnsi"/>
          <w:sz w:val="24"/>
          <w:szCs w:val="24"/>
        </w:rPr>
      </w:pPr>
    </w:p>
    <w:p w:rsidR="00E65CBD" w:rsidRPr="00E65CBD" w:rsidRDefault="00E65CBD" w:rsidP="00E65CBD">
      <w:pPr>
        <w:pBdr>
          <w:top w:val="nil"/>
          <w:left w:val="nil"/>
          <w:bottom w:val="nil"/>
          <w:right w:val="nil"/>
          <w:between w:val="nil"/>
        </w:pBdr>
        <w:spacing w:line="360" w:lineRule="auto"/>
        <w:ind w:left="65"/>
        <w:rPr>
          <w:rFonts w:asciiTheme="majorHAnsi" w:hAnsiTheme="majorHAnsi" w:cstheme="majorHAnsi"/>
          <w:b/>
          <w:bCs/>
          <w:sz w:val="24"/>
          <w:szCs w:val="24"/>
          <w:u w:val="single"/>
        </w:rPr>
      </w:pPr>
      <w:r w:rsidRPr="00E65CBD">
        <w:rPr>
          <w:rFonts w:asciiTheme="majorHAnsi" w:hAnsiTheme="majorHAnsi" w:cstheme="majorHAnsi"/>
          <w:b/>
          <w:bCs/>
          <w:sz w:val="24"/>
          <w:szCs w:val="24"/>
          <w:u w:val="single"/>
        </w:rPr>
        <w:t>Wycofanie oferty:</w:t>
      </w:r>
    </w:p>
    <w:p w:rsidR="00FD6988" w:rsidRDefault="00E65CBD" w:rsidP="008A1F3E">
      <w:pPr>
        <w:numPr>
          <w:ilvl w:val="0"/>
          <w:numId w:val="47"/>
        </w:numPr>
        <w:pBdr>
          <w:top w:val="nil"/>
          <w:left w:val="nil"/>
          <w:bottom w:val="nil"/>
          <w:right w:val="nil"/>
          <w:between w:val="nil"/>
        </w:pBdr>
        <w:spacing w:line="360" w:lineRule="auto"/>
        <w:ind w:left="284" w:hanging="284"/>
        <w:contextualSpacing/>
        <w:rPr>
          <w:rFonts w:asciiTheme="majorHAnsi" w:hAnsiTheme="majorHAnsi" w:cstheme="majorHAnsi"/>
          <w:sz w:val="24"/>
          <w:szCs w:val="24"/>
        </w:rPr>
      </w:pPr>
      <w:r w:rsidRPr="00E65CBD">
        <w:rPr>
          <w:rFonts w:asciiTheme="majorHAnsi" w:hAnsiTheme="majorHAnsi" w:cstheme="majorHAnsi"/>
          <w:sz w:val="24"/>
          <w:szCs w:val="24"/>
        </w:rPr>
        <w:lastRenderedPageBreak/>
        <w:t xml:space="preserve">Wykonawca może </w:t>
      </w:r>
      <w:r w:rsidRPr="00E65CBD">
        <w:rPr>
          <w:rFonts w:asciiTheme="majorHAnsi" w:hAnsiTheme="majorHAnsi" w:cstheme="majorHAnsi"/>
          <w:sz w:val="24"/>
          <w:szCs w:val="24"/>
          <w:u w:val="single"/>
        </w:rPr>
        <w:t>do upływu terminu</w:t>
      </w:r>
      <w:r w:rsidRPr="00E65CBD">
        <w:rPr>
          <w:rFonts w:asciiTheme="majorHAnsi" w:hAnsiTheme="majorHAnsi" w:cstheme="majorHAnsi"/>
          <w:sz w:val="24"/>
          <w:szCs w:val="24"/>
        </w:rPr>
        <w:t xml:space="preserve"> składania ofert wycofać ofertę za pośrednictwem </w:t>
      </w:r>
      <w:r w:rsidRPr="00E65CBD">
        <w:rPr>
          <w:rFonts w:asciiTheme="majorHAnsi" w:hAnsiTheme="majorHAnsi" w:cstheme="majorHAnsi"/>
          <w:b/>
          <w:bCs/>
          <w:sz w:val="24"/>
          <w:szCs w:val="24"/>
        </w:rPr>
        <w:t>Formularza do złożenia, zmiany, wycofania oferty lub wniosku</w:t>
      </w:r>
      <w:r w:rsidRPr="00E65CBD">
        <w:rPr>
          <w:rFonts w:asciiTheme="majorHAnsi" w:hAnsiTheme="majorHAnsi" w:cstheme="majorHAnsi"/>
          <w:sz w:val="24"/>
          <w:szCs w:val="24"/>
        </w:rPr>
        <w:t xml:space="preserve"> dostępnego na </w:t>
      </w:r>
      <w:proofErr w:type="spellStart"/>
      <w:r w:rsidRPr="00E65CBD">
        <w:rPr>
          <w:rFonts w:asciiTheme="majorHAnsi" w:hAnsiTheme="majorHAnsi" w:cstheme="majorHAnsi"/>
          <w:sz w:val="24"/>
          <w:szCs w:val="24"/>
        </w:rPr>
        <w:t>ePUAP</w:t>
      </w:r>
      <w:proofErr w:type="spellEnd"/>
      <w:r w:rsidRPr="00E65CBD">
        <w:rPr>
          <w:rFonts w:asciiTheme="majorHAnsi" w:hAnsiTheme="majorHAnsi" w:cstheme="majorHAnsi"/>
          <w:sz w:val="24"/>
          <w:szCs w:val="24"/>
        </w:rPr>
        <w:t xml:space="preserve"> i udostępnionych również na </w:t>
      </w:r>
      <w:proofErr w:type="spellStart"/>
      <w:r w:rsidRPr="00E65CBD">
        <w:rPr>
          <w:rFonts w:asciiTheme="majorHAnsi" w:hAnsiTheme="majorHAnsi" w:cstheme="majorHAnsi"/>
          <w:sz w:val="24"/>
          <w:szCs w:val="24"/>
        </w:rPr>
        <w:t>miniPortalu</w:t>
      </w:r>
      <w:proofErr w:type="spellEnd"/>
      <w:r w:rsidRPr="00E65CBD">
        <w:rPr>
          <w:rFonts w:asciiTheme="majorHAnsi" w:hAnsiTheme="majorHAnsi" w:cstheme="majorHAnsi"/>
          <w:sz w:val="24"/>
          <w:szCs w:val="24"/>
        </w:rPr>
        <w:t xml:space="preserve">. Sposób wycofania oferty został opisany w Instrukcji użytkownika dostępnej na </w:t>
      </w:r>
      <w:proofErr w:type="spellStart"/>
      <w:r w:rsidRPr="00E65CBD">
        <w:rPr>
          <w:rFonts w:asciiTheme="majorHAnsi" w:hAnsiTheme="majorHAnsi" w:cstheme="majorHAnsi"/>
          <w:sz w:val="24"/>
          <w:szCs w:val="24"/>
        </w:rPr>
        <w:t>miniPortalu</w:t>
      </w:r>
      <w:proofErr w:type="spellEnd"/>
      <w:r w:rsidRPr="00E65CBD">
        <w:rPr>
          <w:rFonts w:asciiTheme="majorHAnsi" w:hAnsiTheme="majorHAnsi" w:cstheme="majorHAnsi"/>
          <w:sz w:val="24"/>
          <w:szCs w:val="24"/>
        </w:rPr>
        <w:t xml:space="preserve">, o której mowa w pkt </w:t>
      </w:r>
      <w:r w:rsidR="00FD6988">
        <w:rPr>
          <w:rFonts w:asciiTheme="majorHAnsi" w:hAnsiTheme="majorHAnsi" w:cstheme="majorHAnsi"/>
          <w:sz w:val="24"/>
          <w:szCs w:val="24"/>
        </w:rPr>
        <w:t>2</w:t>
      </w:r>
      <w:r w:rsidRPr="00E65CBD">
        <w:rPr>
          <w:rFonts w:asciiTheme="majorHAnsi" w:hAnsiTheme="majorHAnsi" w:cstheme="majorHAnsi"/>
          <w:sz w:val="24"/>
          <w:szCs w:val="24"/>
        </w:rPr>
        <w:t>.</w:t>
      </w:r>
    </w:p>
    <w:p w:rsidR="00E65CBD" w:rsidRPr="00E65CBD" w:rsidRDefault="00E65CBD" w:rsidP="008A1F3E">
      <w:pPr>
        <w:numPr>
          <w:ilvl w:val="0"/>
          <w:numId w:val="47"/>
        </w:numPr>
        <w:pBdr>
          <w:top w:val="nil"/>
          <w:left w:val="nil"/>
          <w:bottom w:val="nil"/>
          <w:right w:val="nil"/>
          <w:between w:val="nil"/>
        </w:pBdr>
        <w:spacing w:line="360" w:lineRule="auto"/>
        <w:contextualSpacing/>
        <w:rPr>
          <w:rFonts w:asciiTheme="majorHAnsi" w:hAnsiTheme="majorHAnsi" w:cstheme="majorHAnsi"/>
          <w:sz w:val="24"/>
          <w:szCs w:val="24"/>
        </w:rPr>
      </w:pPr>
      <w:r w:rsidRPr="00E65CBD">
        <w:rPr>
          <w:rFonts w:asciiTheme="majorHAnsi" w:hAnsiTheme="majorHAnsi" w:cstheme="majorHAnsi"/>
          <w:sz w:val="24"/>
          <w:szCs w:val="24"/>
        </w:rPr>
        <w:t>Wykonawca po upływie terminu do składania ofert nie może skutecznie wycofać złożonej oferty.</w:t>
      </w:r>
    </w:p>
    <w:p w:rsidR="00E65CBD" w:rsidRPr="00E65CBD" w:rsidRDefault="00E65CBD" w:rsidP="00E65CBD">
      <w:pPr>
        <w:pBdr>
          <w:top w:val="nil"/>
          <w:left w:val="nil"/>
          <w:bottom w:val="nil"/>
          <w:right w:val="nil"/>
          <w:between w:val="nil"/>
        </w:pBdr>
        <w:spacing w:line="360" w:lineRule="auto"/>
        <w:ind w:left="426"/>
        <w:rPr>
          <w:rFonts w:asciiTheme="majorHAnsi" w:hAnsiTheme="majorHAnsi" w:cstheme="majorHAnsi"/>
          <w:b/>
          <w:bCs/>
          <w:sz w:val="24"/>
          <w:szCs w:val="24"/>
        </w:rPr>
      </w:pPr>
    </w:p>
    <w:p w:rsidR="00E65CBD" w:rsidRPr="00E65CBD" w:rsidRDefault="00E65CBD" w:rsidP="00E65CBD">
      <w:pPr>
        <w:pBdr>
          <w:top w:val="nil"/>
          <w:left w:val="nil"/>
          <w:bottom w:val="nil"/>
          <w:right w:val="nil"/>
          <w:between w:val="nil"/>
        </w:pBdr>
        <w:spacing w:line="360" w:lineRule="auto"/>
        <w:rPr>
          <w:rFonts w:asciiTheme="majorHAnsi" w:hAnsiTheme="majorHAnsi" w:cstheme="majorHAnsi"/>
          <w:b/>
          <w:bCs/>
          <w:sz w:val="24"/>
          <w:szCs w:val="24"/>
          <w:u w:val="single"/>
        </w:rPr>
      </w:pPr>
      <w:r w:rsidRPr="00E65CBD">
        <w:rPr>
          <w:rFonts w:asciiTheme="majorHAnsi" w:hAnsiTheme="majorHAnsi" w:cstheme="majorHAnsi"/>
          <w:b/>
          <w:bCs/>
          <w:sz w:val="24"/>
          <w:szCs w:val="24"/>
          <w:u w:val="single"/>
        </w:rPr>
        <w:t>Tajemnica przedsiębiorstwa</w:t>
      </w:r>
    </w:p>
    <w:p w:rsidR="00E65CBD" w:rsidRPr="00AF73FA" w:rsidRDefault="00E65CBD" w:rsidP="00651B86">
      <w:pPr>
        <w:pStyle w:val="Akapitzlist"/>
        <w:numPr>
          <w:ilvl w:val="0"/>
          <w:numId w:val="47"/>
        </w:numPr>
        <w:spacing w:line="360" w:lineRule="auto"/>
        <w:ind w:left="426" w:hanging="426"/>
        <w:rPr>
          <w:rFonts w:asciiTheme="majorHAnsi" w:hAnsiTheme="majorHAnsi" w:cstheme="majorHAnsi"/>
          <w:sz w:val="24"/>
          <w:szCs w:val="24"/>
        </w:rPr>
      </w:pPr>
      <w:r w:rsidRPr="00AF73FA">
        <w:rPr>
          <w:rFonts w:asciiTheme="majorHAnsi" w:hAnsiTheme="majorHAnsi" w:cstheme="majorHAnsi"/>
          <w:sz w:val="24"/>
          <w:szCs w:val="24"/>
        </w:rPr>
        <w:t xml:space="preserve">Wszelkie </w:t>
      </w:r>
      <w:r w:rsidRPr="00AF73FA">
        <w:rPr>
          <w:rFonts w:asciiTheme="majorHAnsi" w:hAnsiTheme="majorHAnsi" w:cstheme="majorHAnsi"/>
          <w:b/>
          <w:bCs/>
          <w:sz w:val="24"/>
          <w:szCs w:val="24"/>
        </w:rPr>
        <w:t>informacje stanowiące tajemnicę przedsiębiorstwa</w:t>
      </w:r>
      <w:r w:rsidRPr="00AF73FA">
        <w:rPr>
          <w:rFonts w:asciiTheme="majorHAnsi" w:hAnsiTheme="majorHAnsi" w:cstheme="majorHAnsi"/>
          <w:sz w:val="24"/>
          <w:szCs w:val="24"/>
        </w:rPr>
        <w:t xml:space="preserve"> w rozumieniu ustawy z dnia 16 kwietnia 1993 r. o zwalczaniu nieuczciwej konkurencji (Dz.U. z 2020 r. poz. 1913), które Wykonawca zastrzeże jako tajemnicę przedsiębiorstwa, powinny zostać złożone z ofertą, w osobnym pliku wraz z jednoczesnym zaznaczeniem „</w:t>
      </w:r>
      <w:r w:rsidRPr="00AF73FA">
        <w:rPr>
          <w:rFonts w:asciiTheme="majorHAnsi" w:hAnsiTheme="majorHAnsi" w:cstheme="majorHAnsi"/>
          <w:sz w:val="24"/>
          <w:szCs w:val="24"/>
          <w:u w:val="single"/>
        </w:rPr>
        <w:t>Tajemnica przedsiębiorstwa</w:t>
      </w:r>
      <w:r w:rsidRPr="00AF73FA">
        <w:rPr>
          <w:rFonts w:asciiTheme="majorHAnsi" w:hAnsiTheme="majorHAnsi" w:cstheme="majorHAnsi"/>
          <w:sz w:val="24"/>
          <w:szCs w:val="24"/>
        </w:rPr>
        <w:t xml:space="preserve">”. </w:t>
      </w:r>
    </w:p>
    <w:p w:rsidR="00E65CBD" w:rsidRPr="00E65CBD" w:rsidRDefault="00E65CBD" w:rsidP="00E65CBD">
      <w:pPr>
        <w:pBdr>
          <w:top w:val="nil"/>
          <w:left w:val="nil"/>
          <w:bottom w:val="nil"/>
          <w:right w:val="nil"/>
          <w:between w:val="nil"/>
        </w:pBdr>
        <w:spacing w:line="360" w:lineRule="auto"/>
        <w:ind w:left="284"/>
        <w:contextualSpacing/>
        <w:rPr>
          <w:rFonts w:asciiTheme="majorHAnsi" w:hAnsiTheme="majorHAnsi" w:cstheme="majorHAnsi"/>
          <w:sz w:val="24"/>
          <w:szCs w:val="24"/>
        </w:rPr>
      </w:pPr>
    </w:p>
    <w:p w:rsidR="00E65CBD" w:rsidRPr="00E65CBD" w:rsidRDefault="00E65CBD" w:rsidP="00FD6988">
      <w:pPr>
        <w:spacing w:line="360" w:lineRule="auto"/>
        <w:jc w:val="center"/>
        <w:rPr>
          <w:rFonts w:asciiTheme="majorHAnsi" w:hAnsiTheme="majorHAnsi" w:cstheme="majorHAnsi"/>
          <w:b/>
          <w:bCs/>
          <w:sz w:val="24"/>
          <w:szCs w:val="24"/>
        </w:rPr>
      </w:pPr>
      <w:r w:rsidRPr="00E65CBD">
        <w:rPr>
          <w:rFonts w:asciiTheme="majorHAnsi" w:hAnsiTheme="majorHAnsi" w:cstheme="majorHAnsi"/>
          <w:b/>
          <w:bCs/>
          <w:sz w:val="24"/>
          <w:szCs w:val="24"/>
          <w:highlight w:val="lightGray"/>
        </w:rPr>
        <w:t>OTWARCIE OFERT</w:t>
      </w:r>
    </w:p>
    <w:p w:rsidR="00E65CBD" w:rsidRPr="00FD6988" w:rsidRDefault="00E65CBD" w:rsidP="00651B86">
      <w:pPr>
        <w:pStyle w:val="Akapitzlist"/>
        <w:numPr>
          <w:ilvl w:val="0"/>
          <w:numId w:val="47"/>
        </w:numPr>
        <w:pBdr>
          <w:top w:val="nil"/>
          <w:left w:val="nil"/>
          <w:bottom w:val="nil"/>
          <w:right w:val="nil"/>
          <w:between w:val="nil"/>
        </w:pBdr>
        <w:spacing w:line="360" w:lineRule="auto"/>
        <w:ind w:left="426" w:hanging="426"/>
        <w:rPr>
          <w:rFonts w:asciiTheme="majorHAnsi" w:hAnsiTheme="majorHAnsi" w:cstheme="majorHAnsi"/>
          <w:sz w:val="24"/>
          <w:szCs w:val="24"/>
        </w:rPr>
      </w:pPr>
      <w:bookmarkStart w:id="66" w:name="_Hlk107243874"/>
      <w:r w:rsidRPr="00FD6988">
        <w:rPr>
          <w:rFonts w:asciiTheme="majorHAnsi" w:hAnsiTheme="majorHAnsi" w:cstheme="majorHAnsi"/>
          <w:sz w:val="24"/>
          <w:szCs w:val="24"/>
        </w:rPr>
        <w:t>Komisja do przeprowadzenia postępowania rozpocznie procedurę otwarcia ofert:</w:t>
      </w:r>
    </w:p>
    <w:tbl>
      <w:tblPr>
        <w:tblStyle w:val="Tabela-Siatka1"/>
        <w:tblW w:w="0" w:type="auto"/>
        <w:tblInd w:w="2031" w:type="dxa"/>
        <w:tblLook w:val="04A0"/>
      </w:tblPr>
      <w:tblGrid>
        <w:gridCol w:w="4962"/>
      </w:tblGrid>
      <w:tr w:rsidR="00E65CBD" w:rsidRPr="00E65CBD" w:rsidTr="001F1DC9">
        <w:tc>
          <w:tcPr>
            <w:tcW w:w="4962" w:type="dxa"/>
            <w:shd w:val="clear" w:color="auto" w:fill="D9D9D9" w:themeFill="background1" w:themeFillShade="D9"/>
          </w:tcPr>
          <w:p w:rsidR="00E65CBD" w:rsidRPr="00E65CBD" w:rsidRDefault="00E65CBD" w:rsidP="00E65CBD">
            <w:pPr>
              <w:spacing w:line="360" w:lineRule="auto"/>
              <w:rPr>
                <w:rFonts w:asciiTheme="majorHAnsi" w:hAnsiTheme="majorHAnsi" w:cstheme="majorHAnsi"/>
                <w:sz w:val="10"/>
                <w:szCs w:val="10"/>
              </w:rPr>
            </w:pPr>
          </w:p>
          <w:p w:rsidR="00E65CBD" w:rsidRPr="00E65CBD" w:rsidRDefault="00E65CBD" w:rsidP="00FD6988">
            <w:pPr>
              <w:spacing w:line="360" w:lineRule="auto"/>
              <w:jc w:val="center"/>
              <w:rPr>
                <w:rFonts w:asciiTheme="majorHAnsi" w:hAnsiTheme="majorHAnsi" w:cstheme="majorHAnsi"/>
                <w:sz w:val="24"/>
                <w:szCs w:val="24"/>
              </w:rPr>
            </w:pPr>
            <w:r w:rsidRPr="00E65CBD">
              <w:rPr>
                <w:rFonts w:asciiTheme="majorHAnsi" w:hAnsiTheme="majorHAnsi" w:cstheme="majorHAnsi"/>
                <w:sz w:val="24"/>
                <w:szCs w:val="24"/>
              </w:rPr>
              <w:t xml:space="preserve">dnia </w:t>
            </w:r>
            <w:r w:rsidR="00EF16DB">
              <w:rPr>
                <w:rFonts w:asciiTheme="majorHAnsi" w:hAnsiTheme="majorHAnsi" w:cstheme="majorHAnsi"/>
                <w:b/>
                <w:bCs/>
                <w:sz w:val="24"/>
                <w:szCs w:val="24"/>
              </w:rPr>
              <w:t>1 sierpnia</w:t>
            </w:r>
            <w:r w:rsidRPr="00E65CBD">
              <w:rPr>
                <w:rFonts w:asciiTheme="majorHAnsi" w:hAnsiTheme="majorHAnsi" w:cstheme="majorHAnsi"/>
                <w:b/>
                <w:bCs/>
                <w:sz w:val="24"/>
                <w:szCs w:val="24"/>
              </w:rPr>
              <w:t xml:space="preserve"> 2022 </w:t>
            </w:r>
            <w:r w:rsidRPr="00E65CBD">
              <w:rPr>
                <w:rFonts w:asciiTheme="majorHAnsi" w:hAnsiTheme="majorHAnsi" w:cstheme="majorHAnsi"/>
                <w:b/>
                <w:bCs/>
                <w:sz w:val="24"/>
                <w:szCs w:val="24"/>
                <w:shd w:val="clear" w:color="auto" w:fill="D9D9D9" w:themeFill="background1" w:themeFillShade="D9"/>
              </w:rPr>
              <w:t xml:space="preserve">roku </w:t>
            </w:r>
            <w:r w:rsidRPr="00E65CBD">
              <w:rPr>
                <w:rFonts w:asciiTheme="majorHAnsi" w:hAnsiTheme="majorHAnsi" w:cstheme="majorHAnsi"/>
                <w:sz w:val="24"/>
                <w:szCs w:val="24"/>
                <w:shd w:val="clear" w:color="auto" w:fill="D9D9D9" w:themeFill="background1" w:themeFillShade="D9"/>
              </w:rPr>
              <w:t>od</w:t>
            </w:r>
            <w:r w:rsidRPr="00E65CBD">
              <w:rPr>
                <w:rFonts w:asciiTheme="majorHAnsi" w:hAnsiTheme="majorHAnsi" w:cstheme="majorHAnsi"/>
                <w:b/>
                <w:bCs/>
                <w:sz w:val="24"/>
                <w:szCs w:val="24"/>
                <w:shd w:val="clear" w:color="auto" w:fill="D9D9D9" w:themeFill="background1" w:themeFillShade="D9"/>
              </w:rPr>
              <w:t xml:space="preserve"> </w:t>
            </w:r>
            <w:r w:rsidRPr="00E65CBD">
              <w:rPr>
                <w:rFonts w:asciiTheme="majorHAnsi" w:hAnsiTheme="majorHAnsi" w:cstheme="majorHAnsi"/>
                <w:sz w:val="24"/>
                <w:szCs w:val="24"/>
                <w:shd w:val="clear" w:color="auto" w:fill="D9D9D9" w:themeFill="background1" w:themeFillShade="D9"/>
              </w:rPr>
              <w:t>godz</w:t>
            </w:r>
            <w:r w:rsidRPr="00E65CBD">
              <w:rPr>
                <w:rFonts w:asciiTheme="majorHAnsi" w:hAnsiTheme="majorHAnsi" w:cstheme="majorHAnsi"/>
                <w:b/>
                <w:bCs/>
                <w:sz w:val="24"/>
                <w:szCs w:val="24"/>
                <w:shd w:val="clear" w:color="auto" w:fill="D9D9D9" w:themeFill="background1" w:themeFillShade="D9"/>
              </w:rPr>
              <w:t xml:space="preserve">. </w:t>
            </w:r>
            <w:r w:rsidR="00E079FF">
              <w:rPr>
                <w:rFonts w:asciiTheme="majorHAnsi" w:hAnsiTheme="majorHAnsi" w:cstheme="majorHAnsi"/>
                <w:b/>
                <w:bCs/>
                <w:sz w:val="24"/>
                <w:szCs w:val="24"/>
                <w:shd w:val="clear" w:color="auto" w:fill="D9D9D9" w:themeFill="background1" w:themeFillShade="D9"/>
              </w:rPr>
              <w:t>10</w:t>
            </w:r>
            <w:r w:rsidRPr="00E65CBD">
              <w:rPr>
                <w:rFonts w:asciiTheme="majorHAnsi" w:hAnsiTheme="majorHAnsi" w:cstheme="majorHAnsi"/>
                <w:b/>
                <w:bCs/>
                <w:sz w:val="24"/>
                <w:szCs w:val="24"/>
                <w:shd w:val="clear" w:color="auto" w:fill="D9D9D9" w:themeFill="background1" w:themeFillShade="D9"/>
              </w:rPr>
              <w:t>:</w:t>
            </w:r>
            <w:r w:rsidR="00E079FF">
              <w:rPr>
                <w:rFonts w:asciiTheme="majorHAnsi" w:hAnsiTheme="majorHAnsi" w:cstheme="majorHAnsi"/>
                <w:b/>
                <w:bCs/>
                <w:sz w:val="24"/>
                <w:szCs w:val="24"/>
                <w:shd w:val="clear" w:color="auto" w:fill="D9D9D9" w:themeFill="background1" w:themeFillShade="D9"/>
              </w:rPr>
              <w:t>15</w:t>
            </w:r>
          </w:p>
          <w:p w:rsidR="00E65CBD" w:rsidRPr="00E65CBD" w:rsidRDefault="00E65CBD" w:rsidP="00E65CBD">
            <w:pPr>
              <w:spacing w:line="360" w:lineRule="auto"/>
              <w:rPr>
                <w:rFonts w:asciiTheme="majorHAnsi" w:hAnsiTheme="majorHAnsi" w:cstheme="majorHAnsi"/>
                <w:sz w:val="10"/>
                <w:szCs w:val="10"/>
              </w:rPr>
            </w:pPr>
          </w:p>
        </w:tc>
      </w:tr>
      <w:bookmarkEnd w:id="66"/>
    </w:tbl>
    <w:p w:rsidR="00E65CBD" w:rsidRPr="00E65CBD" w:rsidRDefault="00E65CBD" w:rsidP="00E65CBD">
      <w:pPr>
        <w:pBdr>
          <w:top w:val="nil"/>
          <w:left w:val="nil"/>
          <w:bottom w:val="nil"/>
          <w:right w:val="nil"/>
          <w:between w:val="nil"/>
        </w:pBdr>
        <w:spacing w:line="360" w:lineRule="auto"/>
        <w:ind w:left="284"/>
        <w:rPr>
          <w:rFonts w:asciiTheme="majorHAnsi" w:hAnsiTheme="majorHAnsi" w:cstheme="majorHAnsi"/>
          <w:sz w:val="24"/>
          <w:szCs w:val="24"/>
        </w:rPr>
      </w:pPr>
    </w:p>
    <w:p w:rsidR="00FD6988" w:rsidRDefault="00E65CBD" w:rsidP="008A1F3E">
      <w:pPr>
        <w:pStyle w:val="Akapitzlist"/>
        <w:numPr>
          <w:ilvl w:val="0"/>
          <w:numId w:val="47"/>
        </w:numPr>
        <w:pBdr>
          <w:top w:val="nil"/>
          <w:left w:val="nil"/>
          <w:bottom w:val="nil"/>
          <w:right w:val="nil"/>
          <w:between w:val="nil"/>
        </w:pBdr>
        <w:spacing w:line="360" w:lineRule="auto"/>
        <w:ind w:left="567" w:hanging="567"/>
        <w:rPr>
          <w:rFonts w:asciiTheme="majorHAnsi" w:hAnsiTheme="majorHAnsi" w:cstheme="majorHAnsi"/>
          <w:sz w:val="24"/>
          <w:szCs w:val="24"/>
        </w:rPr>
      </w:pPr>
      <w:r w:rsidRPr="00FD6988">
        <w:rPr>
          <w:rFonts w:asciiTheme="majorHAnsi" w:hAnsiTheme="majorHAnsi" w:cstheme="majorHAnsi"/>
          <w:sz w:val="24"/>
          <w:szCs w:val="24"/>
        </w:rPr>
        <w:t xml:space="preserve">Otwarcie ofert następuje po przeprowadzeniu ich deszyfrowania bezpośrednio na </w:t>
      </w:r>
      <w:proofErr w:type="spellStart"/>
      <w:r w:rsidRPr="00FD6988">
        <w:rPr>
          <w:rFonts w:asciiTheme="majorHAnsi" w:hAnsiTheme="majorHAnsi" w:cstheme="majorHAnsi"/>
          <w:i/>
          <w:iCs/>
          <w:sz w:val="24"/>
          <w:szCs w:val="24"/>
        </w:rPr>
        <w:t>miniPortalu</w:t>
      </w:r>
      <w:proofErr w:type="spellEnd"/>
      <w:r w:rsidRPr="00FD6988">
        <w:rPr>
          <w:rFonts w:asciiTheme="majorHAnsi" w:hAnsiTheme="majorHAnsi" w:cstheme="majorHAnsi"/>
          <w:sz w:val="24"/>
          <w:szCs w:val="24"/>
        </w:rPr>
        <w:t>.</w:t>
      </w:r>
    </w:p>
    <w:p w:rsidR="00FD6988" w:rsidRDefault="00E65CBD" w:rsidP="008A1F3E">
      <w:pPr>
        <w:pStyle w:val="Akapitzlist"/>
        <w:numPr>
          <w:ilvl w:val="0"/>
          <w:numId w:val="47"/>
        </w:numPr>
        <w:pBdr>
          <w:top w:val="nil"/>
          <w:left w:val="nil"/>
          <w:bottom w:val="nil"/>
          <w:right w:val="nil"/>
          <w:between w:val="nil"/>
        </w:pBdr>
        <w:spacing w:line="360" w:lineRule="auto"/>
        <w:ind w:left="567" w:hanging="567"/>
        <w:rPr>
          <w:rFonts w:asciiTheme="majorHAnsi" w:hAnsiTheme="majorHAnsi" w:cstheme="majorHAnsi"/>
          <w:sz w:val="24"/>
          <w:szCs w:val="24"/>
        </w:rPr>
      </w:pPr>
      <w:r w:rsidRPr="00FD698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6988" w:rsidRDefault="00E65CBD" w:rsidP="008A1F3E">
      <w:pPr>
        <w:pStyle w:val="Akapitzlist"/>
        <w:numPr>
          <w:ilvl w:val="0"/>
          <w:numId w:val="47"/>
        </w:numPr>
        <w:pBdr>
          <w:top w:val="nil"/>
          <w:left w:val="nil"/>
          <w:bottom w:val="nil"/>
          <w:right w:val="nil"/>
          <w:between w:val="nil"/>
        </w:pBdr>
        <w:spacing w:line="360" w:lineRule="auto"/>
        <w:ind w:left="567" w:hanging="567"/>
        <w:rPr>
          <w:rFonts w:asciiTheme="majorHAnsi" w:hAnsiTheme="majorHAnsi" w:cstheme="majorHAnsi"/>
          <w:sz w:val="24"/>
          <w:szCs w:val="24"/>
        </w:rPr>
      </w:pPr>
      <w:r w:rsidRPr="00FD6988">
        <w:rPr>
          <w:rFonts w:asciiTheme="majorHAnsi" w:hAnsiTheme="majorHAnsi" w:cstheme="majorHAnsi"/>
          <w:sz w:val="24"/>
          <w:szCs w:val="24"/>
        </w:rPr>
        <w:t>Zamawiający poinformuje o zmianie terminu otwarcia ofert na stronie internetowej prowadzonego postępowania.</w:t>
      </w:r>
    </w:p>
    <w:p w:rsidR="004978F2" w:rsidRDefault="00E65CBD" w:rsidP="004978F2">
      <w:pPr>
        <w:pStyle w:val="Akapitzlist"/>
        <w:numPr>
          <w:ilvl w:val="0"/>
          <w:numId w:val="47"/>
        </w:numPr>
        <w:pBdr>
          <w:top w:val="nil"/>
          <w:left w:val="nil"/>
          <w:bottom w:val="nil"/>
          <w:right w:val="nil"/>
          <w:between w:val="nil"/>
        </w:pBdr>
        <w:spacing w:line="360" w:lineRule="auto"/>
        <w:ind w:left="567" w:hanging="567"/>
        <w:rPr>
          <w:rFonts w:asciiTheme="majorHAnsi" w:hAnsiTheme="majorHAnsi" w:cstheme="majorHAnsi"/>
          <w:sz w:val="24"/>
          <w:szCs w:val="24"/>
        </w:rPr>
      </w:pPr>
      <w:r w:rsidRPr="00FD698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rsidR="00E65CBD" w:rsidRPr="004978F2" w:rsidRDefault="00E65CBD" w:rsidP="004978F2">
      <w:pPr>
        <w:pStyle w:val="Akapitzlist"/>
        <w:numPr>
          <w:ilvl w:val="0"/>
          <w:numId w:val="47"/>
        </w:numPr>
        <w:pBdr>
          <w:top w:val="nil"/>
          <w:left w:val="nil"/>
          <w:bottom w:val="nil"/>
          <w:right w:val="nil"/>
          <w:between w:val="nil"/>
        </w:pBdr>
        <w:spacing w:line="360" w:lineRule="auto"/>
        <w:ind w:left="567" w:hanging="567"/>
        <w:rPr>
          <w:rFonts w:asciiTheme="majorHAnsi" w:hAnsiTheme="majorHAnsi" w:cstheme="majorHAnsi"/>
          <w:sz w:val="24"/>
          <w:szCs w:val="24"/>
        </w:rPr>
      </w:pPr>
      <w:r w:rsidRPr="004978F2">
        <w:rPr>
          <w:rFonts w:asciiTheme="majorHAnsi" w:hAnsiTheme="majorHAnsi" w:cstheme="majorHAnsi"/>
          <w:color w:val="000000" w:themeColor="text1"/>
          <w:sz w:val="24"/>
          <w:szCs w:val="24"/>
        </w:rPr>
        <w:t>Zamawiający, niezwłocznie po otwarciu ofert, udostępnia na stronie internetowej prowadzonego postępowania informacje o:</w:t>
      </w:r>
    </w:p>
    <w:p w:rsidR="00E65CBD" w:rsidRPr="00E65CBD" w:rsidRDefault="00E65CBD" w:rsidP="00E65CBD">
      <w:pPr>
        <w:shd w:val="clear" w:color="auto" w:fill="FFFFFF"/>
        <w:spacing w:line="360" w:lineRule="auto"/>
        <w:ind w:left="567" w:hanging="283"/>
        <w:rPr>
          <w:rFonts w:asciiTheme="majorHAnsi" w:hAnsiTheme="majorHAnsi" w:cstheme="majorHAnsi"/>
          <w:color w:val="000000" w:themeColor="text1"/>
          <w:sz w:val="24"/>
          <w:szCs w:val="24"/>
        </w:rPr>
      </w:pPr>
      <w:r w:rsidRPr="00E65CBD">
        <w:rPr>
          <w:rFonts w:asciiTheme="majorHAnsi" w:hAnsiTheme="majorHAnsi" w:cstheme="majorHAnsi"/>
          <w:color w:val="000000" w:themeColor="text1"/>
          <w:sz w:val="24"/>
          <w:szCs w:val="24"/>
        </w:rPr>
        <w:t>1) nazwach albo imionach i nazwiskach oraz siedzibach lub miejscach prowadzonej działalności gospodarczej albo miejscach zamieszkania Wykonawców, których oferty zostały otwarte;</w:t>
      </w:r>
    </w:p>
    <w:p w:rsidR="00E65CBD" w:rsidRPr="00E65CBD" w:rsidRDefault="00E65CBD" w:rsidP="00E65CBD">
      <w:pPr>
        <w:shd w:val="clear" w:color="auto" w:fill="FFFFFF"/>
        <w:spacing w:line="360" w:lineRule="auto"/>
        <w:ind w:left="567" w:hanging="283"/>
        <w:rPr>
          <w:rFonts w:asciiTheme="majorHAnsi" w:hAnsiTheme="majorHAnsi" w:cstheme="majorHAnsi"/>
          <w:color w:val="000000" w:themeColor="text1"/>
          <w:sz w:val="24"/>
          <w:szCs w:val="24"/>
        </w:rPr>
      </w:pPr>
      <w:r w:rsidRPr="00E65CBD">
        <w:rPr>
          <w:rFonts w:asciiTheme="majorHAnsi" w:hAnsiTheme="majorHAnsi" w:cstheme="majorHAnsi"/>
          <w:color w:val="000000" w:themeColor="text1"/>
          <w:sz w:val="24"/>
          <w:szCs w:val="24"/>
        </w:rPr>
        <w:t>2) cenach lub kosztach zawartych w ofertach.</w:t>
      </w:r>
    </w:p>
    <w:p w:rsidR="00597420" w:rsidRDefault="00597420" w:rsidP="00E65CBD">
      <w:pPr>
        <w:pBdr>
          <w:top w:val="nil"/>
          <w:left w:val="nil"/>
          <w:bottom w:val="nil"/>
          <w:right w:val="nil"/>
          <w:between w:val="nil"/>
        </w:pBdr>
        <w:spacing w:line="360" w:lineRule="auto"/>
        <w:ind w:left="426"/>
        <w:rPr>
          <w:rFonts w:asciiTheme="majorHAnsi" w:hAnsiTheme="majorHAnsi" w:cstheme="majorHAnsi"/>
          <w:b/>
          <w:bCs/>
          <w:sz w:val="24"/>
          <w:szCs w:val="24"/>
        </w:rPr>
      </w:pPr>
    </w:p>
    <w:p w:rsidR="00EF16DB" w:rsidRDefault="00EF16DB" w:rsidP="00E65CBD">
      <w:pPr>
        <w:pBdr>
          <w:top w:val="nil"/>
          <w:left w:val="nil"/>
          <w:bottom w:val="nil"/>
          <w:right w:val="nil"/>
          <w:between w:val="nil"/>
        </w:pBdr>
        <w:spacing w:line="360" w:lineRule="auto"/>
        <w:ind w:left="426"/>
        <w:rPr>
          <w:rFonts w:asciiTheme="majorHAnsi" w:hAnsiTheme="majorHAnsi" w:cstheme="majorHAnsi"/>
          <w:b/>
          <w:bCs/>
          <w:sz w:val="24"/>
          <w:szCs w:val="24"/>
        </w:rPr>
      </w:pPr>
    </w:p>
    <w:p w:rsidR="00EF16DB" w:rsidRPr="00E65CBD" w:rsidRDefault="00EF16DB" w:rsidP="00E65CBD">
      <w:pPr>
        <w:pBdr>
          <w:top w:val="nil"/>
          <w:left w:val="nil"/>
          <w:bottom w:val="nil"/>
          <w:right w:val="nil"/>
          <w:between w:val="nil"/>
        </w:pBdr>
        <w:spacing w:line="360" w:lineRule="auto"/>
        <w:ind w:left="426"/>
        <w:rPr>
          <w:rFonts w:asciiTheme="majorHAnsi" w:hAnsiTheme="majorHAnsi" w:cstheme="majorHAnsi"/>
          <w:b/>
          <w:bCs/>
          <w:sz w:val="24"/>
          <w:szCs w:val="24"/>
        </w:rPr>
      </w:pPr>
    </w:p>
    <w:p w:rsidR="00597420" w:rsidRPr="00E65CBD" w:rsidRDefault="00597420" w:rsidP="00FD6988">
      <w:pPr>
        <w:pBdr>
          <w:top w:val="nil"/>
          <w:left w:val="nil"/>
          <w:bottom w:val="nil"/>
          <w:right w:val="nil"/>
          <w:between w:val="nil"/>
        </w:pBdr>
        <w:shd w:val="clear" w:color="auto" w:fill="D9D9D9" w:themeFill="background1" w:themeFillShade="D9"/>
        <w:spacing w:line="360" w:lineRule="auto"/>
        <w:ind w:left="426"/>
        <w:rPr>
          <w:rFonts w:asciiTheme="majorHAnsi" w:hAnsiTheme="majorHAnsi" w:cstheme="majorHAnsi"/>
          <w:b/>
          <w:bCs/>
          <w:sz w:val="24"/>
          <w:szCs w:val="24"/>
        </w:rPr>
      </w:pPr>
      <w:r w:rsidRPr="00E65CBD">
        <w:rPr>
          <w:rFonts w:asciiTheme="majorHAnsi" w:hAnsiTheme="majorHAnsi" w:cstheme="majorHAnsi"/>
          <w:b/>
          <w:bCs/>
          <w:sz w:val="24"/>
          <w:szCs w:val="24"/>
        </w:rPr>
        <w:lastRenderedPageBreak/>
        <w:t>Tajemnica przedsiębiorstwa</w:t>
      </w:r>
    </w:p>
    <w:p w:rsidR="00597420" w:rsidRPr="00E65CBD" w:rsidRDefault="00597420" w:rsidP="00E65CBD">
      <w:pPr>
        <w:pBdr>
          <w:top w:val="nil"/>
          <w:left w:val="nil"/>
          <w:bottom w:val="nil"/>
          <w:right w:val="nil"/>
          <w:between w:val="nil"/>
        </w:pBdr>
        <w:spacing w:line="360" w:lineRule="auto"/>
        <w:ind w:left="426"/>
        <w:rPr>
          <w:rFonts w:asciiTheme="majorHAnsi" w:hAnsiTheme="majorHAnsi" w:cstheme="majorHAnsi"/>
          <w:b/>
          <w:bCs/>
          <w:sz w:val="24"/>
          <w:szCs w:val="24"/>
        </w:rPr>
      </w:pPr>
    </w:p>
    <w:p w:rsidR="0010671A" w:rsidRPr="00FD6988" w:rsidRDefault="00597420" w:rsidP="004978F2">
      <w:pPr>
        <w:pStyle w:val="Akapitzlist"/>
        <w:numPr>
          <w:ilvl w:val="0"/>
          <w:numId w:val="47"/>
        </w:numPr>
        <w:spacing w:line="360" w:lineRule="auto"/>
        <w:ind w:left="567" w:hanging="425"/>
        <w:rPr>
          <w:rFonts w:asciiTheme="majorHAnsi" w:hAnsiTheme="majorHAnsi" w:cstheme="majorHAnsi"/>
          <w:sz w:val="24"/>
          <w:szCs w:val="24"/>
        </w:rPr>
      </w:pPr>
      <w:r w:rsidRPr="00FD6988">
        <w:rPr>
          <w:rFonts w:asciiTheme="majorHAnsi" w:hAnsiTheme="majorHAnsi" w:cstheme="majorHAnsi"/>
          <w:sz w:val="24"/>
          <w:szCs w:val="24"/>
        </w:rPr>
        <w:t xml:space="preserve">Wszelkie </w:t>
      </w:r>
      <w:r w:rsidRPr="00FD6988">
        <w:rPr>
          <w:rFonts w:asciiTheme="majorHAnsi" w:hAnsiTheme="majorHAnsi" w:cstheme="majorHAnsi"/>
          <w:b/>
          <w:bCs/>
          <w:sz w:val="24"/>
          <w:szCs w:val="24"/>
        </w:rPr>
        <w:t>informacje stanowiące tajemnicę przedsiębiorstwa</w:t>
      </w:r>
      <w:r w:rsidRPr="00FD6988">
        <w:rPr>
          <w:rFonts w:asciiTheme="majorHAnsi" w:hAnsiTheme="majorHAnsi" w:cstheme="majorHAnsi"/>
          <w:sz w:val="24"/>
          <w:szCs w:val="24"/>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p>
    <w:p w:rsidR="00767888" w:rsidRPr="00F364A6" w:rsidRDefault="00767888" w:rsidP="0097018D">
      <w:pPr>
        <w:shd w:val="clear" w:color="auto" w:fill="FFFFFF"/>
        <w:jc w:val="both"/>
        <w:rPr>
          <w:rFonts w:asciiTheme="majorHAnsi" w:hAnsiTheme="majorHAnsi" w:cstheme="majorHAnsi"/>
          <w:sz w:val="10"/>
          <w:szCs w:val="10"/>
        </w:rPr>
      </w:pPr>
    </w:p>
    <w:tbl>
      <w:tblPr>
        <w:tblStyle w:val="Tabela-Siatka"/>
        <w:tblW w:w="10201" w:type="dxa"/>
        <w:tblLook w:val="04A0"/>
      </w:tblPr>
      <w:tblGrid>
        <w:gridCol w:w="10201"/>
      </w:tblGrid>
      <w:tr w:rsidR="00767888" w:rsidRPr="00767888" w:rsidTr="004978F2">
        <w:tc>
          <w:tcPr>
            <w:tcW w:w="10201" w:type="dxa"/>
            <w:shd w:val="clear" w:color="auto" w:fill="D9D9D9" w:themeFill="background1" w:themeFillShade="D9"/>
          </w:tcPr>
          <w:p w:rsidR="00767888" w:rsidRPr="000E4DD8" w:rsidRDefault="00767888" w:rsidP="00767888">
            <w:pPr>
              <w:pStyle w:val="Nagwek2"/>
              <w:spacing w:before="120"/>
              <w:outlineLvl w:val="1"/>
              <w:rPr>
                <w:rFonts w:asciiTheme="majorHAnsi" w:hAnsiTheme="majorHAnsi" w:cstheme="majorHAnsi"/>
                <w:b/>
                <w:bCs/>
                <w:sz w:val="26"/>
                <w:szCs w:val="26"/>
              </w:rPr>
            </w:pPr>
            <w:bookmarkStart w:id="67" w:name="_Toc107745840"/>
            <w:r w:rsidRPr="000E4DD8">
              <w:rPr>
                <w:rFonts w:asciiTheme="majorHAnsi" w:hAnsiTheme="majorHAnsi" w:cstheme="majorHAnsi"/>
                <w:b/>
                <w:bCs/>
                <w:sz w:val="26"/>
                <w:szCs w:val="26"/>
              </w:rPr>
              <w:t>X</w:t>
            </w:r>
            <w:r w:rsidR="000E4DD8">
              <w:rPr>
                <w:rFonts w:asciiTheme="majorHAnsi" w:hAnsiTheme="majorHAnsi" w:cstheme="majorHAnsi"/>
                <w:b/>
                <w:bCs/>
                <w:sz w:val="26"/>
                <w:szCs w:val="26"/>
              </w:rPr>
              <w:t>I</w:t>
            </w:r>
            <w:r w:rsidRPr="000E4DD8">
              <w:rPr>
                <w:rFonts w:asciiTheme="majorHAnsi" w:hAnsiTheme="majorHAnsi" w:cstheme="majorHAnsi"/>
                <w:b/>
                <w:bCs/>
                <w:sz w:val="26"/>
                <w:szCs w:val="26"/>
              </w:rPr>
              <w:t xml:space="preserve">V. </w:t>
            </w:r>
            <w:r w:rsidRPr="000E4DD8">
              <w:rPr>
                <w:rFonts w:asciiTheme="majorHAnsi" w:hAnsiTheme="majorHAnsi" w:cstheme="majorHAnsi"/>
                <w:b/>
                <w:bCs/>
                <w:sz w:val="26"/>
                <w:szCs w:val="26"/>
                <w:shd w:val="clear" w:color="auto" w:fill="D9D9D9" w:themeFill="background1" w:themeFillShade="D9"/>
              </w:rPr>
              <w:t>Termin związania ofertą</w:t>
            </w:r>
            <w:bookmarkEnd w:id="67"/>
          </w:p>
        </w:tc>
      </w:tr>
    </w:tbl>
    <w:p w:rsidR="00767888" w:rsidRPr="00BD1104" w:rsidRDefault="00767888" w:rsidP="00767888">
      <w:pPr>
        <w:ind w:left="425"/>
        <w:jc w:val="both"/>
        <w:rPr>
          <w:rFonts w:asciiTheme="majorHAnsi" w:hAnsiTheme="majorHAnsi" w:cstheme="majorHAnsi"/>
          <w:sz w:val="10"/>
          <w:szCs w:val="10"/>
        </w:rPr>
      </w:pPr>
    </w:p>
    <w:p w:rsidR="00E45B8D" w:rsidRPr="00A67672" w:rsidRDefault="00E45B8D" w:rsidP="008A1F3E">
      <w:pPr>
        <w:numPr>
          <w:ilvl w:val="0"/>
          <w:numId w:val="14"/>
        </w:numPr>
        <w:spacing w:line="360" w:lineRule="auto"/>
        <w:ind w:left="425"/>
        <w:rPr>
          <w:rFonts w:asciiTheme="majorHAnsi" w:hAnsiTheme="majorHAnsi" w:cstheme="majorHAnsi"/>
          <w:color w:val="FF0000"/>
          <w:sz w:val="24"/>
          <w:szCs w:val="24"/>
        </w:rPr>
      </w:pPr>
      <w:r w:rsidRPr="00A67672">
        <w:rPr>
          <w:rFonts w:asciiTheme="majorHAnsi" w:hAnsiTheme="majorHAnsi" w:cstheme="majorHAnsi"/>
          <w:sz w:val="24"/>
          <w:szCs w:val="24"/>
        </w:rPr>
        <w:t xml:space="preserve">Wykonawca będzie związany ofertą przez okres </w:t>
      </w:r>
      <w:r w:rsidRPr="00A67672">
        <w:rPr>
          <w:rFonts w:asciiTheme="majorHAnsi" w:hAnsiTheme="majorHAnsi" w:cstheme="majorHAnsi"/>
          <w:b/>
          <w:sz w:val="24"/>
          <w:szCs w:val="24"/>
        </w:rPr>
        <w:t>30 dni</w:t>
      </w:r>
      <w:r w:rsidRPr="00A67672">
        <w:rPr>
          <w:rFonts w:asciiTheme="majorHAnsi" w:hAnsiTheme="majorHAnsi" w:cstheme="majorHAnsi"/>
          <w:sz w:val="24"/>
          <w:szCs w:val="24"/>
        </w:rPr>
        <w:t xml:space="preserve">, tj. do </w:t>
      </w:r>
      <w:r w:rsidRPr="000414A5">
        <w:rPr>
          <w:rFonts w:asciiTheme="majorHAnsi" w:hAnsiTheme="majorHAnsi" w:cstheme="majorHAnsi"/>
          <w:color w:val="000000" w:themeColor="text1"/>
          <w:sz w:val="24"/>
          <w:szCs w:val="24"/>
        </w:rPr>
        <w:t>dnia</w:t>
      </w:r>
      <w:r w:rsidR="007345F6" w:rsidRPr="000414A5">
        <w:rPr>
          <w:rFonts w:asciiTheme="majorHAnsi" w:hAnsiTheme="majorHAnsi" w:cstheme="majorHAnsi"/>
          <w:color w:val="000000" w:themeColor="text1"/>
          <w:sz w:val="24"/>
          <w:szCs w:val="24"/>
        </w:rPr>
        <w:t xml:space="preserve"> </w:t>
      </w:r>
      <w:r w:rsidR="00A927A7">
        <w:rPr>
          <w:rFonts w:asciiTheme="majorHAnsi" w:hAnsiTheme="majorHAnsi" w:cstheme="majorHAnsi"/>
          <w:b/>
          <w:bCs/>
          <w:color w:val="000000" w:themeColor="text1"/>
          <w:sz w:val="24"/>
          <w:szCs w:val="24"/>
        </w:rPr>
        <w:t>30</w:t>
      </w:r>
      <w:r w:rsidR="00564131" w:rsidRPr="002D630E">
        <w:rPr>
          <w:rFonts w:asciiTheme="majorHAnsi" w:hAnsiTheme="majorHAnsi" w:cstheme="majorHAnsi"/>
          <w:b/>
          <w:bCs/>
          <w:color w:val="000000" w:themeColor="text1"/>
          <w:sz w:val="24"/>
          <w:szCs w:val="24"/>
        </w:rPr>
        <w:t xml:space="preserve"> </w:t>
      </w:r>
      <w:r w:rsidR="00AF73FA" w:rsidRPr="002D630E">
        <w:rPr>
          <w:rFonts w:asciiTheme="majorHAnsi" w:hAnsiTheme="majorHAnsi" w:cstheme="majorHAnsi"/>
          <w:b/>
          <w:bCs/>
          <w:color w:val="000000" w:themeColor="text1"/>
          <w:sz w:val="24"/>
          <w:szCs w:val="24"/>
        </w:rPr>
        <w:t>sierpnia</w:t>
      </w:r>
      <w:r w:rsidR="007345F6" w:rsidRPr="002D630E">
        <w:rPr>
          <w:rFonts w:asciiTheme="majorHAnsi" w:hAnsiTheme="majorHAnsi" w:cstheme="majorHAnsi"/>
          <w:b/>
          <w:bCs/>
          <w:color w:val="000000" w:themeColor="text1"/>
          <w:sz w:val="24"/>
          <w:szCs w:val="24"/>
        </w:rPr>
        <w:t xml:space="preserve"> 202</w:t>
      </w:r>
      <w:r w:rsidR="005324B4" w:rsidRPr="002D630E">
        <w:rPr>
          <w:rFonts w:asciiTheme="majorHAnsi" w:hAnsiTheme="majorHAnsi" w:cstheme="majorHAnsi"/>
          <w:b/>
          <w:bCs/>
          <w:color w:val="000000" w:themeColor="text1"/>
          <w:sz w:val="24"/>
          <w:szCs w:val="24"/>
        </w:rPr>
        <w:t>2</w:t>
      </w:r>
      <w:r w:rsidR="007345F6" w:rsidRPr="002D630E">
        <w:rPr>
          <w:rFonts w:asciiTheme="majorHAnsi" w:hAnsiTheme="majorHAnsi" w:cstheme="majorHAnsi"/>
          <w:b/>
          <w:bCs/>
          <w:color w:val="000000" w:themeColor="text1"/>
          <w:sz w:val="24"/>
          <w:szCs w:val="24"/>
        </w:rPr>
        <w:t xml:space="preserve"> </w:t>
      </w:r>
      <w:r w:rsidR="007345F6" w:rsidRPr="000414A5">
        <w:rPr>
          <w:rFonts w:asciiTheme="majorHAnsi" w:hAnsiTheme="majorHAnsi" w:cstheme="majorHAnsi"/>
          <w:b/>
          <w:bCs/>
          <w:color w:val="000000" w:themeColor="text1"/>
          <w:sz w:val="24"/>
          <w:szCs w:val="24"/>
        </w:rPr>
        <w:t>r.</w:t>
      </w:r>
    </w:p>
    <w:p w:rsidR="00E45B8D" w:rsidRPr="00A67672" w:rsidRDefault="00E45B8D" w:rsidP="008A1F3E">
      <w:pPr>
        <w:numPr>
          <w:ilvl w:val="0"/>
          <w:numId w:val="14"/>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Pierwszym dniem terminu związania ofertą jest dzień, w  którym upływa termin składania ofert.</w:t>
      </w:r>
    </w:p>
    <w:p w:rsidR="00E45B8D" w:rsidRPr="00A67672" w:rsidRDefault="00E45B8D" w:rsidP="008A1F3E">
      <w:pPr>
        <w:numPr>
          <w:ilvl w:val="0"/>
          <w:numId w:val="14"/>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W przypadku gdy wybór najkorzystniejszej oferty nie nastąpi przed upływem terminu związania ofertą</w:t>
      </w:r>
      <w:r w:rsidR="000E4DD8" w:rsidRPr="00A67672">
        <w:rPr>
          <w:rFonts w:asciiTheme="majorHAnsi" w:hAnsiTheme="majorHAnsi" w:cstheme="majorHAnsi"/>
          <w:sz w:val="24"/>
          <w:szCs w:val="24"/>
        </w:rPr>
        <w:t xml:space="preserve"> </w:t>
      </w:r>
      <w:r w:rsidRPr="00A67672">
        <w:rPr>
          <w:rFonts w:asciiTheme="majorHAnsi" w:hAnsiTheme="majorHAnsi" w:cstheme="majorHAnsi"/>
          <w:sz w:val="24"/>
          <w:szCs w:val="24"/>
        </w:rPr>
        <w:t xml:space="preserve">wskazanego w ust. 1, Zamawiający przed upływem terminu związania ofertą zwraca się jednokrotnie do Wykonawców o wyrażenie zgody na przedłużenie tego terminu o wskazywany przez niego okres, nie dłuższy niż 30 dni. </w:t>
      </w:r>
      <w:r w:rsidRPr="00A67672">
        <w:rPr>
          <w:rFonts w:asciiTheme="majorHAnsi" w:hAnsiTheme="majorHAnsi" w:cstheme="majorHAnsi"/>
          <w:sz w:val="24"/>
          <w:szCs w:val="24"/>
        </w:rPr>
        <w:tab/>
      </w:r>
    </w:p>
    <w:p w:rsidR="00E45B8D" w:rsidRPr="00A67672" w:rsidRDefault="00E45B8D" w:rsidP="008A1F3E">
      <w:pPr>
        <w:numPr>
          <w:ilvl w:val="0"/>
          <w:numId w:val="14"/>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 xml:space="preserve">Przedłużenie terminu związania </w:t>
      </w:r>
      <w:r w:rsidRPr="003443AB">
        <w:rPr>
          <w:rFonts w:asciiTheme="majorHAnsi" w:hAnsiTheme="majorHAnsi" w:cstheme="majorHAnsi"/>
          <w:sz w:val="24"/>
          <w:szCs w:val="24"/>
        </w:rPr>
        <w:t xml:space="preserve">ofertą </w:t>
      </w:r>
      <w:r w:rsidRPr="003443AB">
        <w:rPr>
          <w:rFonts w:asciiTheme="majorHAnsi" w:hAnsiTheme="majorHAnsi" w:cstheme="majorHAnsi"/>
          <w:b/>
          <w:bCs/>
          <w:sz w:val="24"/>
          <w:szCs w:val="24"/>
        </w:rPr>
        <w:t>wymaga złożenia przez wykonawcę pisemnego oświadczenia o wyrażeniu zgody</w:t>
      </w:r>
      <w:r w:rsidRPr="003443AB">
        <w:rPr>
          <w:rFonts w:asciiTheme="majorHAnsi" w:hAnsiTheme="majorHAnsi" w:cstheme="majorHAnsi"/>
          <w:sz w:val="24"/>
          <w:szCs w:val="24"/>
        </w:rPr>
        <w:t xml:space="preserve"> </w:t>
      </w:r>
      <w:r w:rsidRPr="00A67672">
        <w:rPr>
          <w:rFonts w:asciiTheme="majorHAnsi" w:hAnsiTheme="majorHAnsi" w:cstheme="majorHAnsi"/>
          <w:sz w:val="24"/>
          <w:szCs w:val="24"/>
        </w:rPr>
        <w:t>na przedłużenie terminu związania ofertą.</w:t>
      </w:r>
    </w:p>
    <w:p w:rsidR="00BD1104" w:rsidRPr="00A67672" w:rsidRDefault="00BD1104" w:rsidP="008A1F3E">
      <w:pPr>
        <w:pStyle w:val="Akapitzlist"/>
        <w:numPr>
          <w:ilvl w:val="0"/>
          <w:numId w:val="14"/>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rsidR="00E45B8D" w:rsidRPr="00A67672" w:rsidRDefault="00E45B8D" w:rsidP="008A1F3E">
      <w:pPr>
        <w:numPr>
          <w:ilvl w:val="0"/>
          <w:numId w:val="14"/>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Odmowa wyrażenia zgody na przedłużenie terminu związania ofertą nie powoduje utraty wadium.</w:t>
      </w:r>
    </w:p>
    <w:p w:rsidR="00333F67" w:rsidRPr="00594AF4" w:rsidRDefault="00333F67" w:rsidP="00333F67">
      <w:pPr>
        <w:ind w:left="425"/>
        <w:jc w:val="both"/>
        <w:rPr>
          <w:rFonts w:asciiTheme="majorHAnsi" w:hAnsiTheme="majorHAnsi" w:cstheme="majorHAnsi"/>
          <w:sz w:val="10"/>
          <w:szCs w:val="10"/>
        </w:rPr>
      </w:pPr>
    </w:p>
    <w:tbl>
      <w:tblPr>
        <w:tblStyle w:val="Tabela-Siatka"/>
        <w:tblW w:w="10201" w:type="dxa"/>
        <w:shd w:val="clear" w:color="auto" w:fill="D9D9D9" w:themeFill="background1" w:themeFillShade="D9"/>
        <w:tblLook w:val="04A0"/>
      </w:tblPr>
      <w:tblGrid>
        <w:gridCol w:w="10201"/>
      </w:tblGrid>
      <w:tr w:rsidR="00333F67" w:rsidRPr="00333F67" w:rsidTr="00940D39">
        <w:tc>
          <w:tcPr>
            <w:tcW w:w="10201" w:type="dxa"/>
            <w:shd w:val="clear" w:color="auto" w:fill="D9D9D9" w:themeFill="background1" w:themeFillShade="D9"/>
          </w:tcPr>
          <w:p w:rsidR="00333F67" w:rsidRPr="000E4DD8" w:rsidRDefault="00333F67" w:rsidP="00333F67">
            <w:pPr>
              <w:pStyle w:val="Nagwek2"/>
              <w:spacing w:before="120"/>
              <w:outlineLvl w:val="1"/>
              <w:rPr>
                <w:rFonts w:asciiTheme="majorHAnsi" w:hAnsiTheme="majorHAnsi" w:cstheme="majorHAnsi"/>
                <w:b/>
                <w:bCs/>
                <w:sz w:val="26"/>
                <w:szCs w:val="26"/>
              </w:rPr>
            </w:pPr>
            <w:bookmarkStart w:id="68" w:name="_Toc107745841"/>
            <w:r w:rsidRPr="000E4DD8">
              <w:rPr>
                <w:rFonts w:asciiTheme="majorHAnsi" w:hAnsiTheme="majorHAnsi" w:cstheme="majorHAnsi"/>
                <w:b/>
                <w:bCs/>
                <w:sz w:val="26"/>
                <w:szCs w:val="26"/>
              </w:rPr>
              <w:t>XV. Sposób obliczania ceny oferty</w:t>
            </w:r>
            <w:bookmarkEnd w:id="68"/>
          </w:p>
        </w:tc>
      </w:tr>
    </w:tbl>
    <w:p w:rsidR="00940D39" w:rsidRPr="00940D39" w:rsidRDefault="005E0AC5" w:rsidP="00940D39">
      <w:pPr>
        <w:numPr>
          <w:ilvl w:val="0"/>
          <w:numId w:val="3"/>
        </w:numPr>
        <w:spacing w:line="360" w:lineRule="auto"/>
        <w:ind w:left="426" w:hanging="425"/>
        <w:rPr>
          <w:rFonts w:asciiTheme="majorHAnsi" w:hAnsiTheme="majorHAnsi" w:cstheme="majorHAnsi"/>
          <w:sz w:val="24"/>
          <w:szCs w:val="24"/>
        </w:rPr>
      </w:pPr>
      <w:r w:rsidRPr="005E0AC5">
        <w:rPr>
          <w:rFonts w:asciiTheme="majorHAnsi" w:hAnsiTheme="majorHAnsi" w:cstheme="majorHAnsi"/>
          <w:sz w:val="24"/>
          <w:szCs w:val="24"/>
        </w:rPr>
        <w:t xml:space="preserve">Wykonawca podaje cenę za realizację przedmiotu zamówienia zgodnie ze wzorem Formularza Ofertowego, stanowiącego </w:t>
      </w:r>
      <w:r w:rsidRPr="005E0AC5">
        <w:rPr>
          <w:rFonts w:asciiTheme="majorHAnsi" w:hAnsiTheme="majorHAnsi" w:cstheme="majorHAnsi"/>
          <w:b/>
          <w:sz w:val="24"/>
          <w:szCs w:val="24"/>
        </w:rPr>
        <w:t xml:space="preserve">Załącznik nr 1 do SWZ. </w:t>
      </w:r>
    </w:p>
    <w:p w:rsidR="00940D39" w:rsidRDefault="00940D39" w:rsidP="00940D39">
      <w:pPr>
        <w:numPr>
          <w:ilvl w:val="0"/>
          <w:numId w:val="3"/>
        </w:numPr>
        <w:spacing w:line="360" w:lineRule="auto"/>
        <w:ind w:left="426" w:hanging="425"/>
        <w:rPr>
          <w:rFonts w:asciiTheme="majorHAnsi" w:hAnsiTheme="majorHAnsi" w:cstheme="majorHAnsi"/>
          <w:sz w:val="24"/>
          <w:szCs w:val="24"/>
        </w:rPr>
      </w:pPr>
      <w:r w:rsidRPr="00940D39">
        <w:rPr>
          <w:rFonts w:asciiTheme="majorHAnsi" w:hAnsiTheme="majorHAnsi" w:cstheme="majorHAnsi"/>
          <w:sz w:val="24"/>
          <w:szCs w:val="24"/>
        </w:rPr>
        <w:t xml:space="preserve">Cena oferty podana w </w:t>
      </w:r>
      <w:r w:rsidRPr="00940D39">
        <w:rPr>
          <w:rFonts w:asciiTheme="majorHAnsi" w:hAnsiTheme="majorHAnsi" w:cstheme="majorHAnsi"/>
          <w:b/>
          <w:bCs/>
          <w:sz w:val="24"/>
          <w:szCs w:val="24"/>
        </w:rPr>
        <w:t>Załączniku nr 1</w:t>
      </w:r>
      <w:r w:rsidRPr="00940D39">
        <w:rPr>
          <w:rFonts w:asciiTheme="majorHAnsi" w:hAnsiTheme="majorHAnsi" w:cstheme="majorHAnsi"/>
          <w:sz w:val="24"/>
          <w:szCs w:val="24"/>
        </w:rPr>
        <w:t xml:space="preserve"> do SWZ musi obejmować cały przedmiot zamówienia.</w:t>
      </w:r>
    </w:p>
    <w:p w:rsidR="00940D39" w:rsidRDefault="00940D39" w:rsidP="00940D39">
      <w:pPr>
        <w:numPr>
          <w:ilvl w:val="0"/>
          <w:numId w:val="3"/>
        </w:numPr>
        <w:spacing w:line="360" w:lineRule="auto"/>
        <w:ind w:left="426" w:hanging="425"/>
        <w:rPr>
          <w:rFonts w:asciiTheme="majorHAnsi" w:hAnsiTheme="majorHAnsi" w:cstheme="majorHAnsi"/>
          <w:sz w:val="24"/>
          <w:szCs w:val="24"/>
        </w:rPr>
      </w:pPr>
      <w:r w:rsidRPr="00940D39">
        <w:rPr>
          <w:rFonts w:asciiTheme="majorHAnsi" w:hAnsiTheme="majorHAnsi" w:cstheme="majorHAnsi"/>
          <w:color w:val="000000" w:themeColor="text1"/>
          <w:sz w:val="24"/>
          <w:szCs w:val="24"/>
        </w:rPr>
        <w:t xml:space="preserve">Cena oferty stanowi </w:t>
      </w:r>
      <w:r w:rsidRPr="00940D39">
        <w:rPr>
          <w:rFonts w:asciiTheme="majorHAnsi" w:hAnsiTheme="majorHAnsi" w:cstheme="majorHAnsi"/>
          <w:b/>
          <w:bCs/>
          <w:color w:val="000000" w:themeColor="text1"/>
          <w:sz w:val="24"/>
          <w:szCs w:val="24"/>
        </w:rPr>
        <w:t>wynagrodzenie ryczałtowe</w:t>
      </w:r>
      <w:r w:rsidRPr="00940D39">
        <w:rPr>
          <w:rFonts w:asciiTheme="majorHAnsi" w:hAnsiTheme="majorHAnsi" w:cstheme="majorHAnsi"/>
          <w:color w:val="000000" w:themeColor="text1"/>
          <w:sz w:val="24"/>
          <w:szCs w:val="24"/>
        </w:rPr>
        <w:t xml:space="preserve"> w rozumienia art. 632 § 1 kodeksu cywilnego;</w:t>
      </w:r>
    </w:p>
    <w:p w:rsidR="00940D39" w:rsidRDefault="005E0AC5" w:rsidP="00940D39">
      <w:pPr>
        <w:numPr>
          <w:ilvl w:val="0"/>
          <w:numId w:val="3"/>
        </w:numPr>
        <w:spacing w:line="360" w:lineRule="auto"/>
        <w:ind w:left="426" w:hanging="425"/>
        <w:rPr>
          <w:rFonts w:asciiTheme="majorHAnsi" w:hAnsiTheme="majorHAnsi" w:cstheme="majorHAnsi"/>
          <w:sz w:val="24"/>
          <w:szCs w:val="24"/>
        </w:rPr>
      </w:pPr>
      <w:r w:rsidRPr="00940D39">
        <w:rPr>
          <w:rFonts w:asciiTheme="majorHAnsi" w:hAnsiTheme="majorHAnsi" w:cstheme="majorHAnsi"/>
          <w:color w:val="000000" w:themeColor="text1"/>
          <w:sz w:val="24"/>
          <w:szCs w:val="24"/>
        </w:rPr>
        <w:t xml:space="preserve">Cena oferty musi być wyrażona w złotych polskich, po zaokrągleniu do pełnych groszy - dwa </w:t>
      </w:r>
      <w:r w:rsidRPr="00940D39">
        <w:rPr>
          <w:rFonts w:asciiTheme="majorHAnsi" w:hAnsiTheme="majorHAnsi" w:cstheme="majorHAnsi"/>
          <w:sz w:val="24"/>
          <w:szCs w:val="24"/>
        </w:rPr>
        <w:t>miejsca po przecinku (końcówki poniżej 0,5 grosza pomija się, a końcówki 0,5 grosza i wyższe zaokrągla się do 1 grosza).</w:t>
      </w:r>
    </w:p>
    <w:p w:rsidR="00940D39" w:rsidRDefault="005E0AC5" w:rsidP="00940D39">
      <w:pPr>
        <w:numPr>
          <w:ilvl w:val="0"/>
          <w:numId w:val="3"/>
        </w:numPr>
        <w:spacing w:line="360" w:lineRule="auto"/>
        <w:ind w:left="426" w:hanging="425"/>
        <w:rPr>
          <w:rFonts w:asciiTheme="majorHAnsi" w:hAnsiTheme="majorHAnsi" w:cstheme="majorHAnsi"/>
          <w:sz w:val="24"/>
          <w:szCs w:val="24"/>
        </w:rPr>
      </w:pPr>
      <w:r w:rsidRPr="00940D39">
        <w:rPr>
          <w:rFonts w:asciiTheme="majorHAnsi" w:hAnsiTheme="majorHAnsi" w:cstheme="majorHAnsi"/>
          <w:sz w:val="24"/>
          <w:szCs w:val="24"/>
        </w:rPr>
        <w:t xml:space="preserve">Cena ofertowa brutto musi uwzględniać wszystkie koszty związane z realizacją przedmiotu zamówienia zgodnie z opisem przedmiotu zamówienia oraz postanowieniami umowy określonymi w niniejszej SWZ. </w:t>
      </w:r>
    </w:p>
    <w:p w:rsidR="00940D39" w:rsidRDefault="005E0AC5" w:rsidP="00940D39">
      <w:pPr>
        <w:numPr>
          <w:ilvl w:val="0"/>
          <w:numId w:val="3"/>
        </w:numPr>
        <w:spacing w:line="360" w:lineRule="auto"/>
        <w:ind w:left="426" w:hanging="425"/>
        <w:rPr>
          <w:rFonts w:asciiTheme="majorHAnsi" w:hAnsiTheme="majorHAnsi" w:cstheme="majorHAnsi"/>
          <w:sz w:val="24"/>
          <w:szCs w:val="24"/>
        </w:rPr>
      </w:pPr>
      <w:r w:rsidRPr="00940D39">
        <w:rPr>
          <w:rFonts w:asciiTheme="majorHAnsi" w:hAnsiTheme="majorHAnsi" w:cstheme="majorHAnsi"/>
          <w:b/>
          <w:bCs/>
          <w:sz w:val="24"/>
          <w:szCs w:val="24"/>
        </w:rPr>
        <w:lastRenderedPageBreak/>
        <w:t>Ceną</w:t>
      </w:r>
      <w:r w:rsidRPr="00940D39">
        <w:rPr>
          <w:rFonts w:asciiTheme="majorHAnsi" w:hAnsiTheme="majorHAnsi" w:cstheme="majorHAnsi"/>
          <w:sz w:val="24"/>
          <w:szCs w:val="24"/>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rsidR="00940D39" w:rsidRDefault="005E0AC5" w:rsidP="00940D39">
      <w:pPr>
        <w:numPr>
          <w:ilvl w:val="0"/>
          <w:numId w:val="3"/>
        </w:numPr>
        <w:spacing w:line="360" w:lineRule="auto"/>
        <w:ind w:left="426" w:hanging="425"/>
        <w:rPr>
          <w:rFonts w:asciiTheme="majorHAnsi" w:hAnsiTheme="majorHAnsi" w:cstheme="majorHAnsi"/>
          <w:sz w:val="24"/>
          <w:szCs w:val="24"/>
        </w:rPr>
      </w:pPr>
      <w:r w:rsidRPr="00940D39">
        <w:rPr>
          <w:rFonts w:asciiTheme="majorHAnsi" w:hAnsiTheme="majorHAnsi" w:cstheme="majorHAnsi"/>
          <w:sz w:val="24"/>
          <w:szCs w:val="24"/>
        </w:rPr>
        <w:t>W cenie oferty Wykonawca zobowiązany jest uwzględnić wymagania ustawy z dnia 10 października 2002 r. o minimalnym wynagrodzeniu za pracę (Dz. U. z 2020 r. poz. 2207 ze zm.).</w:t>
      </w:r>
    </w:p>
    <w:p w:rsidR="00940D39" w:rsidRDefault="005E0AC5" w:rsidP="00940D39">
      <w:pPr>
        <w:numPr>
          <w:ilvl w:val="0"/>
          <w:numId w:val="3"/>
        </w:numPr>
        <w:spacing w:line="360" w:lineRule="auto"/>
        <w:ind w:left="426" w:hanging="425"/>
        <w:rPr>
          <w:rFonts w:asciiTheme="majorHAnsi" w:hAnsiTheme="majorHAnsi" w:cstheme="majorHAnsi"/>
          <w:sz w:val="24"/>
          <w:szCs w:val="24"/>
        </w:rPr>
      </w:pPr>
      <w:r w:rsidRPr="00940D39">
        <w:rPr>
          <w:rFonts w:asciiTheme="majorHAnsi" w:hAnsiTheme="majorHAnsi" w:cstheme="majorHAnsi"/>
          <w:sz w:val="24"/>
          <w:szCs w:val="24"/>
        </w:rPr>
        <w:t>Zamawiający nie przewiduje rozliczeń w walucie obcej.</w:t>
      </w:r>
    </w:p>
    <w:p w:rsidR="005E0AC5" w:rsidRPr="00940D39" w:rsidRDefault="005E0AC5" w:rsidP="00940D39">
      <w:pPr>
        <w:numPr>
          <w:ilvl w:val="0"/>
          <w:numId w:val="3"/>
        </w:numPr>
        <w:spacing w:line="360" w:lineRule="auto"/>
        <w:ind w:left="426" w:hanging="425"/>
        <w:rPr>
          <w:rFonts w:asciiTheme="majorHAnsi" w:hAnsiTheme="majorHAnsi" w:cstheme="majorHAnsi"/>
          <w:sz w:val="24"/>
          <w:szCs w:val="24"/>
        </w:rPr>
      </w:pPr>
      <w:r w:rsidRPr="00940D39">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r w:rsidRPr="00940D39">
        <w:rPr>
          <w:rFonts w:asciiTheme="majorHAnsi" w:hAnsiTheme="majorHAnsi" w:cstheme="majorHAnsi"/>
          <w:b/>
          <w:sz w:val="24"/>
          <w:szCs w:val="24"/>
        </w:rPr>
        <w:t xml:space="preserve"> </w:t>
      </w:r>
      <w:r w:rsidRPr="00940D39">
        <w:rPr>
          <w:rFonts w:asciiTheme="majorHAnsi" w:hAnsiTheme="majorHAnsi" w:cstheme="majorHAnsi"/>
          <w:sz w:val="24"/>
          <w:szCs w:val="24"/>
        </w:rPr>
        <w:t>W ofercie, o której mowa w ust. 1, Wykonawca ma obowiązek:</w:t>
      </w:r>
    </w:p>
    <w:p w:rsidR="005E0AC5" w:rsidRP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1)</w:t>
      </w:r>
      <w:r w:rsidRPr="005E0AC5">
        <w:rPr>
          <w:rFonts w:asciiTheme="majorHAnsi" w:hAnsiTheme="majorHAnsi" w:cstheme="majorHAnsi"/>
          <w:sz w:val="24"/>
          <w:szCs w:val="24"/>
        </w:rPr>
        <w:tab/>
        <w:t>poinformowania zamawiającego, że wybór jego oferty będzie prowadził do powstania u zamawiającego obowiązku podatkowego;</w:t>
      </w:r>
    </w:p>
    <w:p w:rsidR="005E0AC5" w:rsidRP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2)</w:t>
      </w:r>
      <w:r w:rsidRPr="005E0AC5">
        <w:rPr>
          <w:rFonts w:asciiTheme="majorHAnsi" w:hAnsiTheme="majorHAnsi" w:cstheme="majorHAnsi"/>
          <w:sz w:val="24"/>
          <w:szCs w:val="24"/>
        </w:rPr>
        <w:tab/>
        <w:t>wskazania nazwy (rodzaju) towaru lub usługi, których dostawa lub świadczenie będą prowadziły do powstania obowiązku podatkowego;</w:t>
      </w:r>
    </w:p>
    <w:p w:rsidR="005E0AC5" w:rsidRP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3)</w:t>
      </w:r>
      <w:r w:rsidRPr="005E0AC5">
        <w:rPr>
          <w:rFonts w:asciiTheme="majorHAnsi" w:hAnsiTheme="majorHAnsi" w:cstheme="majorHAnsi"/>
          <w:sz w:val="24"/>
          <w:szCs w:val="24"/>
        </w:rPr>
        <w:tab/>
        <w:t>wskazania wartości towaru lub usługi objętego obowiązkiem podatkowym zamawiającego, bez kwoty podatku;</w:t>
      </w:r>
    </w:p>
    <w:p w:rsid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4)</w:t>
      </w:r>
      <w:r w:rsidRPr="005E0AC5">
        <w:rPr>
          <w:rFonts w:asciiTheme="majorHAnsi" w:hAnsiTheme="majorHAnsi" w:cstheme="majorHAnsi"/>
          <w:sz w:val="24"/>
          <w:szCs w:val="24"/>
        </w:rPr>
        <w:tab/>
        <w:t>wskazania stawki podatku od towarów i usług, która zgodnie z wiedzą wykonawcy, będzie miała zastosowanie.</w:t>
      </w:r>
    </w:p>
    <w:p w:rsidR="005C3A9F" w:rsidRPr="005C3A9F" w:rsidRDefault="005C3A9F" w:rsidP="005C3A9F">
      <w:pPr>
        <w:tabs>
          <w:tab w:val="left" w:pos="3855"/>
        </w:tabs>
        <w:spacing w:line="360" w:lineRule="auto"/>
        <w:rPr>
          <w:rFonts w:asciiTheme="majorHAnsi" w:hAnsiTheme="majorHAnsi" w:cstheme="majorHAnsi"/>
          <w:sz w:val="24"/>
          <w:szCs w:val="24"/>
        </w:rPr>
      </w:pPr>
      <w:r w:rsidRPr="005C3A9F">
        <w:rPr>
          <w:rFonts w:asciiTheme="majorHAnsi" w:hAnsiTheme="majorHAnsi" w:cstheme="majorHAnsi"/>
          <w:sz w:val="24"/>
          <w:szCs w:val="24"/>
        </w:rPr>
        <w:t>W każdej podlegającej rozpatrywaniu ofercie Wykonawca zgodnie z Formularzem ofertowym zobowiązany jest podać (cyfrowo i słownie) cenę oferty brutto [obejmującą VAT dla robót budowlanych], która jest zgodna z dołączonym do oferty kosztorysem ofertowym, uroszczonym.</w:t>
      </w:r>
    </w:p>
    <w:p w:rsidR="005C3A9F" w:rsidRPr="005C3A9F" w:rsidRDefault="005C3A9F" w:rsidP="005C3A9F">
      <w:pPr>
        <w:tabs>
          <w:tab w:val="left" w:pos="3855"/>
        </w:tabs>
        <w:spacing w:line="360" w:lineRule="auto"/>
        <w:rPr>
          <w:rFonts w:asciiTheme="majorHAnsi" w:hAnsiTheme="majorHAnsi" w:cstheme="majorHAnsi"/>
          <w:sz w:val="24"/>
          <w:szCs w:val="24"/>
        </w:rPr>
      </w:pPr>
      <w:r w:rsidRPr="005C3A9F">
        <w:rPr>
          <w:rFonts w:asciiTheme="majorHAnsi" w:hAnsiTheme="majorHAnsi" w:cstheme="majorHAnsi"/>
          <w:sz w:val="24"/>
          <w:szCs w:val="24"/>
        </w:rPr>
        <w:t>11.4. Ceny jednostkowe zawarte w kosztorysie ofertowym stanowić będą ceny niezmienne, obowiązujące przez</w:t>
      </w:r>
      <w:r>
        <w:rPr>
          <w:rFonts w:asciiTheme="majorHAnsi" w:hAnsiTheme="majorHAnsi" w:cstheme="majorHAnsi"/>
          <w:sz w:val="24"/>
          <w:szCs w:val="24"/>
        </w:rPr>
        <w:t xml:space="preserve"> </w:t>
      </w:r>
      <w:r w:rsidRPr="005C3A9F">
        <w:rPr>
          <w:rFonts w:asciiTheme="majorHAnsi" w:hAnsiTheme="majorHAnsi" w:cstheme="majorHAnsi"/>
          <w:sz w:val="24"/>
          <w:szCs w:val="24"/>
        </w:rPr>
        <w:t>cały okres obowiązywania umowy.</w:t>
      </w:r>
    </w:p>
    <w:p w:rsidR="0097018D" w:rsidRPr="0097018D" w:rsidRDefault="0097018D" w:rsidP="0097018D">
      <w:pPr>
        <w:shd w:val="clear" w:color="auto" w:fill="FFFFFF"/>
        <w:jc w:val="both"/>
        <w:rPr>
          <w:rFonts w:asciiTheme="majorHAnsi" w:hAnsiTheme="majorHAnsi" w:cstheme="majorHAnsi"/>
          <w:sz w:val="10"/>
          <w:szCs w:val="10"/>
        </w:rPr>
      </w:pPr>
    </w:p>
    <w:tbl>
      <w:tblPr>
        <w:tblStyle w:val="Tabela-Siatka"/>
        <w:tblW w:w="10201" w:type="dxa"/>
        <w:shd w:val="clear" w:color="auto" w:fill="D9D9D9" w:themeFill="background1" w:themeFillShade="D9"/>
        <w:tblLook w:val="04A0"/>
      </w:tblPr>
      <w:tblGrid>
        <w:gridCol w:w="10201"/>
      </w:tblGrid>
      <w:tr w:rsidR="00333F67" w:rsidRPr="00333F67" w:rsidTr="00264385">
        <w:tc>
          <w:tcPr>
            <w:tcW w:w="10201" w:type="dxa"/>
            <w:shd w:val="clear" w:color="auto" w:fill="D9D9D9" w:themeFill="background1" w:themeFillShade="D9"/>
          </w:tcPr>
          <w:p w:rsidR="00333F67" w:rsidRPr="000E4DD8" w:rsidRDefault="00333F67" w:rsidP="009D37D1">
            <w:pPr>
              <w:pStyle w:val="Nagwek2"/>
              <w:spacing w:before="120"/>
              <w:jc w:val="both"/>
              <w:outlineLvl w:val="1"/>
              <w:rPr>
                <w:rFonts w:asciiTheme="majorHAnsi" w:hAnsiTheme="majorHAnsi" w:cstheme="majorHAnsi"/>
                <w:b/>
                <w:bCs/>
                <w:sz w:val="26"/>
                <w:szCs w:val="26"/>
              </w:rPr>
            </w:pPr>
            <w:bookmarkStart w:id="69" w:name="_Toc107745842"/>
            <w:r w:rsidRPr="000E4DD8">
              <w:rPr>
                <w:rFonts w:asciiTheme="majorHAnsi" w:hAnsiTheme="majorHAnsi" w:cstheme="majorHAnsi"/>
                <w:b/>
                <w:bCs/>
                <w:sz w:val="26"/>
                <w:szCs w:val="26"/>
              </w:rPr>
              <w:t>XVI. Opis kryteriów oceny ofert wraz z podaniem wag tych kryteriów</w:t>
            </w:r>
            <w:r w:rsidR="00175A97" w:rsidRPr="000E4DD8">
              <w:rPr>
                <w:rFonts w:asciiTheme="majorHAnsi" w:hAnsiTheme="majorHAnsi" w:cstheme="majorHAnsi"/>
                <w:b/>
                <w:bCs/>
                <w:sz w:val="26"/>
                <w:szCs w:val="26"/>
              </w:rPr>
              <w:t xml:space="preserve"> </w:t>
            </w:r>
            <w:r w:rsidRPr="000E4DD8">
              <w:rPr>
                <w:rFonts w:asciiTheme="majorHAnsi" w:hAnsiTheme="majorHAnsi" w:cstheme="majorHAnsi"/>
                <w:b/>
                <w:bCs/>
                <w:sz w:val="26"/>
                <w:szCs w:val="26"/>
              </w:rPr>
              <w:t xml:space="preserve">i sposobu </w:t>
            </w:r>
            <w:r w:rsidR="00175A97" w:rsidRPr="000E4DD8">
              <w:rPr>
                <w:rFonts w:asciiTheme="majorHAnsi" w:hAnsiTheme="majorHAnsi" w:cstheme="majorHAnsi"/>
                <w:b/>
                <w:bCs/>
                <w:sz w:val="26"/>
                <w:szCs w:val="26"/>
              </w:rPr>
              <w:br/>
              <w:t xml:space="preserve">          </w:t>
            </w:r>
            <w:r w:rsidRPr="000E4DD8">
              <w:rPr>
                <w:rFonts w:asciiTheme="majorHAnsi" w:hAnsiTheme="majorHAnsi" w:cstheme="majorHAnsi"/>
                <w:b/>
                <w:bCs/>
                <w:sz w:val="26"/>
                <w:szCs w:val="26"/>
              </w:rPr>
              <w:t>oceny ofert</w:t>
            </w:r>
            <w:bookmarkEnd w:id="69"/>
            <w:r w:rsidRPr="000E4DD8">
              <w:rPr>
                <w:rFonts w:asciiTheme="majorHAnsi" w:hAnsiTheme="majorHAnsi" w:cstheme="majorHAnsi"/>
                <w:b/>
                <w:bCs/>
                <w:sz w:val="26"/>
                <w:szCs w:val="26"/>
              </w:rPr>
              <w:t xml:space="preserve"> </w:t>
            </w:r>
          </w:p>
        </w:tc>
      </w:tr>
    </w:tbl>
    <w:p w:rsidR="00352DE3" w:rsidRPr="00352DE3" w:rsidRDefault="00352DE3" w:rsidP="00352DE3">
      <w:pPr>
        <w:ind w:left="284"/>
        <w:jc w:val="both"/>
        <w:rPr>
          <w:rFonts w:asciiTheme="majorHAnsi" w:hAnsiTheme="majorHAnsi" w:cstheme="majorHAnsi"/>
          <w:sz w:val="10"/>
          <w:szCs w:val="10"/>
        </w:rPr>
      </w:pPr>
    </w:p>
    <w:p w:rsidR="00C64E93" w:rsidRPr="00A67672" w:rsidRDefault="003236C6" w:rsidP="008A1F3E">
      <w:pPr>
        <w:numPr>
          <w:ilvl w:val="0"/>
          <w:numId w:val="8"/>
        </w:numPr>
        <w:spacing w:line="360" w:lineRule="auto"/>
        <w:ind w:left="284" w:hanging="284"/>
        <w:rPr>
          <w:rFonts w:asciiTheme="majorHAnsi" w:hAnsiTheme="majorHAnsi" w:cstheme="majorHAnsi"/>
          <w:sz w:val="24"/>
          <w:szCs w:val="24"/>
        </w:rPr>
      </w:pPr>
      <w:r w:rsidRPr="00A67672">
        <w:rPr>
          <w:rFonts w:asciiTheme="majorHAnsi" w:hAnsiTheme="majorHAnsi" w:cstheme="majorHAnsi"/>
          <w:sz w:val="24"/>
          <w:szCs w:val="24"/>
        </w:rPr>
        <w:t>Przy wyborze najkorzystniejszej oferty Zamawiający będzie się kierował następującymi kryteriami oceny ofert</w:t>
      </w:r>
      <w:r w:rsidR="00C64E93" w:rsidRPr="00A67672">
        <w:rPr>
          <w:rFonts w:asciiTheme="majorHAnsi" w:hAnsiTheme="majorHAnsi" w:cstheme="majorHAnsi"/>
          <w:sz w:val="24"/>
          <w:szCs w:val="24"/>
        </w:rPr>
        <w:t xml:space="preserve"> i odpowiadającymi im znaczeniami oraz w następujący sposób będzie oceniał spełnienie kryteriów:</w:t>
      </w:r>
    </w:p>
    <w:p w:rsidR="005C7207" w:rsidRPr="0052200A" w:rsidRDefault="005C7207" w:rsidP="005C7207">
      <w:pPr>
        <w:ind w:left="284"/>
        <w:jc w:val="both"/>
        <w:rPr>
          <w:rFonts w:asciiTheme="majorHAnsi" w:hAnsiTheme="majorHAnsi" w:cstheme="majorHAnsi"/>
          <w:sz w:val="10"/>
          <w:szCs w:val="10"/>
        </w:rPr>
      </w:pPr>
    </w:p>
    <w:tbl>
      <w:tblPr>
        <w:tblStyle w:val="Tabela-Siatka"/>
        <w:tblW w:w="9776" w:type="dxa"/>
        <w:tblInd w:w="284" w:type="dxa"/>
        <w:tblLook w:val="04A0"/>
      </w:tblPr>
      <w:tblGrid>
        <w:gridCol w:w="1696"/>
        <w:gridCol w:w="6237"/>
        <w:gridCol w:w="1843"/>
      </w:tblGrid>
      <w:tr w:rsidR="005C7207" w:rsidRPr="00A67672" w:rsidTr="00264385">
        <w:tc>
          <w:tcPr>
            <w:tcW w:w="1696" w:type="dxa"/>
          </w:tcPr>
          <w:p w:rsidR="005C7207" w:rsidRPr="00A67672" w:rsidRDefault="005C7207" w:rsidP="005C7207">
            <w:pPr>
              <w:jc w:val="center"/>
              <w:rPr>
                <w:rFonts w:asciiTheme="majorHAnsi" w:hAnsiTheme="majorHAnsi" w:cstheme="majorHAnsi"/>
                <w:b/>
                <w:bCs/>
                <w:sz w:val="24"/>
                <w:szCs w:val="24"/>
              </w:rPr>
            </w:pPr>
            <w:r w:rsidRPr="00A67672">
              <w:rPr>
                <w:rFonts w:asciiTheme="majorHAnsi" w:hAnsiTheme="majorHAnsi" w:cstheme="majorHAnsi"/>
                <w:b/>
                <w:bCs/>
                <w:sz w:val="24"/>
                <w:szCs w:val="24"/>
              </w:rPr>
              <w:lastRenderedPageBreak/>
              <w:t>Nr  kryterium</w:t>
            </w:r>
          </w:p>
        </w:tc>
        <w:tc>
          <w:tcPr>
            <w:tcW w:w="6237" w:type="dxa"/>
          </w:tcPr>
          <w:p w:rsidR="005C7207" w:rsidRPr="00A67672" w:rsidRDefault="005C7207" w:rsidP="005C7207">
            <w:pPr>
              <w:jc w:val="center"/>
              <w:rPr>
                <w:rFonts w:asciiTheme="majorHAnsi" w:hAnsiTheme="majorHAnsi" w:cstheme="majorHAnsi"/>
                <w:b/>
                <w:bCs/>
                <w:sz w:val="24"/>
                <w:szCs w:val="24"/>
              </w:rPr>
            </w:pPr>
            <w:r w:rsidRPr="00A67672">
              <w:rPr>
                <w:rFonts w:asciiTheme="majorHAnsi" w:hAnsiTheme="majorHAnsi" w:cstheme="majorHAnsi"/>
                <w:b/>
                <w:bCs/>
                <w:sz w:val="24"/>
                <w:szCs w:val="24"/>
              </w:rPr>
              <w:t>Nazwa kryterium</w:t>
            </w:r>
          </w:p>
        </w:tc>
        <w:tc>
          <w:tcPr>
            <w:tcW w:w="1843" w:type="dxa"/>
          </w:tcPr>
          <w:p w:rsidR="005C7207" w:rsidRPr="00A67672" w:rsidRDefault="005C7207" w:rsidP="005C7207">
            <w:pPr>
              <w:jc w:val="center"/>
              <w:rPr>
                <w:rFonts w:asciiTheme="majorHAnsi" w:hAnsiTheme="majorHAnsi" w:cstheme="majorHAnsi"/>
                <w:b/>
                <w:bCs/>
                <w:sz w:val="24"/>
                <w:szCs w:val="24"/>
              </w:rPr>
            </w:pPr>
            <w:r w:rsidRPr="00A67672">
              <w:rPr>
                <w:rFonts w:asciiTheme="majorHAnsi" w:hAnsiTheme="majorHAnsi" w:cstheme="majorHAnsi"/>
                <w:b/>
                <w:bCs/>
                <w:sz w:val="24"/>
                <w:szCs w:val="24"/>
              </w:rPr>
              <w:t>Waga kryterium</w:t>
            </w:r>
          </w:p>
        </w:tc>
      </w:tr>
      <w:tr w:rsidR="005C7207" w:rsidRPr="00A67672" w:rsidTr="00264385">
        <w:tc>
          <w:tcPr>
            <w:tcW w:w="1696" w:type="dxa"/>
          </w:tcPr>
          <w:p w:rsidR="005C7207" w:rsidRPr="00A67672" w:rsidRDefault="005C7207" w:rsidP="005C7207">
            <w:pPr>
              <w:jc w:val="center"/>
              <w:rPr>
                <w:rFonts w:asciiTheme="majorHAnsi" w:hAnsiTheme="majorHAnsi" w:cstheme="majorHAnsi"/>
                <w:sz w:val="24"/>
                <w:szCs w:val="24"/>
              </w:rPr>
            </w:pPr>
            <w:r w:rsidRPr="00A67672">
              <w:rPr>
                <w:rFonts w:asciiTheme="majorHAnsi" w:hAnsiTheme="majorHAnsi" w:cstheme="majorHAnsi"/>
                <w:sz w:val="24"/>
                <w:szCs w:val="24"/>
              </w:rPr>
              <w:t>I</w:t>
            </w:r>
          </w:p>
        </w:tc>
        <w:tc>
          <w:tcPr>
            <w:tcW w:w="6237" w:type="dxa"/>
          </w:tcPr>
          <w:p w:rsidR="005C7207" w:rsidRPr="00A67672" w:rsidRDefault="005C7207" w:rsidP="00264385">
            <w:pPr>
              <w:ind w:left="-103" w:right="-110"/>
              <w:jc w:val="both"/>
              <w:rPr>
                <w:rFonts w:asciiTheme="majorHAnsi" w:hAnsiTheme="majorHAnsi" w:cstheme="majorHAnsi"/>
                <w:sz w:val="24"/>
                <w:szCs w:val="24"/>
              </w:rPr>
            </w:pPr>
            <w:r w:rsidRPr="00A67672">
              <w:rPr>
                <w:rFonts w:asciiTheme="majorHAnsi" w:hAnsiTheme="majorHAnsi" w:cstheme="majorHAnsi"/>
                <w:sz w:val="24"/>
                <w:szCs w:val="24"/>
              </w:rPr>
              <w:t>Cena</w:t>
            </w:r>
            <w:r w:rsidR="00467FAE" w:rsidRPr="00A67672">
              <w:rPr>
                <w:rFonts w:asciiTheme="majorHAnsi" w:hAnsiTheme="majorHAnsi" w:cstheme="majorHAnsi"/>
                <w:sz w:val="24"/>
                <w:szCs w:val="24"/>
              </w:rPr>
              <w:t xml:space="preserve"> oferty</w:t>
            </w:r>
            <w:r w:rsidRPr="00A67672">
              <w:rPr>
                <w:rFonts w:asciiTheme="majorHAnsi" w:hAnsiTheme="majorHAnsi" w:cstheme="majorHAnsi"/>
                <w:sz w:val="24"/>
                <w:szCs w:val="24"/>
              </w:rPr>
              <w:t xml:space="preserve"> brutto</w:t>
            </w:r>
            <w:r w:rsidR="0068425A" w:rsidRPr="00A67672">
              <w:rPr>
                <w:rFonts w:asciiTheme="majorHAnsi" w:hAnsiTheme="majorHAnsi" w:cstheme="majorHAnsi"/>
                <w:sz w:val="24"/>
                <w:szCs w:val="24"/>
              </w:rPr>
              <w:t xml:space="preserve"> (C)</w:t>
            </w:r>
          </w:p>
        </w:tc>
        <w:tc>
          <w:tcPr>
            <w:tcW w:w="1843" w:type="dxa"/>
          </w:tcPr>
          <w:p w:rsidR="005C7207" w:rsidRPr="00A67672" w:rsidRDefault="005C7207" w:rsidP="005C7207">
            <w:pPr>
              <w:jc w:val="center"/>
              <w:rPr>
                <w:rFonts w:asciiTheme="majorHAnsi" w:hAnsiTheme="majorHAnsi" w:cstheme="majorHAnsi"/>
                <w:sz w:val="24"/>
                <w:szCs w:val="24"/>
              </w:rPr>
            </w:pPr>
            <w:r w:rsidRPr="00A67672">
              <w:rPr>
                <w:rFonts w:asciiTheme="majorHAnsi" w:hAnsiTheme="majorHAnsi" w:cstheme="majorHAnsi"/>
                <w:sz w:val="24"/>
                <w:szCs w:val="24"/>
              </w:rPr>
              <w:t>60 %</w:t>
            </w:r>
          </w:p>
        </w:tc>
      </w:tr>
      <w:tr w:rsidR="005C7207" w:rsidRPr="00A67672" w:rsidTr="00264385">
        <w:tc>
          <w:tcPr>
            <w:tcW w:w="1696" w:type="dxa"/>
          </w:tcPr>
          <w:p w:rsidR="005C7207" w:rsidRPr="00A67672" w:rsidRDefault="005C7207" w:rsidP="00DB2C1E">
            <w:pPr>
              <w:spacing w:line="276" w:lineRule="auto"/>
              <w:jc w:val="center"/>
              <w:rPr>
                <w:rFonts w:asciiTheme="majorHAnsi" w:hAnsiTheme="majorHAnsi" w:cstheme="majorHAnsi"/>
                <w:sz w:val="24"/>
                <w:szCs w:val="24"/>
              </w:rPr>
            </w:pPr>
            <w:r w:rsidRPr="00A67672">
              <w:rPr>
                <w:rFonts w:asciiTheme="majorHAnsi" w:hAnsiTheme="majorHAnsi" w:cstheme="majorHAnsi"/>
                <w:sz w:val="24"/>
                <w:szCs w:val="24"/>
              </w:rPr>
              <w:t>II</w:t>
            </w:r>
          </w:p>
        </w:tc>
        <w:tc>
          <w:tcPr>
            <w:tcW w:w="6237" w:type="dxa"/>
          </w:tcPr>
          <w:p w:rsidR="005C7207" w:rsidRPr="00A67672" w:rsidRDefault="005C7207" w:rsidP="00264385">
            <w:pPr>
              <w:ind w:right="-110"/>
              <w:rPr>
                <w:rFonts w:asciiTheme="majorHAnsi" w:hAnsiTheme="majorHAnsi" w:cstheme="majorHAnsi"/>
                <w:sz w:val="24"/>
                <w:szCs w:val="24"/>
              </w:rPr>
            </w:pPr>
            <w:bookmarkStart w:id="70" w:name="_Hlk94075668"/>
            <w:r w:rsidRPr="00A67672">
              <w:rPr>
                <w:rFonts w:asciiTheme="majorHAnsi" w:hAnsiTheme="majorHAnsi" w:cstheme="majorHAnsi"/>
                <w:sz w:val="24"/>
                <w:szCs w:val="24"/>
              </w:rPr>
              <w:t>Długość okresu gwarancji i rękojmi za wady</w:t>
            </w:r>
            <w:r w:rsidR="00A954BA" w:rsidRPr="00A67672">
              <w:rPr>
                <w:rFonts w:asciiTheme="majorHAnsi" w:hAnsiTheme="majorHAnsi" w:cstheme="majorHAnsi"/>
                <w:sz w:val="24"/>
                <w:szCs w:val="24"/>
              </w:rPr>
              <w:t xml:space="preserve"> na wykonan</w:t>
            </w:r>
            <w:r w:rsidR="00264385">
              <w:rPr>
                <w:rFonts w:asciiTheme="majorHAnsi" w:hAnsiTheme="majorHAnsi" w:cstheme="majorHAnsi"/>
                <w:sz w:val="24"/>
                <w:szCs w:val="24"/>
              </w:rPr>
              <w:t>e</w:t>
            </w:r>
            <w:r w:rsidR="00A954BA" w:rsidRPr="00A67672">
              <w:rPr>
                <w:rFonts w:asciiTheme="majorHAnsi" w:hAnsiTheme="majorHAnsi" w:cstheme="majorHAnsi"/>
                <w:sz w:val="24"/>
                <w:szCs w:val="24"/>
              </w:rPr>
              <w:t xml:space="preserve"> roboty budowlane </w:t>
            </w:r>
            <w:r w:rsidR="0068425A" w:rsidRPr="00A67672">
              <w:rPr>
                <w:rFonts w:asciiTheme="majorHAnsi" w:hAnsiTheme="majorHAnsi" w:cstheme="majorHAnsi"/>
                <w:sz w:val="24"/>
                <w:szCs w:val="24"/>
              </w:rPr>
              <w:t xml:space="preserve">oraz wbudowane materiały i </w:t>
            </w:r>
            <w:r w:rsidR="00264385">
              <w:rPr>
                <w:rFonts w:asciiTheme="majorHAnsi" w:hAnsiTheme="majorHAnsi" w:cstheme="majorHAnsi"/>
                <w:sz w:val="24"/>
                <w:szCs w:val="24"/>
              </w:rPr>
              <w:t>z</w:t>
            </w:r>
            <w:r w:rsidR="0068425A" w:rsidRPr="00A67672">
              <w:rPr>
                <w:rFonts w:asciiTheme="majorHAnsi" w:hAnsiTheme="majorHAnsi" w:cstheme="majorHAnsi"/>
                <w:sz w:val="24"/>
                <w:szCs w:val="24"/>
              </w:rPr>
              <w:t xml:space="preserve">amontowane urządzenia </w:t>
            </w:r>
            <w:bookmarkEnd w:id="70"/>
            <w:r w:rsidR="0068425A" w:rsidRPr="00A67672">
              <w:rPr>
                <w:rFonts w:asciiTheme="majorHAnsi" w:hAnsiTheme="majorHAnsi" w:cstheme="majorHAnsi"/>
                <w:sz w:val="24"/>
                <w:szCs w:val="24"/>
              </w:rPr>
              <w:t>(G)</w:t>
            </w:r>
          </w:p>
        </w:tc>
        <w:tc>
          <w:tcPr>
            <w:tcW w:w="1843" w:type="dxa"/>
          </w:tcPr>
          <w:p w:rsidR="005C7207" w:rsidRPr="00A67672" w:rsidRDefault="005C7207" w:rsidP="00DB2C1E">
            <w:pPr>
              <w:spacing w:line="276" w:lineRule="auto"/>
              <w:jc w:val="center"/>
              <w:rPr>
                <w:rFonts w:asciiTheme="majorHAnsi" w:hAnsiTheme="majorHAnsi" w:cstheme="majorHAnsi"/>
                <w:sz w:val="24"/>
                <w:szCs w:val="24"/>
              </w:rPr>
            </w:pPr>
            <w:r w:rsidRPr="00A67672">
              <w:rPr>
                <w:rFonts w:asciiTheme="majorHAnsi" w:hAnsiTheme="majorHAnsi" w:cstheme="majorHAnsi"/>
                <w:sz w:val="24"/>
                <w:szCs w:val="24"/>
              </w:rPr>
              <w:t>40%</w:t>
            </w:r>
          </w:p>
        </w:tc>
      </w:tr>
    </w:tbl>
    <w:p w:rsidR="006D3146" w:rsidRPr="00A67672" w:rsidRDefault="006D3146" w:rsidP="00D33432">
      <w:pPr>
        <w:rPr>
          <w:rFonts w:asciiTheme="majorHAnsi" w:hAnsiTheme="majorHAnsi" w:cstheme="majorHAnsi"/>
          <w:sz w:val="24"/>
          <w:szCs w:val="24"/>
        </w:rPr>
      </w:pPr>
    </w:p>
    <w:p w:rsidR="009B3310" w:rsidRPr="00A67672" w:rsidRDefault="00506CC9" w:rsidP="00A25B6F">
      <w:pPr>
        <w:spacing w:line="360" w:lineRule="auto"/>
        <w:rPr>
          <w:rFonts w:asciiTheme="majorHAnsi" w:hAnsiTheme="majorHAnsi" w:cstheme="majorHAnsi"/>
          <w:b/>
          <w:bCs/>
          <w:sz w:val="24"/>
          <w:szCs w:val="24"/>
        </w:rPr>
      </w:pPr>
      <w:r w:rsidRPr="00A67672">
        <w:rPr>
          <w:rFonts w:asciiTheme="majorHAnsi" w:hAnsiTheme="majorHAnsi" w:cstheme="majorHAnsi"/>
          <w:b/>
          <w:bCs/>
          <w:sz w:val="24"/>
          <w:szCs w:val="24"/>
        </w:rPr>
        <w:t>Oferty nieodrzucone oceniane będą wg wzoru</w:t>
      </w:r>
      <w:r w:rsidR="009B3310" w:rsidRPr="00A67672">
        <w:rPr>
          <w:rFonts w:asciiTheme="majorHAnsi" w:hAnsiTheme="majorHAnsi" w:cstheme="majorHAnsi"/>
          <w:b/>
          <w:bCs/>
          <w:sz w:val="24"/>
          <w:szCs w:val="24"/>
        </w:rPr>
        <w:t>:</w:t>
      </w:r>
    </w:p>
    <w:p w:rsidR="009B3310" w:rsidRPr="00A67672" w:rsidRDefault="009B3310" w:rsidP="00A25B6F">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O = C + G, gdzie:</w:t>
      </w:r>
    </w:p>
    <w:p w:rsidR="009B3310" w:rsidRPr="00A67672" w:rsidRDefault="009B3310" w:rsidP="00A25B6F">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O = suma punktów jaką Wykonawca uzyskał za oba kryteria oceny ofert</w:t>
      </w:r>
    </w:p>
    <w:p w:rsidR="009B3310" w:rsidRPr="00A67672" w:rsidRDefault="009B3310" w:rsidP="00A25B6F">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C = ilość punktów jaką Wykonawca uzyskał za kryterium cena oferty brutto</w:t>
      </w:r>
    </w:p>
    <w:p w:rsidR="00506CC9" w:rsidRDefault="009B3310" w:rsidP="00A25B6F">
      <w:pPr>
        <w:spacing w:line="360" w:lineRule="auto"/>
        <w:ind w:left="284"/>
        <w:rPr>
          <w:rFonts w:asciiTheme="majorHAnsi" w:hAnsiTheme="majorHAnsi" w:cstheme="majorHAnsi"/>
          <w:sz w:val="24"/>
          <w:szCs w:val="24"/>
        </w:rPr>
      </w:pPr>
      <w:r w:rsidRPr="00A67672">
        <w:rPr>
          <w:rFonts w:asciiTheme="majorHAnsi" w:hAnsiTheme="majorHAnsi" w:cstheme="majorHAnsi"/>
          <w:sz w:val="24"/>
          <w:szCs w:val="24"/>
        </w:rPr>
        <w:t xml:space="preserve">G = ilość punktów jaką Wykonawca uzyskał za kryterium </w:t>
      </w:r>
      <w:r w:rsidR="00404BB0">
        <w:rPr>
          <w:rFonts w:asciiTheme="majorHAnsi" w:hAnsiTheme="majorHAnsi" w:cstheme="majorHAnsi"/>
          <w:sz w:val="24"/>
          <w:szCs w:val="24"/>
        </w:rPr>
        <w:t>d</w:t>
      </w:r>
      <w:r w:rsidR="00404BB0" w:rsidRPr="00404BB0">
        <w:rPr>
          <w:rFonts w:asciiTheme="majorHAnsi" w:hAnsiTheme="majorHAnsi" w:cstheme="majorHAnsi"/>
          <w:sz w:val="24"/>
          <w:szCs w:val="24"/>
        </w:rPr>
        <w:t>ługość okresu gwarancji i rękojmi za wady na wykonan</w:t>
      </w:r>
      <w:r w:rsidR="00267EAC">
        <w:rPr>
          <w:rFonts w:asciiTheme="majorHAnsi" w:hAnsiTheme="majorHAnsi" w:cstheme="majorHAnsi"/>
          <w:sz w:val="24"/>
          <w:szCs w:val="24"/>
        </w:rPr>
        <w:t xml:space="preserve">ą dokumentację techniczną, </w:t>
      </w:r>
      <w:r w:rsidR="00404BB0" w:rsidRPr="00404BB0">
        <w:rPr>
          <w:rFonts w:asciiTheme="majorHAnsi" w:hAnsiTheme="majorHAnsi" w:cstheme="majorHAnsi"/>
          <w:sz w:val="24"/>
          <w:szCs w:val="24"/>
        </w:rPr>
        <w:t>roboty budowlane oraz wbudowane materiały i zamontowane urządzenia</w:t>
      </w:r>
    </w:p>
    <w:p w:rsidR="006816E9" w:rsidRPr="006816E9" w:rsidRDefault="006816E9" w:rsidP="00D33432">
      <w:pPr>
        <w:ind w:left="284"/>
        <w:rPr>
          <w:rFonts w:asciiTheme="majorHAnsi" w:hAnsiTheme="majorHAnsi" w:cstheme="majorHAnsi"/>
          <w:sz w:val="10"/>
          <w:szCs w:val="10"/>
        </w:rPr>
      </w:pPr>
    </w:p>
    <w:tbl>
      <w:tblPr>
        <w:tblStyle w:val="Tabela-Siatka"/>
        <w:tblW w:w="9498" w:type="dxa"/>
        <w:tblInd w:w="-5" w:type="dxa"/>
        <w:tblLook w:val="04A0"/>
      </w:tblPr>
      <w:tblGrid>
        <w:gridCol w:w="9498"/>
      </w:tblGrid>
      <w:tr w:rsidR="005C7207" w:rsidRPr="00A67672" w:rsidTr="003357E7">
        <w:tc>
          <w:tcPr>
            <w:tcW w:w="9498" w:type="dxa"/>
          </w:tcPr>
          <w:p w:rsidR="005C7207" w:rsidRPr="00D33432" w:rsidRDefault="005C7207" w:rsidP="00D33432">
            <w:pPr>
              <w:spacing w:line="276" w:lineRule="auto"/>
              <w:rPr>
                <w:rFonts w:asciiTheme="majorHAnsi" w:hAnsiTheme="majorHAnsi" w:cstheme="majorHAnsi"/>
                <w:sz w:val="10"/>
                <w:szCs w:val="10"/>
              </w:rPr>
            </w:pPr>
          </w:p>
          <w:p w:rsidR="005C7207" w:rsidRPr="00A67672" w:rsidRDefault="005C7207" w:rsidP="00D33432">
            <w:pPr>
              <w:pStyle w:val="Akapitzlist"/>
              <w:spacing w:line="276" w:lineRule="auto"/>
              <w:ind w:left="34"/>
              <w:rPr>
                <w:rFonts w:asciiTheme="majorHAnsi" w:hAnsiTheme="majorHAnsi" w:cstheme="majorHAnsi"/>
                <w:b/>
                <w:bCs/>
                <w:sz w:val="24"/>
                <w:szCs w:val="24"/>
              </w:rPr>
            </w:pPr>
            <w:r w:rsidRPr="00A67672">
              <w:rPr>
                <w:rFonts w:asciiTheme="majorHAnsi" w:hAnsiTheme="majorHAnsi" w:cstheme="majorHAnsi"/>
                <w:b/>
                <w:bCs/>
                <w:sz w:val="24"/>
                <w:szCs w:val="24"/>
              </w:rPr>
              <w:t xml:space="preserve">Kryterium I </w:t>
            </w:r>
            <w:r w:rsidR="00491026" w:rsidRPr="00A67672">
              <w:rPr>
                <w:rFonts w:asciiTheme="majorHAnsi" w:hAnsiTheme="majorHAnsi" w:cstheme="majorHAnsi"/>
                <w:b/>
                <w:bCs/>
                <w:sz w:val="24"/>
                <w:szCs w:val="24"/>
              </w:rPr>
              <w:t>–</w:t>
            </w:r>
            <w:r w:rsidRPr="00A67672">
              <w:rPr>
                <w:rFonts w:asciiTheme="majorHAnsi" w:hAnsiTheme="majorHAnsi" w:cstheme="majorHAnsi"/>
                <w:b/>
                <w:bCs/>
                <w:sz w:val="24"/>
                <w:szCs w:val="24"/>
              </w:rPr>
              <w:t xml:space="preserve"> </w:t>
            </w:r>
            <w:r w:rsidR="00491026" w:rsidRPr="00A67672">
              <w:rPr>
                <w:rFonts w:asciiTheme="majorHAnsi" w:hAnsiTheme="majorHAnsi" w:cstheme="majorHAnsi"/>
                <w:sz w:val="24"/>
                <w:szCs w:val="24"/>
              </w:rPr>
              <w:t xml:space="preserve">cena </w:t>
            </w:r>
            <w:r w:rsidR="00404BB0">
              <w:rPr>
                <w:rFonts w:asciiTheme="majorHAnsi" w:hAnsiTheme="majorHAnsi" w:cstheme="majorHAnsi"/>
                <w:sz w:val="24"/>
                <w:szCs w:val="24"/>
              </w:rPr>
              <w:t xml:space="preserve">oferty </w:t>
            </w:r>
            <w:r w:rsidR="00491026" w:rsidRPr="00A67672">
              <w:rPr>
                <w:rFonts w:asciiTheme="majorHAnsi" w:hAnsiTheme="majorHAnsi" w:cstheme="majorHAnsi"/>
                <w:sz w:val="24"/>
                <w:szCs w:val="24"/>
              </w:rPr>
              <w:t xml:space="preserve">brutto - </w:t>
            </w:r>
            <w:r w:rsidR="00491026" w:rsidRPr="00A67672">
              <w:rPr>
                <w:rFonts w:asciiTheme="majorHAnsi" w:hAnsiTheme="majorHAnsi" w:cstheme="majorHAnsi"/>
                <w:b/>
                <w:bCs/>
                <w:sz w:val="24"/>
                <w:szCs w:val="24"/>
              </w:rPr>
              <w:t>C</w:t>
            </w:r>
          </w:p>
          <w:p w:rsidR="005C7207" w:rsidRPr="00D33432" w:rsidRDefault="005C7207" w:rsidP="00D33432">
            <w:pPr>
              <w:spacing w:line="276" w:lineRule="auto"/>
              <w:rPr>
                <w:rFonts w:asciiTheme="majorHAnsi" w:hAnsiTheme="majorHAnsi" w:cstheme="majorHAnsi"/>
                <w:sz w:val="10"/>
                <w:szCs w:val="10"/>
              </w:rPr>
            </w:pPr>
          </w:p>
        </w:tc>
      </w:tr>
    </w:tbl>
    <w:p w:rsidR="00C64E93" w:rsidRPr="006816E9" w:rsidRDefault="00C64E93" w:rsidP="00D33432">
      <w:pPr>
        <w:ind w:left="284"/>
        <w:rPr>
          <w:rFonts w:asciiTheme="majorHAnsi" w:hAnsiTheme="majorHAnsi" w:cstheme="majorHAnsi"/>
          <w:sz w:val="10"/>
          <w:szCs w:val="10"/>
        </w:rPr>
      </w:pPr>
    </w:p>
    <w:p w:rsidR="00491026" w:rsidRDefault="00491026"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rsidR="006816E9" w:rsidRPr="006816E9" w:rsidRDefault="006816E9" w:rsidP="00A14890">
      <w:pPr>
        <w:jc w:val="both"/>
        <w:rPr>
          <w:rFonts w:asciiTheme="majorHAnsi" w:hAnsiTheme="majorHAnsi" w:cstheme="majorHAnsi"/>
          <w:b/>
          <w:bCs/>
          <w:sz w:val="10"/>
          <w:szCs w:val="10"/>
        </w:rPr>
      </w:pPr>
    </w:p>
    <w:p w:rsidR="00404BB0" w:rsidRDefault="00404BB0" w:rsidP="00764E7E">
      <w:pPr>
        <w:jc w:val="center"/>
        <w:rPr>
          <w:rFonts w:asciiTheme="majorHAnsi" w:hAnsiTheme="majorHAnsi" w:cstheme="majorHAnsi"/>
          <w:b/>
          <w:bCs/>
          <w:sz w:val="24"/>
          <w:szCs w:val="24"/>
        </w:rPr>
      </w:pPr>
      <w:r>
        <w:rPr>
          <w:rFonts w:asciiTheme="majorHAnsi" w:hAnsiTheme="majorHAnsi" w:cstheme="majorHAnsi"/>
          <w:b/>
          <w:bCs/>
          <w:sz w:val="24"/>
          <w:szCs w:val="24"/>
        </w:rPr>
        <w:t>C</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w:t>
      </w:r>
      <w:proofErr w:type="spellStart"/>
      <w:r>
        <w:rPr>
          <w:rFonts w:asciiTheme="majorHAnsi" w:hAnsiTheme="majorHAnsi" w:cstheme="majorHAnsi"/>
          <w:b/>
          <w:bCs/>
          <w:sz w:val="24"/>
          <w:szCs w:val="24"/>
        </w:rPr>
        <w:t>Cn</w:t>
      </w:r>
      <w:proofErr w:type="spellEnd"/>
      <w:r w:rsidR="00764E7E">
        <w:rPr>
          <w:rFonts w:asciiTheme="majorHAnsi" w:hAnsiTheme="majorHAnsi" w:cstheme="majorHAnsi"/>
          <w:b/>
          <w:bCs/>
          <w:sz w:val="24"/>
          <w:szCs w:val="24"/>
        </w:rPr>
        <w:t xml:space="preserve"> </w:t>
      </w:r>
      <w:r>
        <w:rPr>
          <w:rFonts w:asciiTheme="majorHAnsi" w:hAnsiTheme="majorHAnsi" w:cstheme="majorHAnsi"/>
          <w:b/>
          <w:bCs/>
          <w:sz w:val="24"/>
          <w:szCs w:val="24"/>
        </w:rPr>
        <w:t>/</w:t>
      </w:r>
      <w:r w:rsidR="00764E7E">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Cb</w:t>
      </w:r>
      <w:proofErr w:type="spellEnd"/>
      <w:r>
        <w:rPr>
          <w:rFonts w:asciiTheme="majorHAnsi" w:hAnsiTheme="majorHAnsi" w:cstheme="majorHAnsi"/>
          <w:b/>
          <w:bCs/>
          <w:sz w:val="24"/>
          <w:szCs w:val="24"/>
        </w:rPr>
        <w:t>)</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x</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100</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x</w:t>
      </w:r>
      <w:r w:rsidR="00764E7E">
        <w:rPr>
          <w:rFonts w:asciiTheme="majorHAnsi" w:hAnsiTheme="majorHAnsi" w:cstheme="majorHAnsi"/>
          <w:b/>
          <w:bCs/>
          <w:sz w:val="24"/>
          <w:szCs w:val="24"/>
        </w:rPr>
        <w:t xml:space="preserve"> </w:t>
      </w:r>
      <w:r>
        <w:rPr>
          <w:rFonts w:asciiTheme="majorHAnsi" w:hAnsiTheme="majorHAnsi" w:cstheme="majorHAnsi"/>
          <w:b/>
          <w:bCs/>
          <w:sz w:val="24"/>
          <w:szCs w:val="24"/>
        </w:rPr>
        <w:t>60%</w:t>
      </w:r>
    </w:p>
    <w:p w:rsidR="006816E9" w:rsidRPr="006816E9" w:rsidRDefault="006816E9" w:rsidP="00A14890">
      <w:pPr>
        <w:jc w:val="both"/>
        <w:rPr>
          <w:rFonts w:asciiTheme="majorHAnsi" w:hAnsiTheme="majorHAnsi" w:cstheme="majorHAnsi"/>
          <w:sz w:val="10"/>
          <w:szCs w:val="10"/>
        </w:rPr>
      </w:pPr>
    </w:p>
    <w:p w:rsidR="00404BB0" w:rsidRDefault="00404BB0" w:rsidP="00A14890">
      <w:pPr>
        <w:jc w:val="both"/>
        <w:rPr>
          <w:rFonts w:asciiTheme="majorHAnsi" w:hAnsiTheme="majorHAnsi" w:cstheme="majorHAnsi"/>
          <w:sz w:val="24"/>
          <w:szCs w:val="24"/>
        </w:rPr>
      </w:pPr>
      <w:r>
        <w:rPr>
          <w:rFonts w:asciiTheme="majorHAnsi" w:hAnsiTheme="majorHAnsi" w:cstheme="majorHAnsi"/>
          <w:sz w:val="24"/>
          <w:szCs w:val="24"/>
        </w:rPr>
        <w:t>Gdzie:</w:t>
      </w:r>
    </w:p>
    <w:p w:rsidR="00404BB0" w:rsidRDefault="00404BB0" w:rsidP="00A14890">
      <w:pPr>
        <w:jc w:val="both"/>
        <w:rPr>
          <w:rFonts w:asciiTheme="majorHAnsi" w:hAnsiTheme="majorHAnsi" w:cstheme="majorHAnsi"/>
          <w:sz w:val="24"/>
          <w:szCs w:val="24"/>
        </w:rPr>
      </w:pPr>
      <w:proofErr w:type="spellStart"/>
      <w:r w:rsidRPr="0052200A">
        <w:rPr>
          <w:rFonts w:asciiTheme="majorHAnsi" w:hAnsiTheme="majorHAnsi" w:cstheme="majorHAnsi"/>
          <w:b/>
          <w:bCs/>
          <w:sz w:val="24"/>
          <w:szCs w:val="24"/>
        </w:rPr>
        <w:t>Cn</w:t>
      </w:r>
      <w:proofErr w:type="spellEnd"/>
      <w:r>
        <w:rPr>
          <w:rFonts w:asciiTheme="majorHAnsi" w:hAnsiTheme="majorHAnsi" w:cstheme="majorHAnsi"/>
          <w:sz w:val="24"/>
          <w:szCs w:val="24"/>
        </w:rPr>
        <w:t xml:space="preserve"> – najniższa </w:t>
      </w:r>
      <w:r w:rsidR="006816E9">
        <w:rPr>
          <w:rFonts w:asciiTheme="majorHAnsi" w:hAnsiTheme="majorHAnsi" w:cstheme="majorHAnsi"/>
          <w:sz w:val="24"/>
          <w:szCs w:val="24"/>
        </w:rPr>
        <w:t xml:space="preserve">cena oferty, </w:t>
      </w:r>
      <w:proofErr w:type="spellStart"/>
      <w:r w:rsidR="006816E9" w:rsidRPr="0052200A">
        <w:rPr>
          <w:rFonts w:asciiTheme="majorHAnsi" w:hAnsiTheme="majorHAnsi" w:cstheme="majorHAnsi"/>
          <w:b/>
          <w:bCs/>
          <w:sz w:val="24"/>
          <w:szCs w:val="24"/>
        </w:rPr>
        <w:t>Cb</w:t>
      </w:r>
      <w:proofErr w:type="spellEnd"/>
      <w:r w:rsidR="006816E9">
        <w:rPr>
          <w:rFonts w:asciiTheme="majorHAnsi" w:hAnsiTheme="majorHAnsi" w:cstheme="majorHAnsi"/>
          <w:sz w:val="24"/>
          <w:szCs w:val="24"/>
        </w:rPr>
        <w:t xml:space="preserve"> – cena oferty badanej</w:t>
      </w:r>
    </w:p>
    <w:p w:rsidR="006816E9" w:rsidRPr="00404BB0" w:rsidRDefault="006816E9" w:rsidP="00A14890">
      <w:pPr>
        <w:jc w:val="both"/>
        <w:rPr>
          <w:rFonts w:asciiTheme="majorHAnsi" w:hAnsiTheme="majorHAnsi" w:cstheme="majorHAnsi"/>
          <w:sz w:val="24"/>
          <w:szCs w:val="24"/>
        </w:rPr>
      </w:pPr>
    </w:p>
    <w:tbl>
      <w:tblPr>
        <w:tblStyle w:val="Tabela-Siatka"/>
        <w:tblW w:w="9493" w:type="dxa"/>
        <w:tblLook w:val="04A0"/>
      </w:tblPr>
      <w:tblGrid>
        <w:gridCol w:w="9493"/>
      </w:tblGrid>
      <w:tr w:rsidR="00491026" w:rsidRPr="00A67672" w:rsidTr="003357E7">
        <w:tc>
          <w:tcPr>
            <w:tcW w:w="9493" w:type="dxa"/>
          </w:tcPr>
          <w:p w:rsidR="00491026" w:rsidRPr="00A67672" w:rsidRDefault="00491026" w:rsidP="00D33432">
            <w:pPr>
              <w:spacing w:line="276" w:lineRule="auto"/>
              <w:rPr>
                <w:rFonts w:asciiTheme="majorHAnsi" w:hAnsiTheme="majorHAnsi" w:cstheme="majorHAnsi"/>
                <w:b/>
                <w:bCs/>
                <w:sz w:val="24"/>
                <w:szCs w:val="24"/>
              </w:rPr>
            </w:pPr>
            <w:r w:rsidRPr="00A67672">
              <w:rPr>
                <w:rFonts w:asciiTheme="majorHAnsi" w:hAnsiTheme="majorHAnsi" w:cstheme="majorHAnsi"/>
                <w:b/>
                <w:bCs/>
                <w:sz w:val="24"/>
                <w:szCs w:val="24"/>
              </w:rPr>
              <w:t>Kryterium II</w:t>
            </w:r>
            <w:r w:rsidRPr="00A67672">
              <w:rPr>
                <w:rFonts w:asciiTheme="majorHAnsi" w:hAnsiTheme="majorHAnsi" w:cstheme="majorHAnsi"/>
                <w:sz w:val="24"/>
                <w:szCs w:val="24"/>
              </w:rPr>
              <w:t xml:space="preserve"> – </w:t>
            </w:r>
            <w:r w:rsidR="0068425A" w:rsidRPr="00A67672">
              <w:rPr>
                <w:rFonts w:asciiTheme="majorHAnsi" w:hAnsiTheme="majorHAnsi" w:cstheme="majorHAnsi"/>
                <w:sz w:val="24"/>
                <w:szCs w:val="24"/>
              </w:rPr>
              <w:t>Długość okresu gwarancji i rękojmi za wady na wykonan</w:t>
            </w:r>
            <w:r w:rsidR="005E0AC5">
              <w:rPr>
                <w:rFonts w:asciiTheme="majorHAnsi" w:hAnsiTheme="majorHAnsi" w:cstheme="majorHAnsi"/>
                <w:sz w:val="24"/>
                <w:szCs w:val="24"/>
              </w:rPr>
              <w:t xml:space="preserve">ą dokumentację projektową, </w:t>
            </w:r>
            <w:r w:rsidR="0068425A" w:rsidRPr="00A67672">
              <w:rPr>
                <w:rFonts w:asciiTheme="majorHAnsi" w:hAnsiTheme="majorHAnsi" w:cstheme="majorHAnsi"/>
                <w:sz w:val="24"/>
                <w:szCs w:val="24"/>
              </w:rPr>
              <w:t xml:space="preserve">roboty budowlane oraz wbudowane materiały i zamontowane urządzenia </w:t>
            </w:r>
            <w:r w:rsidRPr="00A67672">
              <w:rPr>
                <w:rFonts w:asciiTheme="majorHAnsi" w:hAnsiTheme="majorHAnsi" w:cstheme="majorHAnsi"/>
                <w:sz w:val="24"/>
                <w:szCs w:val="24"/>
              </w:rPr>
              <w:t xml:space="preserve">- </w:t>
            </w:r>
            <w:r w:rsidRPr="00A67672">
              <w:rPr>
                <w:rFonts w:asciiTheme="majorHAnsi" w:hAnsiTheme="majorHAnsi" w:cstheme="majorHAnsi"/>
                <w:b/>
                <w:bCs/>
                <w:sz w:val="24"/>
                <w:szCs w:val="24"/>
              </w:rPr>
              <w:t>G</w:t>
            </w:r>
          </w:p>
        </w:tc>
      </w:tr>
    </w:tbl>
    <w:p w:rsidR="00491026" w:rsidRPr="00A67672" w:rsidRDefault="00491026" w:rsidP="00D33432">
      <w:pPr>
        <w:rPr>
          <w:rFonts w:asciiTheme="majorHAnsi" w:hAnsiTheme="majorHAnsi" w:cstheme="majorHAnsi"/>
          <w:sz w:val="24"/>
          <w:szCs w:val="24"/>
        </w:rPr>
      </w:pPr>
    </w:p>
    <w:p w:rsidR="00471F14" w:rsidRPr="00A67672" w:rsidRDefault="00471F14" w:rsidP="00A25B6F">
      <w:pPr>
        <w:spacing w:line="360" w:lineRule="auto"/>
        <w:rPr>
          <w:rFonts w:asciiTheme="majorHAnsi" w:hAnsiTheme="majorHAnsi" w:cstheme="majorHAnsi"/>
          <w:sz w:val="24"/>
          <w:szCs w:val="24"/>
        </w:rPr>
      </w:pPr>
      <w:r w:rsidRPr="00A67672">
        <w:rPr>
          <w:rFonts w:asciiTheme="majorHAnsi" w:hAnsiTheme="majorHAnsi" w:cstheme="majorHAnsi"/>
          <w:b/>
          <w:bCs/>
          <w:sz w:val="24"/>
          <w:szCs w:val="24"/>
        </w:rPr>
        <w:t xml:space="preserve">Minimalny okres gwarancji </w:t>
      </w:r>
      <w:r w:rsidRPr="00A67672">
        <w:rPr>
          <w:rFonts w:asciiTheme="majorHAnsi" w:hAnsiTheme="majorHAnsi" w:cstheme="majorHAnsi"/>
          <w:sz w:val="24"/>
          <w:szCs w:val="24"/>
        </w:rPr>
        <w:t xml:space="preserve"> wymagany przez Zamawiającego wynosi </w:t>
      </w:r>
      <w:r w:rsidR="0027505A">
        <w:rPr>
          <w:rFonts w:asciiTheme="majorHAnsi" w:hAnsiTheme="majorHAnsi" w:cstheme="majorHAnsi"/>
          <w:b/>
          <w:bCs/>
          <w:sz w:val="24"/>
          <w:szCs w:val="24"/>
        </w:rPr>
        <w:t>48</w:t>
      </w:r>
      <w:r w:rsidRPr="00A67672">
        <w:rPr>
          <w:rFonts w:asciiTheme="majorHAnsi" w:hAnsiTheme="majorHAnsi" w:cstheme="majorHAnsi"/>
          <w:b/>
          <w:bCs/>
          <w:sz w:val="24"/>
          <w:szCs w:val="24"/>
        </w:rPr>
        <w:t xml:space="preserve"> miesięcy. </w:t>
      </w:r>
      <w:r w:rsidRPr="00A67672">
        <w:rPr>
          <w:rFonts w:asciiTheme="majorHAnsi" w:hAnsiTheme="majorHAnsi" w:cstheme="majorHAnsi"/>
          <w:sz w:val="24"/>
          <w:szCs w:val="24"/>
        </w:rPr>
        <w:t xml:space="preserve">Punkty za kryterium gwarancja zostaną przyznane Wykonawcy na podstawie oświadczenia dotyczącego okresu udzielonej gwarancji </w:t>
      </w:r>
      <w:r w:rsidRPr="00A67672">
        <w:rPr>
          <w:rFonts w:asciiTheme="majorHAnsi" w:hAnsiTheme="majorHAnsi" w:cstheme="majorHAnsi"/>
          <w:b/>
          <w:bCs/>
          <w:sz w:val="24"/>
          <w:szCs w:val="24"/>
        </w:rPr>
        <w:t>zawartego w formularzu oferty.</w:t>
      </w:r>
      <w:r w:rsidRPr="00A67672">
        <w:rPr>
          <w:rFonts w:asciiTheme="majorHAnsi" w:hAnsiTheme="majorHAnsi" w:cstheme="majorHAnsi"/>
          <w:sz w:val="24"/>
          <w:szCs w:val="24"/>
        </w:rPr>
        <w:t xml:space="preserve"> </w:t>
      </w:r>
    </w:p>
    <w:p w:rsidR="00471F14" w:rsidRPr="00A67672" w:rsidRDefault="00471F14"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Komisja dokona oceny poszczególnych ofert w kryterium gwarancja stosując poniższe zasady: </w:t>
      </w:r>
    </w:p>
    <w:p w:rsidR="00D84DA6" w:rsidRPr="00A67672" w:rsidRDefault="00D84DA6"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W przypadku zaoferowania minimalnej długości okresu gwarancji tj. </w:t>
      </w:r>
      <w:r w:rsidR="00CE5994">
        <w:rPr>
          <w:rFonts w:asciiTheme="majorHAnsi" w:hAnsiTheme="majorHAnsi" w:cstheme="majorHAnsi"/>
          <w:sz w:val="24"/>
          <w:szCs w:val="24"/>
        </w:rPr>
        <w:t>48</w:t>
      </w:r>
      <w:r w:rsidRPr="00A67672">
        <w:rPr>
          <w:rFonts w:asciiTheme="majorHAnsi" w:hAnsiTheme="majorHAnsi" w:cstheme="majorHAnsi"/>
          <w:sz w:val="24"/>
          <w:szCs w:val="24"/>
        </w:rPr>
        <w:t xml:space="preserve"> miesięcy, Wykonawca otrzyma zero (0) punktów.</w:t>
      </w:r>
    </w:p>
    <w:p w:rsidR="00D84DA6" w:rsidRDefault="00D84DA6"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W przypadku zaoferowania maksymalnej długości okresu gwarancji tj. 60 miesięcy</w:t>
      </w:r>
      <w:r w:rsidR="00916A7A" w:rsidRPr="00A67672">
        <w:rPr>
          <w:rFonts w:asciiTheme="majorHAnsi" w:hAnsiTheme="majorHAnsi" w:cstheme="majorHAnsi"/>
          <w:sz w:val="24"/>
          <w:szCs w:val="24"/>
        </w:rPr>
        <w:t xml:space="preserve"> lub więcej</w:t>
      </w:r>
      <w:r w:rsidRPr="00A67672">
        <w:rPr>
          <w:rFonts w:asciiTheme="majorHAnsi" w:hAnsiTheme="majorHAnsi" w:cstheme="majorHAnsi"/>
          <w:sz w:val="24"/>
          <w:szCs w:val="24"/>
        </w:rPr>
        <w:t>, Wykonawca otrzyma czterdzieści (40) punktów.</w:t>
      </w:r>
      <w:r w:rsidR="009B3310" w:rsidRPr="00A67672">
        <w:rPr>
          <w:rFonts w:asciiTheme="majorHAnsi" w:hAnsiTheme="majorHAnsi" w:cstheme="majorHAnsi"/>
          <w:sz w:val="24"/>
          <w:szCs w:val="24"/>
        </w:rPr>
        <w:t xml:space="preserve"> Wykonawca, który zaproponuje okres gwarancji dłuższy niż 60 miesięcy </w:t>
      </w:r>
      <w:r w:rsidR="009B3310" w:rsidRPr="00A67672">
        <w:rPr>
          <w:rFonts w:asciiTheme="majorHAnsi" w:hAnsiTheme="majorHAnsi" w:cstheme="majorHAnsi"/>
          <w:b/>
          <w:bCs/>
          <w:sz w:val="24"/>
          <w:szCs w:val="24"/>
        </w:rPr>
        <w:t>nie otrzyma więcej niż 40 punktów</w:t>
      </w:r>
      <w:r w:rsidR="009B3310" w:rsidRPr="00A67672">
        <w:rPr>
          <w:rFonts w:asciiTheme="majorHAnsi" w:hAnsiTheme="majorHAnsi" w:cstheme="majorHAnsi"/>
          <w:sz w:val="24"/>
          <w:szCs w:val="24"/>
        </w:rPr>
        <w:t>.</w:t>
      </w:r>
    </w:p>
    <w:p w:rsidR="00A927A7" w:rsidRDefault="00A927A7" w:rsidP="00A25B6F">
      <w:pPr>
        <w:spacing w:line="360" w:lineRule="auto"/>
        <w:rPr>
          <w:rFonts w:asciiTheme="majorHAnsi" w:hAnsiTheme="majorHAnsi" w:cstheme="majorHAnsi"/>
          <w:sz w:val="24"/>
          <w:szCs w:val="24"/>
        </w:rPr>
      </w:pPr>
    </w:p>
    <w:p w:rsidR="00A927A7" w:rsidRDefault="00A927A7" w:rsidP="00A25B6F">
      <w:pPr>
        <w:spacing w:line="360" w:lineRule="auto"/>
        <w:rPr>
          <w:rFonts w:asciiTheme="majorHAnsi" w:hAnsiTheme="majorHAnsi" w:cstheme="majorHAnsi"/>
          <w:sz w:val="24"/>
          <w:szCs w:val="24"/>
        </w:rPr>
      </w:pPr>
    </w:p>
    <w:p w:rsidR="00A927A7" w:rsidRPr="00A67672" w:rsidRDefault="00A927A7" w:rsidP="00A25B6F">
      <w:pPr>
        <w:spacing w:line="360" w:lineRule="auto"/>
        <w:rPr>
          <w:rFonts w:asciiTheme="majorHAnsi" w:hAnsiTheme="majorHAnsi" w:cstheme="majorHAnsi"/>
          <w:sz w:val="24"/>
          <w:szCs w:val="24"/>
        </w:rPr>
      </w:pPr>
    </w:p>
    <w:p w:rsidR="00D84DA6" w:rsidRDefault="00D84DA6"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W przypadku zaoferowania gwarancji pomiędzy </w:t>
      </w:r>
      <w:r w:rsidR="00CE5994">
        <w:rPr>
          <w:rFonts w:asciiTheme="majorHAnsi" w:hAnsiTheme="majorHAnsi" w:cstheme="majorHAnsi"/>
          <w:sz w:val="24"/>
          <w:szCs w:val="24"/>
        </w:rPr>
        <w:t>48</w:t>
      </w:r>
      <w:r w:rsidRPr="00A67672">
        <w:rPr>
          <w:rFonts w:asciiTheme="majorHAnsi" w:hAnsiTheme="majorHAnsi" w:cstheme="majorHAnsi"/>
          <w:sz w:val="24"/>
          <w:szCs w:val="24"/>
        </w:rPr>
        <w:t xml:space="preserve"> a 60 miesięcy Wykonawca otrzyma pkt wg wzoru:</w:t>
      </w:r>
    </w:p>
    <w:p w:rsidR="00764E7E" w:rsidRPr="00764E7E" w:rsidRDefault="00764E7E" w:rsidP="00764E7E">
      <w:pPr>
        <w:jc w:val="center"/>
        <w:rPr>
          <w:rFonts w:asciiTheme="majorHAnsi" w:hAnsiTheme="majorHAnsi" w:cstheme="majorHAnsi"/>
          <w:b/>
          <w:bCs/>
          <w:sz w:val="24"/>
          <w:szCs w:val="24"/>
        </w:rPr>
      </w:pPr>
      <w:r>
        <w:rPr>
          <w:rFonts w:asciiTheme="majorHAnsi" w:hAnsiTheme="majorHAnsi" w:cstheme="majorHAnsi"/>
          <w:b/>
          <w:bCs/>
          <w:sz w:val="24"/>
          <w:szCs w:val="24"/>
        </w:rPr>
        <w:t xml:space="preserve">G = </w:t>
      </w:r>
      <w:proofErr w:type="spellStart"/>
      <w:r>
        <w:rPr>
          <w:rFonts w:asciiTheme="majorHAnsi" w:hAnsiTheme="majorHAnsi" w:cstheme="majorHAnsi"/>
          <w:b/>
          <w:bCs/>
          <w:sz w:val="24"/>
          <w:szCs w:val="24"/>
        </w:rPr>
        <w:t>(G</w:t>
      </w:r>
      <w:proofErr w:type="spellEnd"/>
      <w:r>
        <w:rPr>
          <w:rFonts w:asciiTheme="majorHAnsi" w:hAnsiTheme="majorHAnsi" w:cstheme="majorHAnsi"/>
          <w:b/>
          <w:bCs/>
          <w:sz w:val="24"/>
          <w:szCs w:val="24"/>
        </w:rPr>
        <w:t xml:space="preserve">b / </w:t>
      </w:r>
      <w:proofErr w:type="spellStart"/>
      <w:r>
        <w:rPr>
          <w:rFonts w:asciiTheme="majorHAnsi" w:hAnsiTheme="majorHAnsi" w:cstheme="majorHAnsi"/>
          <w:b/>
          <w:bCs/>
          <w:sz w:val="24"/>
          <w:szCs w:val="24"/>
        </w:rPr>
        <w:t>Gm</w:t>
      </w:r>
      <w:proofErr w:type="spellEnd"/>
      <w:r>
        <w:rPr>
          <w:rFonts w:asciiTheme="majorHAnsi" w:hAnsiTheme="majorHAnsi" w:cstheme="majorHAnsi"/>
          <w:b/>
          <w:bCs/>
          <w:sz w:val="24"/>
          <w:szCs w:val="24"/>
        </w:rPr>
        <w:t>) x 100 x 40%</w:t>
      </w:r>
    </w:p>
    <w:p w:rsidR="0052200A" w:rsidRDefault="0052200A" w:rsidP="00D33432">
      <w:pPr>
        <w:rPr>
          <w:rFonts w:asciiTheme="majorHAnsi" w:hAnsiTheme="majorHAnsi" w:cstheme="majorHAnsi"/>
          <w:b/>
          <w:bCs/>
          <w:sz w:val="24"/>
          <w:szCs w:val="24"/>
          <w:lang w:val="pl-PL"/>
        </w:rPr>
      </w:pPr>
    </w:p>
    <w:p w:rsidR="009B3310" w:rsidRPr="00A67672" w:rsidRDefault="009B3310" w:rsidP="00D33432">
      <w:pPr>
        <w:rPr>
          <w:rFonts w:asciiTheme="majorHAnsi" w:hAnsiTheme="majorHAnsi" w:cstheme="majorHAnsi"/>
          <w:bCs/>
          <w:sz w:val="24"/>
          <w:szCs w:val="24"/>
          <w:lang w:val="pl-PL"/>
        </w:rPr>
      </w:pPr>
      <w:r w:rsidRPr="00A67672">
        <w:rPr>
          <w:rFonts w:asciiTheme="majorHAnsi" w:hAnsiTheme="majorHAnsi" w:cstheme="majorHAnsi"/>
          <w:b/>
          <w:bCs/>
          <w:sz w:val="24"/>
          <w:szCs w:val="24"/>
          <w:lang w:val="pl-PL"/>
        </w:rPr>
        <w:t>G</w:t>
      </w:r>
      <w:r w:rsidR="0052200A">
        <w:rPr>
          <w:rFonts w:asciiTheme="majorHAnsi" w:hAnsiTheme="majorHAnsi" w:cstheme="majorHAnsi"/>
          <w:b/>
          <w:bCs/>
          <w:sz w:val="24"/>
          <w:szCs w:val="24"/>
          <w:lang w:val="pl-PL"/>
        </w:rPr>
        <w:t>m</w:t>
      </w:r>
      <w:r w:rsidRPr="00A67672">
        <w:rPr>
          <w:rFonts w:asciiTheme="majorHAnsi" w:hAnsiTheme="majorHAnsi" w:cstheme="majorHAnsi"/>
          <w:b/>
          <w:bCs/>
          <w:sz w:val="24"/>
          <w:szCs w:val="24"/>
          <w:vertAlign w:val="subscript"/>
          <w:lang w:val="pl-PL"/>
        </w:rPr>
        <w:t>.</w:t>
      </w:r>
      <w:r w:rsidRPr="00A67672">
        <w:rPr>
          <w:rFonts w:asciiTheme="majorHAnsi" w:hAnsiTheme="majorHAnsi" w:cstheme="majorHAnsi"/>
          <w:bCs/>
          <w:sz w:val="24"/>
          <w:szCs w:val="24"/>
          <w:lang w:val="pl-PL"/>
        </w:rPr>
        <w:t xml:space="preserve"> - </w:t>
      </w:r>
      <w:r w:rsidRPr="00A67672">
        <w:rPr>
          <w:rFonts w:asciiTheme="majorHAnsi" w:hAnsiTheme="majorHAnsi" w:cstheme="majorHAnsi"/>
          <w:bCs/>
          <w:sz w:val="24"/>
          <w:szCs w:val="24"/>
          <w:lang w:val="pl-PL"/>
        </w:rPr>
        <w:tab/>
        <w:t>najdłuższy oferowany okres gwarancji</w:t>
      </w:r>
      <w:r w:rsidR="005F4CFB" w:rsidRPr="00A67672">
        <w:rPr>
          <w:rFonts w:asciiTheme="majorHAnsi" w:hAnsiTheme="majorHAnsi" w:cstheme="majorHAnsi"/>
          <w:bCs/>
          <w:sz w:val="24"/>
          <w:szCs w:val="24"/>
          <w:lang w:val="pl-PL"/>
        </w:rPr>
        <w:t>, nie więcej niż 60 m/</w:t>
      </w:r>
      <w:proofErr w:type="spellStart"/>
      <w:r w:rsidR="005F4CFB" w:rsidRPr="00A67672">
        <w:rPr>
          <w:rFonts w:asciiTheme="majorHAnsi" w:hAnsiTheme="majorHAnsi" w:cstheme="majorHAnsi"/>
          <w:bCs/>
          <w:sz w:val="24"/>
          <w:szCs w:val="24"/>
          <w:lang w:val="pl-PL"/>
        </w:rPr>
        <w:t>cy</w:t>
      </w:r>
      <w:proofErr w:type="spellEnd"/>
      <w:r w:rsidRPr="00A67672">
        <w:rPr>
          <w:rFonts w:asciiTheme="majorHAnsi" w:hAnsiTheme="majorHAnsi" w:cstheme="majorHAnsi"/>
          <w:bCs/>
          <w:sz w:val="24"/>
          <w:szCs w:val="24"/>
          <w:lang w:val="pl-PL"/>
        </w:rPr>
        <w:t>,</w:t>
      </w:r>
    </w:p>
    <w:p w:rsidR="009B3310" w:rsidRPr="00A67672" w:rsidRDefault="009B3310" w:rsidP="00D33432">
      <w:pPr>
        <w:rPr>
          <w:rFonts w:asciiTheme="majorHAnsi" w:hAnsiTheme="majorHAnsi" w:cstheme="majorHAnsi"/>
          <w:bCs/>
          <w:sz w:val="24"/>
          <w:szCs w:val="24"/>
          <w:lang w:val="pl-PL"/>
        </w:rPr>
      </w:pPr>
      <w:proofErr w:type="spellStart"/>
      <w:r w:rsidRPr="00A67672">
        <w:rPr>
          <w:rFonts w:asciiTheme="majorHAnsi" w:hAnsiTheme="majorHAnsi" w:cstheme="majorHAnsi"/>
          <w:b/>
          <w:bCs/>
          <w:sz w:val="24"/>
          <w:szCs w:val="24"/>
          <w:lang w:val="pl-PL"/>
        </w:rPr>
        <w:t>G</w:t>
      </w:r>
      <w:r w:rsidR="004A7DB7">
        <w:rPr>
          <w:rFonts w:asciiTheme="majorHAnsi" w:hAnsiTheme="majorHAnsi" w:cstheme="majorHAnsi"/>
          <w:b/>
          <w:bCs/>
          <w:sz w:val="24"/>
          <w:szCs w:val="24"/>
          <w:lang w:val="pl-PL"/>
        </w:rPr>
        <w:t>b</w:t>
      </w:r>
      <w:proofErr w:type="spellEnd"/>
      <w:r w:rsidRPr="00A67672">
        <w:rPr>
          <w:rFonts w:asciiTheme="majorHAnsi" w:hAnsiTheme="majorHAnsi" w:cstheme="majorHAnsi"/>
          <w:b/>
          <w:bCs/>
          <w:sz w:val="24"/>
          <w:szCs w:val="24"/>
          <w:vertAlign w:val="subscript"/>
          <w:lang w:val="pl-PL"/>
        </w:rPr>
        <w:t xml:space="preserve">      </w:t>
      </w:r>
      <w:r w:rsidRPr="00A67672">
        <w:rPr>
          <w:rFonts w:asciiTheme="majorHAnsi" w:hAnsiTheme="majorHAnsi" w:cstheme="majorHAnsi"/>
          <w:bCs/>
          <w:sz w:val="24"/>
          <w:szCs w:val="24"/>
          <w:lang w:val="pl-PL"/>
        </w:rPr>
        <w:t xml:space="preserve">- </w:t>
      </w:r>
      <w:r w:rsidRPr="00A67672">
        <w:rPr>
          <w:rFonts w:asciiTheme="majorHAnsi" w:hAnsiTheme="majorHAnsi" w:cstheme="majorHAnsi"/>
          <w:bCs/>
          <w:sz w:val="24"/>
          <w:szCs w:val="24"/>
          <w:lang w:val="pl-PL"/>
        </w:rPr>
        <w:tab/>
        <w:t>okres gwarancji podany w badanej ofercie.</w:t>
      </w:r>
    </w:p>
    <w:p w:rsidR="00D84DA6" w:rsidRPr="00A67672" w:rsidRDefault="00D84DA6" w:rsidP="00D33432">
      <w:pPr>
        <w:rPr>
          <w:rFonts w:asciiTheme="majorHAnsi" w:hAnsiTheme="majorHAnsi" w:cstheme="majorHAnsi"/>
          <w:sz w:val="24"/>
          <w:szCs w:val="24"/>
        </w:rPr>
      </w:pPr>
    </w:p>
    <w:p w:rsidR="00471F14" w:rsidRPr="00A67672" w:rsidRDefault="00471F14" w:rsidP="00A25B6F">
      <w:pPr>
        <w:spacing w:line="360" w:lineRule="auto"/>
        <w:rPr>
          <w:rFonts w:asciiTheme="majorHAnsi" w:hAnsiTheme="majorHAnsi" w:cstheme="majorHAnsi"/>
          <w:sz w:val="24"/>
          <w:szCs w:val="24"/>
        </w:rPr>
      </w:pPr>
      <w:r w:rsidRPr="00A67672">
        <w:rPr>
          <w:rFonts w:asciiTheme="majorHAnsi" w:hAnsiTheme="majorHAnsi" w:cstheme="majorHAnsi"/>
          <w:sz w:val="24"/>
          <w:szCs w:val="24"/>
        </w:rPr>
        <w:t xml:space="preserve">Oferta Wykonawcy, który zaproponuje okres gwarancji krótszy niż wymagane minimum, czyli </w:t>
      </w:r>
      <w:r w:rsidR="00CE5994">
        <w:rPr>
          <w:rFonts w:asciiTheme="majorHAnsi" w:hAnsiTheme="majorHAnsi" w:cstheme="majorHAnsi"/>
          <w:sz w:val="24"/>
          <w:szCs w:val="24"/>
        </w:rPr>
        <w:t>48</w:t>
      </w:r>
      <w:r w:rsidRPr="00A67672">
        <w:rPr>
          <w:rFonts w:asciiTheme="majorHAnsi" w:hAnsiTheme="majorHAnsi" w:cstheme="majorHAnsi"/>
          <w:sz w:val="24"/>
          <w:szCs w:val="24"/>
        </w:rPr>
        <w:t xml:space="preserve"> miesięcy, zostanie odrzucona jako niezgodna z treścią SWZ. W przypadku, gdy Wykonawca nie wpisze w formularzu oferty żadnego okresu gwarancji, Zamawiający uzna, że Wykonawca proponuje minimalny okres gwarancji, czyli </w:t>
      </w:r>
      <w:r w:rsidR="00CE5994">
        <w:rPr>
          <w:rFonts w:asciiTheme="majorHAnsi" w:hAnsiTheme="majorHAnsi" w:cstheme="majorHAnsi"/>
          <w:sz w:val="24"/>
          <w:szCs w:val="24"/>
        </w:rPr>
        <w:t>48</w:t>
      </w:r>
      <w:r w:rsidRPr="00A67672">
        <w:rPr>
          <w:rFonts w:asciiTheme="majorHAnsi" w:hAnsiTheme="majorHAnsi" w:cstheme="majorHAnsi"/>
          <w:sz w:val="24"/>
          <w:szCs w:val="24"/>
        </w:rPr>
        <w:t xml:space="preserve"> miesięcy i nie przyzna punktów.</w:t>
      </w:r>
    </w:p>
    <w:p w:rsidR="0052200A" w:rsidRDefault="003236C6" w:rsidP="008A1F3E">
      <w:pPr>
        <w:numPr>
          <w:ilvl w:val="0"/>
          <w:numId w:val="8"/>
        </w:numPr>
        <w:spacing w:line="360" w:lineRule="auto"/>
        <w:ind w:left="448" w:hanging="426"/>
        <w:rPr>
          <w:rFonts w:asciiTheme="majorHAnsi" w:hAnsiTheme="majorHAnsi" w:cstheme="majorHAnsi"/>
          <w:sz w:val="24"/>
          <w:szCs w:val="24"/>
        </w:rPr>
      </w:pPr>
      <w:r w:rsidRPr="00A67672">
        <w:rPr>
          <w:rFonts w:asciiTheme="majorHAnsi" w:hAnsiTheme="majorHAnsi" w:cstheme="majorHAnsi"/>
          <w:sz w:val="24"/>
          <w:szCs w:val="24"/>
        </w:rPr>
        <w:t>Punktacja przyznawana ofertom w poszczególnych kryteriach oceny ofert będzie liczona z dokładnością do dwóch miejsc po przecinku, zgodnie z zasadami arytmetyki.</w:t>
      </w:r>
    </w:p>
    <w:p w:rsidR="0052200A" w:rsidRPr="0052200A" w:rsidRDefault="0052200A" w:rsidP="008A1F3E">
      <w:pPr>
        <w:numPr>
          <w:ilvl w:val="0"/>
          <w:numId w:val="8"/>
        </w:numPr>
        <w:spacing w:line="360" w:lineRule="auto"/>
        <w:ind w:left="448" w:hanging="426"/>
        <w:rPr>
          <w:rFonts w:asciiTheme="majorHAnsi" w:hAnsiTheme="majorHAnsi" w:cstheme="majorHAnsi"/>
          <w:sz w:val="24"/>
          <w:szCs w:val="24"/>
        </w:rPr>
      </w:pPr>
      <w:r w:rsidRPr="0052200A">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rsidR="00881017" w:rsidRPr="00A67672" w:rsidRDefault="003236C6" w:rsidP="008A1F3E">
      <w:pPr>
        <w:numPr>
          <w:ilvl w:val="0"/>
          <w:numId w:val="8"/>
        </w:numPr>
        <w:spacing w:line="360" w:lineRule="auto"/>
        <w:ind w:left="448" w:hanging="426"/>
        <w:rPr>
          <w:rFonts w:asciiTheme="majorHAnsi" w:hAnsiTheme="majorHAnsi" w:cstheme="majorHAnsi"/>
          <w:sz w:val="24"/>
          <w:szCs w:val="24"/>
        </w:rPr>
      </w:pPr>
      <w:r w:rsidRPr="00A67672">
        <w:rPr>
          <w:rFonts w:asciiTheme="majorHAnsi" w:hAnsiTheme="majorHAnsi" w:cstheme="majorHAnsi"/>
          <w:sz w:val="24"/>
          <w:szCs w:val="24"/>
        </w:rPr>
        <w:t>W toku badania i oceny ofert Zamawiający może żądać od Wykonawcy wyjaśnień dotyczących treści złożonej oferty, w tym zaoferowanej ceny.</w:t>
      </w:r>
    </w:p>
    <w:p w:rsidR="00333F67" w:rsidRPr="00A67672" w:rsidRDefault="00333F67" w:rsidP="00D33432">
      <w:pPr>
        <w:ind w:left="448"/>
        <w:rPr>
          <w:rFonts w:asciiTheme="majorHAnsi" w:hAnsiTheme="majorHAnsi" w:cstheme="majorHAnsi"/>
          <w:sz w:val="24"/>
          <w:szCs w:val="24"/>
        </w:rPr>
      </w:pPr>
    </w:p>
    <w:tbl>
      <w:tblPr>
        <w:tblStyle w:val="Tabela-Siatka"/>
        <w:tblW w:w="10065" w:type="dxa"/>
        <w:tblInd w:w="-5" w:type="dxa"/>
        <w:shd w:val="clear" w:color="auto" w:fill="D9D9D9" w:themeFill="background1" w:themeFillShade="D9"/>
        <w:tblLook w:val="04A0"/>
      </w:tblPr>
      <w:tblGrid>
        <w:gridCol w:w="10065"/>
      </w:tblGrid>
      <w:tr w:rsidR="00333F67" w:rsidRPr="00333F67" w:rsidTr="00AD4E3E">
        <w:tc>
          <w:tcPr>
            <w:tcW w:w="10065" w:type="dxa"/>
            <w:shd w:val="clear" w:color="auto" w:fill="D9D9D9" w:themeFill="background1" w:themeFillShade="D9"/>
          </w:tcPr>
          <w:p w:rsidR="00333F67" w:rsidRPr="00333F67" w:rsidRDefault="00333F67" w:rsidP="00333F67">
            <w:pPr>
              <w:pStyle w:val="Nagwek2"/>
              <w:spacing w:before="120"/>
              <w:outlineLvl w:val="1"/>
              <w:rPr>
                <w:rFonts w:asciiTheme="majorHAnsi" w:hAnsiTheme="majorHAnsi" w:cstheme="majorHAnsi"/>
                <w:b/>
                <w:bCs/>
                <w:sz w:val="28"/>
                <w:szCs w:val="28"/>
              </w:rPr>
            </w:pPr>
            <w:bookmarkStart w:id="71" w:name="_Toc107745843"/>
            <w:r w:rsidRPr="00333F67">
              <w:rPr>
                <w:rFonts w:asciiTheme="majorHAnsi" w:hAnsiTheme="majorHAnsi" w:cstheme="majorHAnsi"/>
                <w:b/>
                <w:bCs/>
                <w:sz w:val="28"/>
                <w:szCs w:val="28"/>
              </w:rPr>
              <w:t>X</w:t>
            </w:r>
            <w:r w:rsidR="00F80FCE">
              <w:rPr>
                <w:rFonts w:asciiTheme="majorHAnsi" w:hAnsiTheme="majorHAnsi" w:cstheme="majorHAnsi"/>
                <w:b/>
                <w:bCs/>
                <w:sz w:val="28"/>
                <w:szCs w:val="28"/>
              </w:rPr>
              <w:t>V</w:t>
            </w:r>
            <w:r w:rsidRPr="00333F67">
              <w:rPr>
                <w:rFonts w:asciiTheme="majorHAnsi" w:hAnsiTheme="majorHAnsi" w:cstheme="majorHAnsi"/>
                <w:b/>
                <w:bCs/>
                <w:sz w:val="28"/>
                <w:szCs w:val="28"/>
              </w:rPr>
              <w:t>I</w:t>
            </w:r>
            <w:r w:rsidR="00F80FCE">
              <w:rPr>
                <w:rFonts w:asciiTheme="majorHAnsi" w:hAnsiTheme="majorHAnsi" w:cstheme="majorHAnsi"/>
                <w:b/>
                <w:bCs/>
                <w:sz w:val="28"/>
                <w:szCs w:val="28"/>
              </w:rPr>
              <w:t>I</w:t>
            </w:r>
            <w:r w:rsidRPr="00333F67">
              <w:rPr>
                <w:rFonts w:asciiTheme="majorHAnsi" w:hAnsiTheme="majorHAnsi" w:cstheme="majorHAnsi"/>
                <w:b/>
                <w:bCs/>
                <w:sz w:val="28"/>
                <w:szCs w:val="28"/>
              </w:rPr>
              <w:t>. Wymagania dotyczące wadium</w:t>
            </w:r>
            <w:bookmarkEnd w:id="71"/>
          </w:p>
        </w:tc>
      </w:tr>
    </w:tbl>
    <w:p w:rsidR="00F870F8" w:rsidRPr="005A5A52" w:rsidRDefault="00F870F8" w:rsidP="00E45B8D">
      <w:pPr>
        <w:spacing w:line="360" w:lineRule="auto"/>
        <w:jc w:val="both"/>
        <w:rPr>
          <w:rFonts w:asciiTheme="majorHAnsi" w:hAnsiTheme="majorHAnsi" w:cstheme="majorHAnsi"/>
          <w:sz w:val="10"/>
          <w:szCs w:val="10"/>
        </w:rPr>
      </w:pPr>
    </w:p>
    <w:p w:rsidR="00E54DC8" w:rsidRPr="00D33432" w:rsidRDefault="00E54DC8" w:rsidP="00A25B6F">
      <w:pPr>
        <w:pStyle w:val="Akapitzlist"/>
        <w:spacing w:line="360" w:lineRule="auto"/>
        <w:ind w:left="426" w:hanging="426"/>
        <w:rPr>
          <w:rFonts w:asciiTheme="majorHAnsi" w:hAnsiTheme="majorHAnsi" w:cstheme="majorHAnsi"/>
          <w:color w:val="000000" w:themeColor="text1"/>
          <w:sz w:val="24"/>
          <w:szCs w:val="24"/>
        </w:rPr>
      </w:pPr>
      <w:r w:rsidRPr="00A264D0">
        <w:rPr>
          <w:rFonts w:asciiTheme="majorHAnsi" w:hAnsiTheme="majorHAnsi" w:cstheme="majorHAnsi"/>
          <w:b/>
          <w:bCs/>
          <w:sz w:val="20"/>
          <w:szCs w:val="20"/>
        </w:rPr>
        <w:t>1.</w:t>
      </w:r>
      <w:r w:rsidRPr="00E54DC8">
        <w:rPr>
          <w:rFonts w:asciiTheme="majorHAnsi" w:hAnsiTheme="majorHAnsi" w:cstheme="majorHAnsi"/>
          <w:sz w:val="20"/>
          <w:szCs w:val="20"/>
        </w:rPr>
        <w:tab/>
      </w:r>
      <w:r w:rsidRPr="00D33432">
        <w:rPr>
          <w:rFonts w:asciiTheme="majorHAnsi" w:hAnsiTheme="majorHAnsi" w:cstheme="majorHAnsi"/>
          <w:sz w:val="24"/>
          <w:szCs w:val="24"/>
        </w:rPr>
        <w:t xml:space="preserve">Wykonawca zobowiązany jest do zabezpieczenia swojej oferty wadium w </w:t>
      </w:r>
      <w:r w:rsidRPr="00D33432">
        <w:rPr>
          <w:rFonts w:asciiTheme="majorHAnsi" w:hAnsiTheme="majorHAnsi" w:cstheme="majorHAnsi"/>
          <w:color w:val="000000" w:themeColor="text1"/>
          <w:sz w:val="24"/>
          <w:szCs w:val="24"/>
        </w:rPr>
        <w:t xml:space="preserve">wysokości: </w:t>
      </w:r>
      <w:r w:rsidR="00AD4E3E" w:rsidRPr="00AD4E3E">
        <w:rPr>
          <w:rFonts w:asciiTheme="majorHAnsi" w:hAnsiTheme="majorHAnsi" w:cstheme="majorHAnsi"/>
          <w:b/>
          <w:bCs/>
          <w:color w:val="000000" w:themeColor="text1"/>
          <w:sz w:val="24"/>
          <w:szCs w:val="24"/>
        </w:rPr>
        <w:t>50 000,00 zł.</w:t>
      </w:r>
      <w:r w:rsidRPr="00D33432">
        <w:rPr>
          <w:rFonts w:asciiTheme="majorHAnsi" w:hAnsiTheme="majorHAnsi" w:cstheme="majorHAnsi"/>
          <w:color w:val="000000" w:themeColor="text1"/>
          <w:sz w:val="24"/>
          <w:szCs w:val="24"/>
        </w:rPr>
        <w:t xml:space="preserve"> (słownie:</w:t>
      </w:r>
      <w:r w:rsidR="00053801" w:rsidRPr="00D33432">
        <w:rPr>
          <w:rFonts w:asciiTheme="majorHAnsi" w:hAnsiTheme="majorHAnsi" w:cstheme="majorHAnsi"/>
          <w:color w:val="000000" w:themeColor="text1"/>
          <w:sz w:val="24"/>
          <w:szCs w:val="24"/>
        </w:rPr>
        <w:t xml:space="preserve"> </w:t>
      </w:r>
      <w:r w:rsidR="00AD4E3E">
        <w:rPr>
          <w:rFonts w:asciiTheme="majorHAnsi" w:hAnsiTheme="majorHAnsi" w:cstheme="majorHAnsi"/>
          <w:color w:val="000000" w:themeColor="text1"/>
          <w:sz w:val="24"/>
          <w:szCs w:val="24"/>
        </w:rPr>
        <w:t>pięćdziesiąt</w:t>
      </w:r>
      <w:r w:rsidR="00CE5994">
        <w:rPr>
          <w:rFonts w:asciiTheme="majorHAnsi" w:hAnsiTheme="majorHAnsi" w:cstheme="majorHAnsi"/>
          <w:color w:val="000000" w:themeColor="text1"/>
          <w:sz w:val="24"/>
          <w:szCs w:val="24"/>
        </w:rPr>
        <w:t xml:space="preserve"> </w:t>
      </w:r>
      <w:r w:rsidR="00FA3F67" w:rsidRPr="00D33432">
        <w:rPr>
          <w:rFonts w:asciiTheme="majorHAnsi" w:hAnsiTheme="majorHAnsi" w:cstheme="majorHAnsi"/>
          <w:color w:val="000000" w:themeColor="text1"/>
          <w:sz w:val="24"/>
          <w:szCs w:val="24"/>
        </w:rPr>
        <w:t>tysi</w:t>
      </w:r>
      <w:r w:rsidR="00AD75A8">
        <w:rPr>
          <w:rFonts w:asciiTheme="majorHAnsi" w:hAnsiTheme="majorHAnsi" w:cstheme="majorHAnsi"/>
          <w:color w:val="000000" w:themeColor="text1"/>
          <w:sz w:val="24"/>
          <w:szCs w:val="24"/>
        </w:rPr>
        <w:t>ęcy</w:t>
      </w:r>
      <w:r w:rsidR="00053801" w:rsidRPr="00D33432">
        <w:rPr>
          <w:rFonts w:asciiTheme="majorHAnsi" w:hAnsiTheme="majorHAnsi" w:cstheme="majorHAnsi"/>
          <w:color w:val="000000" w:themeColor="text1"/>
          <w:sz w:val="24"/>
          <w:szCs w:val="24"/>
        </w:rPr>
        <w:t xml:space="preserve"> </w:t>
      </w:r>
      <w:r w:rsidRPr="00D33432">
        <w:rPr>
          <w:rFonts w:asciiTheme="majorHAnsi" w:hAnsiTheme="majorHAnsi" w:cstheme="majorHAnsi"/>
          <w:color w:val="000000" w:themeColor="text1"/>
          <w:sz w:val="24"/>
          <w:szCs w:val="24"/>
        </w:rPr>
        <w:t>i 00/100 złotych);</w:t>
      </w:r>
    </w:p>
    <w:p w:rsidR="00E54DC8" w:rsidRPr="00D33432" w:rsidRDefault="00E54DC8" w:rsidP="00A25B6F">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2.</w:t>
      </w:r>
      <w:r w:rsidRPr="00D33432">
        <w:rPr>
          <w:rFonts w:asciiTheme="majorHAnsi" w:hAnsiTheme="majorHAnsi" w:cstheme="majorHAnsi"/>
          <w:color w:val="000000" w:themeColor="text1"/>
          <w:sz w:val="24"/>
          <w:szCs w:val="24"/>
        </w:rPr>
        <w:tab/>
        <w:t>Wadium wnosi się przed upływem terminu składania ofert.</w:t>
      </w:r>
    </w:p>
    <w:p w:rsidR="00E54DC8" w:rsidRPr="00D33432" w:rsidRDefault="00E54DC8" w:rsidP="00A25B6F">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3.</w:t>
      </w:r>
      <w:r w:rsidRPr="00D33432">
        <w:rPr>
          <w:rFonts w:asciiTheme="majorHAnsi" w:hAnsiTheme="majorHAnsi" w:cstheme="majorHAnsi"/>
          <w:color w:val="000000" w:themeColor="text1"/>
          <w:sz w:val="24"/>
          <w:szCs w:val="24"/>
        </w:rPr>
        <w:tab/>
        <w:t>Wadium może być wnoszone w jednej lub kilku następujących formach:</w:t>
      </w:r>
    </w:p>
    <w:p w:rsidR="00E54DC8" w:rsidRPr="00D33432" w:rsidRDefault="00E54DC8" w:rsidP="00A25B6F">
      <w:pPr>
        <w:pStyle w:val="Akapitzlist"/>
        <w:tabs>
          <w:tab w:val="left" w:pos="709"/>
        </w:tabs>
        <w:spacing w:line="360" w:lineRule="auto"/>
        <w:ind w:left="851" w:hanging="426"/>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1)</w:t>
      </w:r>
      <w:r w:rsidRPr="00D33432">
        <w:rPr>
          <w:rFonts w:asciiTheme="majorHAnsi" w:hAnsiTheme="majorHAnsi" w:cstheme="majorHAnsi"/>
          <w:color w:val="000000" w:themeColor="text1"/>
          <w:sz w:val="24"/>
          <w:szCs w:val="24"/>
        </w:rPr>
        <w:tab/>
        <w:t xml:space="preserve">pieniądzu; </w:t>
      </w:r>
    </w:p>
    <w:p w:rsidR="00E54DC8" w:rsidRPr="00D33432" w:rsidRDefault="00E54DC8" w:rsidP="00A25B6F">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ab/>
        <w:t>gwarancjach bankowych;</w:t>
      </w:r>
    </w:p>
    <w:p w:rsidR="00E54DC8" w:rsidRPr="00D33432" w:rsidRDefault="00E54DC8" w:rsidP="00A25B6F">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3)</w:t>
      </w:r>
      <w:r w:rsidRPr="00D33432">
        <w:rPr>
          <w:rFonts w:asciiTheme="majorHAnsi" w:hAnsiTheme="majorHAnsi" w:cstheme="majorHAnsi"/>
          <w:color w:val="000000" w:themeColor="text1"/>
          <w:sz w:val="24"/>
          <w:szCs w:val="24"/>
        </w:rPr>
        <w:tab/>
        <w:t>gwarancjach ubezpieczeniowych;</w:t>
      </w:r>
    </w:p>
    <w:p w:rsidR="00E54DC8" w:rsidRPr="00D33432" w:rsidRDefault="00E54DC8" w:rsidP="00A25B6F">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4)</w:t>
      </w:r>
      <w:r w:rsidRPr="00D33432">
        <w:rPr>
          <w:rFonts w:asciiTheme="majorHAnsi" w:hAnsiTheme="majorHAnsi" w:cstheme="majorHAnsi"/>
          <w:color w:val="000000" w:themeColor="text1"/>
          <w:sz w:val="24"/>
          <w:szCs w:val="24"/>
        </w:rPr>
        <w:tab/>
        <w:t>poręczeniach udzielanych przez podmioty, o których mowa w art. 6b ust. 5 pkt 2 ustawy z dnia 9 listopada 2000 r. o utworzeniu Polskiej Agencji Rozwoju Przedsiębiorczości (Dz. U. z 2020 r. poz. 299).</w:t>
      </w:r>
    </w:p>
    <w:p w:rsidR="00E54DC8" w:rsidRPr="00D33432" w:rsidRDefault="00E54DC8" w:rsidP="00A25B6F">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4.</w:t>
      </w:r>
      <w:r w:rsidRPr="00D33432">
        <w:rPr>
          <w:rFonts w:asciiTheme="majorHAnsi" w:hAnsiTheme="majorHAnsi" w:cstheme="majorHAnsi"/>
          <w:color w:val="000000" w:themeColor="text1"/>
          <w:sz w:val="24"/>
          <w:szCs w:val="24"/>
        </w:rPr>
        <w:tab/>
        <w:t>Wadium w formie pieniądza należy wnieść przelewem na</w:t>
      </w:r>
      <w:r w:rsidR="008B1318" w:rsidRPr="00D33432">
        <w:rPr>
          <w:rFonts w:asciiTheme="majorHAnsi" w:hAnsiTheme="majorHAnsi" w:cstheme="majorHAnsi"/>
          <w:color w:val="000000" w:themeColor="text1"/>
          <w:sz w:val="24"/>
          <w:szCs w:val="24"/>
        </w:rPr>
        <w:t xml:space="preserve"> rachunek bankowy Zamawiającego w</w:t>
      </w:r>
      <w:r w:rsidRPr="00D33432">
        <w:rPr>
          <w:rFonts w:asciiTheme="majorHAnsi" w:hAnsiTheme="majorHAnsi" w:cstheme="majorHAnsi"/>
          <w:color w:val="000000" w:themeColor="text1"/>
          <w:sz w:val="24"/>
          <w:szCs w:val="24"/>
        </w:rPr>
        <w:t xml:space="preserve"> </w:t>
      </w:r>
      <w:r w:rsidR="00AF73FA" w:rsidRPr="00AF73FA">
        <w:rPr>
          <w:rFonts w:asciiTheme="majorHAnsi" w:hAnsiTheme="majorHAnsi" w:cstheme="majorHAnsi"/>
          <w:color w:val="000000" w:themeColor="text1"/>
          <w:sz w:val="24"/>
          <w:szCs w:val="24"/>
        </w:rPr>
        <w:t>Rejonowy Bank Spółdzielczy w Lututowie Oddział w Sokolnikach</w:t>
      </w:r>
      <w:r w:rsidR="00CA661F" w:rsidRPr="00D33432">
        <w:rPr>
          <w:rFonts w:asciiTheme="majorHAnsi" w:hAnsiTheme="majorHAnsi" w:cstheme="majorHAnsi"/>
          <w:color w:val="000000" w:themeColor="text1"/>
          <w:sz w:val="24"/>
          <w:szCs w:val="24"/>
        </w:rPr>
        <w:t>:</w:t>
      </w:r>
      <w:r w:rsidRPr="00D33432">
        <w:rPr>
          <w:rFonts w:asciiTheme="majorHAnsi" w:hAnsiTheme="majorHAnsi" w:cstheme="majorHAnsi"/>
          <w:color w:val="000000" w:themeColor="text1"/>
          <w:sz w:val="24"/>
          <w:szCs w:val="24"/>
        </w:rPr>
        <w:t xml:space="preserve">  </w:t>
      </w:r>
    </w:p>
    <w:p w:rsidR="00AF73FA" w:rsidRDefault="00AF73FA" w:rsidP="00AF73FA">
      <w:pPr>
        <w:pStyle w:val="Akapitzlist"/>
        <w:spacing w:line="360" w:lineRule="auto"/>
        <w:ind w:left="426"/>
        <w:jc w:val="center"/>
        <w:rPr>
          <w:rFonts w:asciiTheme="majorHAnsi" w:hAnsiTheme="majorHAnsi" w:cstheme="majorHAnsi"/>
          <w:b/>
          <w:bCs/>
          <w:color w:val="000000" w:themeColor="text1"/>
          <w:sz w:val="24"/>
          <w:szCs w:val="24"/>
        </w:rPr>
      </w:pPr>
      <w:r w:rsidRPr="00AF73FA">
        <w:rPr>
          <w:rFonts w:asciiTheme="majorHAnsi" w:hAnsiTheme="majorHAnsi" w:cstheme="majorHAnsi"/>
          <w:b/>
          <w:bCs/>
          <w:color w:val="000000" w:themeColor="text1"/>
          <w:sz w:val="24"/>
          <w:szCs w:val="24"/>
        </w:rPr>
        <w:t>42 9256 0004 4200 0114 2000 0080 RBS o/Sokolniki</w:t>
      </w:r>
    </w:p>
    <w:p w:rsidR="00E54DC8" w:rsidRPr="00D33432" w:rsidRDefault="00CA661F" w:rsidP="00A25B6F">
      <w:pPr>
        <w:pStyle w:val="Akapitzlist"/>
        <w:spacing w:line="360" w:lineRule="auto"/>
        <w:ind w:left="426"/>
        <w:rPr>
          <w:rFonts w:asciiTheme="majorHAnsi" w:hAnsiTheme="majorHAnsi" w:cstheme="majorHAnsi"/>
          <w:color w:val="000000" w:themeColor="text1"/>
          <w:sz w:val="24"/>
          <w:szCs w:val="24"/>
          <w:u w:val="single"/>
        </w:rPr>
      </w:pPr>
      <w:r w:rsidRPr="00D33432">
        <w:rPr>
          <w:rFonts w:asciiTheme="majorHAnsi" w:hAnsiTheme="majorHAnsi" w:cstheme="majorHAnsi"/>
          <w:color w:val="000000" w:themeColor="text1"/>
          <w:sz w:val="24"/>
          <w:szCs w:val="24"/>
        </w:rPr>
        <w:t xml:space="preserve">Z </w:t>
      </w:r>
      <w:r w:rsidR="00E54DC8" w:rsidRPr="00D33432">
        <w:rPr>
          <w:rFonts w:asciiTheme="majorHAnsi" w:hAnsiTheme="majorHAnsi" w:cstheme="majorHAnsi"/>
          <w:color w:val="000000" w:themeColor="text1"/>
          <w:sz w:val="24"/>
          <w:szCs w:val="24"/>
        </w:rPr>
        <w:t>adnotacją: „</w:t>
      </w:r>
      <w:r w:rsidR="00AF73FA" w:rsidRPr="00AF73FA">
        <w:rPr>
          <w:rFonts w:asciiTheme="majorHAnsi" w:hAnsiTheme="majorHAnsi" w:cstheme="majorHAnsi"/>
          <w:b/>
          <w:bCs/>
          <w:color w:val="000000" w:themeColor="text1"/>
          <w:sz w:val="24"/>
          <w:szCs w:val="24"/>
        </w:rPr>
        <w:t>Modernizacja dróg gminnych na terenie Gminy Sokolniki</w:t>
      </w:r>
      <w:r w:rsidR="005E0AC5">
        <w:rPr>
          <w:rFonts w:asciiTheme="majorHAnsi" w:hAnsiTheme="majorHAnsi" w:cstheme="majorHAnsi"/>
          <w:b/>
          <w:bCs/>
          <w:color w:val="000000" w:themeColor="text1"/>
          <w:sz w:val="24"/>
          <w:szCs w:val="24"/>
        </w:rPr>
        <w:t>”</w:t>
      </w:r>
      <w:r w:rsidR="00686A53" w:rsidRPr="00D33432">
        <w:rPr>
          <w:rFonts w:asciiTheme="majorHAnsi" w:hAnsiTheme="majorHAnsi" w:cstheme="majorHAnsi"/>
          <w:b/>
          <w:bCs/>
          <w:color w:val="000000" w:themeColor="text1"/>
          <w:sz w:val="24"/>
          <w:szCs w:val="24"/>
        </w:rPr>
        <w:t>.</w:t>
      </w:r>
    </w:p>
    <w:p w:rsidR="00E54DC8" w:rsidRPr="00D33432" w:rsidRDefault="00E54DC8" w:rsidP="00A25B6F">
      <w:pPr>
        <w:pStyle w:val="Akapitzlist"/>
        <w:spacing w:line="360" w:lineRule="auto"/>
        <w:ind w:left="142"/>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lastRenderedPageBreak/>
        <w:t>UWAGA: Za termin wniesienia wadium w formie pieniężnej zostanie przyjęty termin uznania rachunku Zamawiającego.</w:t>
      </w:r>
    </w:p>
    <w:p w:rsidR="00E54DC8" w:rsidRPr="00D33432" w:rsidRDefault="00E54DC8" w:rsidP="00A25B6F">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5.</w:t>
      </w:r>
      <w:r w:rsidRPr="00D33432">
        <w:rPr>
          <w:rFonts w:asciiTheme="majorHAnsi" w:hAnsiTheme="majorHAnsi" w:cstheme="majorHAnsi"/>
          <w:color w:val="000000" w:themeColor="text1"/>
          <w:sz w:val="24"/>
          <w:szCs w:val="24"/>
        </w:rPr>
        <w:tab/>
        <w:t xml:space="preserve">Wadium wnoszone w formie poręczeń lub gwarancji musi być złożone </w:t>
      </w:r>
      <w:r w:rsidRPr="00D33432">
        <w:rPr>
          <w:rFonts w:asciiTheme="majorHAnsi" w:hAnsiTheme="majorHAnsi" w:cstheme="majorHAnsi"/>
          <w:b/>
          <w:bCs/>
          <w:color w:val="000000" w:themeColor="text1"/>
          <w:sz w:val="24"/>
          <w:szCs w:val="24"/>
        </w:rPr>
        <w:t>jako oryginał gwarancji</w:t>
      </w:r>
      <w:r w:rsidRPr="00D33432">
        <w:rPr>
          <w:rFonts w:asciiTheme="majorHAnsi" w:hAnsiTheme="majorHAnsi" w:cstheme="majorHAnsi"/>
          <w:color w:val="000000" w:themeColor="text1"/>
          <w:sz w:val="24"/>
          <w:szCs w:val="24"/>
        </w:rPr>
        <w:t xml:space="preserve"> lub poręczenia w postaci elektronicznej</w:t>
      </w:r>
      <w:r w:rsidR="008240E2" w:rsidRPr="00D33432">
        <w:rPr>
          <w:rFonts w:asciiTheme="majorHAnsi" w:hAnsiTheme="majorHAnsi" w:cstheme="majorHAnsi"/>
          <w:color w:val="000000" w:themeColor="text1"/>
          <w:sz w:val="24"/>
          <w:szCs w:val="24"/>
        </w:rPr>
        <w:t xml:space="preserve"> – przed upływem terminu składania ofert</w:t>
      </w:r>
      <w:r w:rsidRPr="00D33432">
        <w:rPr>
          <w:rFonts w:asciiTheme="majorHAnsi" w:hAnsiTheme="majorHAnsi" w:cstheme="majorHAnsi"/>
          <w:color w:val="000000" w:themeColor="text1"/>
          <w:sz w:val="24"/>
          <w:szCs w:val="24"/>
        </w:rPr>
        <w:t xml:space="preserve"> i spełniać co najmniej poniższe wymagania:</w:t>
      </w:r>
    </w:p>
    <w:p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1)</w:t>
      </w:r>
      <w:r w:rsidRPr="00D33432">
        <w:rPr>
          <w:rFonts w:asciiTheme="majorHAnsi" w:hAnsiTheme="majorHAnsi" w:cstheme="majorHAnsi"/>
          <w:color w:val="000000" w:themeColor="text1"/>
          <w:sz w:val="24"/>
          <w:szCs w:val="24"/>
        </w:rPr>
        <w:tab/>
        <w:t xml:space="preserve">musi obejmować odpowiedzialność za wszystkie przypadki powodujące utratę wadium przez Wykonawcę określone w ustawie PZP. </w:t>
      </w:r>
    </w:p>
    <w:p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ab/>
        <w:t>z jej treści powinno jednoznacznej wynikać zobowiązanie gwaranta do zapłaty całej kwoty wadium;</w:t>
      </w:r>
    </w:p>
    <w:p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3)</w:t>
      </w:r>
      <w:r w:rsidRPr="00D33432">
        <w:rPr>
          <w:rFonts w:asciiTheme="majorHAnsi" w:hAnsiTheme="majorHAnsi" w:cstheme="majorHAnsi"/>
          <w:color w:val="000000" w:themeColor="text1"/>
          <w:sz w:val="24"/>
          <w:szCs w:val="24"/>
        </w:rPr>
        <w:tab/>
        <w:t>powinno być nieodwołalne i bezwarunkowe oraz płatne na pierwsze żądanie;</w:t>
      </w:r>
    </w:p>
    <w:p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4)</w:t>
      </w:r>
      <w:r w:rsidRPr="00D33432">
        <w:rPr>
          <w:rFonts w:asciiTheme="majorHAnsi" w:hAnsiTheme="majorHAnsi" w:cstheme="majorHAns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5)</w:t>
      </w:r>
      <w:r w:rsidRPr="00D33432">
        <w:rPr>
          <w:rFonts w:asciiTheme="majorHAnsi" w:hAnsiTheme="majorHAnsi" w:cstheme="majorHAnsi"/>
          <w:color w:val="000000" w:themeColor="text1"/>
          <w:sz w:val="24"/>
          <w:szCs w:val="24"/>
        </w:rPr>
        <w:tab/>
        <w:t>w treści poręczenia lub gwarancji powinna znaleźć się nazwa oraz numer przedmiotowego postępowania;</w:t>
      </w:r>
    </w:p>
    <w:p w:rsidR="00E54DC8" w:rsidRPr="00D33432" w:rsidRDefault="00E54DC8" w:rsidP="00A25B6F">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6)</w:t>
      </w:r>
      <w:r w:rsidRPr="00D33432">
        <w:rPr>
          <w:rFonts w:asciiTheme="majorHAnsi" w:hAnsiTheme="majorHAnsi" w:cstheme="majorHAnsi"/>
          <w:color w:val="000000" w:themeColor="text1"/>
          <w:sz w:val="24"/>
          <w:szCs w:val="24"/>
        </w:rPr>
        <w:tab/>
        <w:t xml:space="preserve">beneficjentem poręczenia lub gwarancji jest: </w:t>
      </w:r>
      <w:r w:rsidRPr="00264385">
        <w:rPr>
          <w:rFonts w:asciiTheme="majorHAnsi" w:hAnsiTheme="majorHAnsi" w:cstheme="majorHAnsi"/>
          <w:b/>
          <w:bCs/>
          <w:color w:val="000000" w:themeColor="text1"/>
          <w:sz w:val="24"/>
          <w:szCs w:val="24"/>
        </w:rPr>
        <w:t xml:space="preserve">Gmina </w:t>
      </w:r>
      <w:r w:rsidR="00264385">
        <w:rPr>
          <w:rFonts w:asciiTheme="majorHAnsi" w:hAnsiTheme="majorHAnsi" w:cstheme="majorHAnsi"/>
          <w:b/>
          <w:bCs/>
          <w:color w:val="000000" w:themeColor="text1"/>
          <w:sz w:val="24"/>
          <w:szCs w:val="24"/>
        </w:rPr>
        <w:t>Sokolniki</w:t>
      </w:r>
      <w:r w:rsidRPr="00D33432">
        <w:rPr>
          <w:rFonts w:asciiTheme="majorHAnsi" w:hAnsiTheme="majorHAnsi" w:cstheme="majorHAnsi"/>
          <w:color w:val="000000" w:themeColor="text1"/>
          <w:sz w:val="24"/>
          <w:szCs w:val="24"/>
        </w:rPr>
        <w:t>,</w:t>
      </w:r>
    </w:p>
    <w:p w:rsidR="00E54DC8" w:rsidRPr="00D33432" w:rsidRDefault="00E54DC8" w:rsidP="00A25B6F">
      <w:pPr>
        <w:pStyle w:val="Akapitzlist"/>
        <w:spacing w:line="360" w:lineRule="auto"/>
        <w:ind w:left="851" w:hanging="425"/>
        <w:rPr>
          <w:rFonts w:asciiTheme="majorHAnsi" w:hAnsiTheme="majorHAnsi" w:cstheme="majorHAnsi"/>
          <w:sz w:val="24"/>
          <w:szCs w:val="24"/>
        </w:rPr>
      </w:pPr>
      <w:r w:rsidRPr="00D33432">
        <w:rPr>
          <w:rFonts w:asciiTheme="majorHAnsi" w:hAnsiTheme="majorHAnsi" w:cstheme="majorHAnsi"/>
          <w:color w:val="000000" w:themeColor="text1"/>
          <w:sz w:val="24"/>
          <w:szCs w:val="24"/>
        </w:rPr>
        <w:t>7)</w:t>
      </w:r>
      <w:r w:rsidRPr="00D33432">
        <w:rPr>
          <w:rFonts w:asciiTheme="majorHAnsi" w:hAnsiTheme="majorHAnsi" w:cstheme="majorHAnsi"/>
          <w:color w:val="000000" w:themeColor="text1"/>
          <w:sz w:val="24"/>
          <w:szCs w:val="24"/>
        </w:rPr>
        <w:tab/>
        <w:t xml:space="preserve">w przypadku Wykonawców wspólnie ubiegających się o udzielenie zamówienia </w:t>
      </w:r>
      <w:r w:rsidRPr="00D33432">
        <w:rPr>
          <w:rFonts w:asciiTheme="majorHAnsi" w:hAnsiTheme="majorHAnsi" w:cstheme="majorHAnsi"/>
          <w:sz w:val="24"/>
          <w:szCs w:val="24"/>
        </w:rPr>
        <w:t>(art.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54DC8" w:rsidRPr="00D33432" w:rsidRDefault="00E54DC8" w:rsidP="00A25B6F">
      <w:pPr>
        <w:pStyle w:val="Akapitzlist"/>
        <w:spacing w:line="360" w:lineRule="auto"/>
        <w:ind w:left="426" w:hanging="426"/>
        <w:rPr>
          <w:rFonts w:asciiTheme="majorHAnsi" w:hAnsiTheme="majorHAnsi" w:cstheme="majorHAnsi"/>
          <w:sz w:val="24"/>
          <w:szCs w:val="24"/>
        </w:rPr>
      </w:pPr>
      <w:r w:rsidRPr="00D33432">
        <w:rPr>
          <w:rFonts w:asciiTheme="majorHAnsi" w:hAnsiTheme="majorHAnsi" w:cstheme="majorHAnsi"/>
          <w:b/>
          <w:bCs/>
          <w:sz w:val="24"/>
          <w:szCs w:val="24"/>
        </w:rPr>
        <w:t>6.</w:t>
      </w:r>
      <w:r w:rsidRPr="00D33432">
        <w:rPr>
          <w:rFonts w:asciiTheme="majorHAnsi" w:hAnsiTheme="majorHAnsi" w:cstheme="majorHAnsi"/>
          <w:sz w:val="24"/>
          <w:szCs w:val="24"/>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5A5A52" w:rsidRPr="00D33432" w:rsidRDefault="00E54DC8" w:rsidP="00A25B6F">
      <w:pPr>
        <w:pStyle w:val="Akapitzlist"/>
        <w:spacing w:line="360" w:lineRule="auto"/>
        <w:ind w:left="426" w:hanging="426"/>
        <w:rPr>
          <w:rFonts w:asciiTheme="majorHAnsi" w:hAnsiTheme="majorHAnsi" w:cstheme="majorHAnsi"/>
          <w:sz w:val="24"/>
          <w:szCs w:val="24"/>
        </w:rPr>
      </w:pPr>
      <w:r w:rsidRPr="00D33432">
        <w:rPr>
          <w:rFonts w:asciiTheme="majorHAnsi" w:hAnsiTheme="majorHAnsi" w:cstheme="majorHAnsi"/>
          <w:b/>
          <w:bCs/>
          <w:sz w:val="24"/>
          <w:szCs w:val="24"/>
        </w:rPr>
        <w:t>7</w:t>
      </w:r>
      <w:r w:rsidRPr="00D33432">
        <w:rPr>
          <w:rFonts w:asciiTheme="majorHAnsi" w:hAnsiTheme="majorHAnsi" w:cstheme="majorHAnsi"/>
          <w:sz w:val="24"/>
          <w:szCs w:val="24"/>
        </w:rPr>
        <w:t>.</w:t>
      </w:r>
      <w:r w:rsidRPr="00D33432">
        <w:rPr>
          <w:rFonts w:asciiTheme="majorHAnsi" w:hAnsiTheme="majorHAnsi" w:cstheme="majorHAnsi"/>
          <w:sz w:val="24"/>
          <w:szCs w:val="24"/>
        </w:rPr>
        <w:tab/>
        <w:t>Zasady zwrotu oraz okoliczności zatrzymania wadium określa art. 98 PZP.</w:t>
      </w:r>
    </w:p>
    <w:p w:rsidR="00BE74D1" w:rsidRPr="00FB647B" w:rsidRDefault="00BE74D1" w:rsidP="00CA661F">
      <w:pPr>
        <w:pStyle w:val="Akapitzlist"/>
        <w:ind w:left="426" w:hanging="426"/>
        <w:jc w:val="both"/>
        <w:rPr>
          <w:rFonts w:asciiTheme="majorHAnsi" w:hAnsiTheme="majorHAnsi" w:cstheme="majorHAnsi"/>
          <w:sz w:val="10"/>
          <w:szCs w:val="10"/>
        </w:rPr>
      </w:pPr>
    </w:p>
    <w:tbl>
      <w:tblPr>
        <w:tblStyle w:val="Tabela-Siatka"/>
        <w:tblW w:w="10201" w:type="dxa"/>
        <w:shd w:val="clear" w:color="auto" w:fill="D9D9D9" w:themeFill="background1" w:themeFillShade="D9"/>
        <w:tblLook w:val="04A0"/>
      </w:tblPr>
      <w:tblGrid>
        <w:gridCol w:w="10201"/>
      </w:tblGrid>
      <w:tr w:rsidR="00333F67" w:rsidRPr="00333F67" w:rsidTr="00264385">
        <w:tc>
          <w:tcPr>
            <w:tcW w:w="10201" w:type="dxa"/>
            <w:shd w:val="clear" w:color="auto" w:fill="D9D9D9" w:themeFill="background1" w:themeFillShade="D9"/>
          </w:tcPr>
          <w:p w:rsidR="00333F67" w:rsidRPr="00333F67" w:rsidRDefault="00333F67" w:rsidP="00333F67">
            <w:pPr>
              <w:pStyle w:val="Nagwek2"/>
              <w:spacing w:before="120"/>
              <w:jc w:val="both"/>
              <w:outlineLvl w:val="1"/>
              <w:rPr>
                <w:rFonts w:asciiTheme="majorHAnsi" w:hAnsiTheme="majorHAnsi" w:cstheme="majorHAnsi"/>
                <w:b/>
                <w:bCs/>
                <w:sz w:val="28"/>
                <w:szCs w:val="28"/>
              </w:rPr>
            </w:pPr>
            <w:bookmarkStart w:id="72" w:name="_Toc107745844"/>
            <w:r w:rsidRPr="00333F67">
              <w:rPr>
                <w:rFonts w:asciiTheme="majorHAnsi" w:hAnsiTheme="majorHAnsi" w:cstheme="majorHAnsi"/>
                <w:b/>
                <w:bCs/>
                <w:sz w:val="28"/>
                <w:szCs w:val="28"/>
              </w:rPr>
              <w:t>X</w:t>
            </w:r>
            <w:r w:rsidR="00D02D07">
              <w:rPr>
                <w:rFonts w:asciiTheme="majorHAnsi" w:hAnsiTheme="majorHAnsi" w:cstheme="majorHAnsi"/>
                <w:b/>
                <w:bCs/>
                <w:sz w:val="28"/>
                <w:szCs w:val="28"/>
              </w:rPr>
              <w:t>V</w:t>
            </w:r>
            <w:r w:rsidR="00F80FCE">
              <w:rPr>
                <w:rFonts w:asciiTheme="majorHAnsi" w:hAnsiTheme="majorHAnsi" w:cstheme="majorHAnsi"/>
                <w:b/>
                <w:bCs/>
                <w:sz w:val="28"/>
                <w:szCs w:val="28"/>
              </w:rPr>
              <w:t>I</w:t>
            </w:r>
            <w:r w:rsidR="00D02D07">
              <w:rPr>
                <w:rFonts w:asciiTheme="majorHAnsi" w:hAnsiTheme="majorHAnsi" w:cstheme="majorHAnsi"/>
                <w:b/>
                <w:bCs/>
                <w:sz w:val="28"/>
                <w:szCs w:val="28"/>
              </w:rPr>
              <w:t>II</w:t>
            </w:r>
            <w:r w:rsidRPr="00333F67">
              <w:rPr>
                <w:rFonts w:asciiTheme="majorHAnsi" w:hAnsiTheme="majorHAnsi" w:cstheme="majorHAnsi"/>
                <w:b/>
                <w:bCs/>
                <w:sz w:val="28"/>
                <w:szCs w:val="28"/>
              </w:rPr>
              <w:t xml:space="preserve">. Informacje o formalnościach, jakie powinny być dopełnione po wyborze </w:t>
            </w:r>
            <w:r w:rsidR="009D37D1">
              <w:rPr>
                <w:rFonts w:asciiTheme="majorHAnsi" w:hAnsiTheme="majorHAnsi" w:cstheme="majorHAnsi"/>
                <w:b/>
                <w:bCs/>
                <w:sz w:val="28"/>
                <w:szCs w:val="28"/>
              </w:rPr>
              <w:br/>
              <w:t xml:space="preserve">      </w:t>
            </w:r>
            <w:r w:rsidR="00175A97">
              <w:rPr>
                <w:rFonts w:asciiTheme="majorHAnsi" w:hAnsiTheme="majorHAnsi" w:cstheme="majorHAnsi"/>
                <w:b/>
                <w:bCs/>
                <w:sz w:val="28"/>
                <w:szCs w:val="28"/>
              </w:rPr>
              <w:t xml:space="preserve">  </w:t>
            </w:r>
            <w:r w:rsidR="009D37D1">
              <w:rPr>
                <w:rFonts w:asciiTheme="majorHAnsi" w:hAnsiTheme="majorHAnsi" w:cstheme="majorHAnsi"/>
                <w:b/>
                <w:bCs/>
                <w:sz w:val="28"/>
                <w:szCs w:val="28"/>
              </w:rPr>
              <w:t xml:space="preserve"> </w:t>
            </w:r>
            <w:r w:rsidRPr="00333F67">
              <w:rPr>
                <w:rFonts w:asciiTheme="majorHAnsi" w:hAnsiTheme="majorHAnsi" w:cstheme="majorHAnsi"/>
                <w:b/>
                <w:bCs/>
                <w:sz w:val="28"/>
                <w:szCs w:val="28"/>
              </w:rPr>
              <w:t>oferty w celu zawarcia umowy</w:t>
            </w:r>
            <w:bookmarkEnd w:id="72"/>
          </w:p>
        </w:tc>
      </w:tr>
    </w:tbl>
    <w:p w:rsidR="00C133C0" w:rsidRPr="00C133C0" w:rsidRDefault="00C133C0" w:rsidP="00C133C0">
      <w:pPr>
        <w:ind w:left="459"/>
        <w:jc w:val="both"/>
        <w:rPr>
          <w:rFonts w:asciiTheme="majorHAnsi" w:hAnsiTheme="majorHAnsi" w:cstheme="majorHAnsi"/>
          <w:sz w:val="10"/>
          <w:szCs w:val="10"/>
        </w:rPr>
      </w:pPr>
    </w:p>
    <w:p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 xml:space="preserve">Zamawiający zawiera umowę w sprawie zamówienia publicznego w terminie </w:t>
      </w:r>
      <w:r w:rsidRPr="00D33432">
        <w:rPr>
          <w:rFonts w:asciiTheme="majorHAnsi" w:hAnsiTheme="majorHAnsi" w:cstheme="majorHAnsi"/>
          <w:b/>
          <w:bCs/>
          <w:sz w:val="24"/>
          <w:szCs w:val="24"/>
        </w:rPr>
        <w:t>nie krótszym niż 5</w:t>
      </w:r>
      <w:r w:rsidRPr="00D33432">
        <w:rPr>
          <w:rFonts w:asciiTheme="majorHAnsi" w:hAnsiTheme="majorHAnsi" w:cstheme="majorHAnsi"/>
          <w:sz w:val="24"/>
          <w:szCs w:val="24"/>
        </w:rPr>
        <w:t xml:space="preserve"> dni od dnia przesłania zawiadomienia o wyborze najkorzystniejszej oferty.</w:t>
      </w:r>
    </w:p>
    <w:p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 xml:space="preserve">Zamawiający może zawrzeć umowę w sprawie zamówienia publicznego przed upływem terminu, o którym mowa w ust. 1, jeżeli </w:t>
      </w:r>
      <w:r w:rsidR="00506CC9" w:rsidRPr="00D33432">
        <w:rPr>
          <w:rFonts w:asciiTheme="majorHAnsi" w:hAnsiTheme="majorHAnsi" w:cstheme="majorHAnsi"/>
          <w:sz w:val="24"/>
          <w:szCs w:val="24"/>
        </w:rPr>
        <w:t>w</w:t>
      </w:r>
      <w:r w:rsidRPr="00D33432">
        <w:rPr>
          <w:rFonts w:asciiTheme="majorHAnsi" w:hAnsiTheme="majorHAnsi" w:cstheme="majorHAnsi"/>
          <w:sz w:val="24"/>
          <w:szCs w:val="24"/>
        </w:rPr>
        <w:t xml:space="preserve"> postępowaniu o udzielenie zamówienia złożono tylko jedną ofertę.</w:t>
      </w:r>
    </w:p>
    <w:p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w:t>
      </w:r>
      <w:r w:rsidR="00D02D07" w:rsidRPr="00D33432">
        <w:rPr>
          <w:rFonts w:asciiTheme="majorHAnsi" w:hAnsiTheme="majorHAnsi" w:cstheme="majorHAnsi"/>
          <w:sz w:val="24"/>
          <w:szCs w:val="24"/>
        </w:rPr>
        <w:t>I</w:t>
      </w:r>
      <w:r w:rsidRPr="00D33432">
        <w:rPr>
          <w:rFonts w:asciiTheme="majorHAnsi" w:hAnsiTheme="majorHAnsi" w:cstheme="majorHAnsi"/>
          <w:sz w:val="24"/>
          <w:szCs w:val="24"/>
        </w:rPr>
        <w:t>X SWZ.</w:t>
      </w:r>
    </w:p>
    <w:p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Wykonawca będzie zobowiązany do podpisania umowy w miejscu i terminie wskazanym przez Zamawiającego.</w:t>
      </w:r>
    </w:p>
    <w:p w:rsidR="00092DCE" w:rsidRPr="00D33432" w:rsidRDefault="00092DCE" w:rsidP="00A25B6F">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sidRPr="00D33432">
        <w:rPr>
          <w:rFonts w:asciiTheme="majorHAnsi" w:hAnsiTheme="majorHAnsi" w:cstheme="majorHAnsi"/>
          <w:b/>
          <w:bCs/>
          <w:sz w:val="24"/>
          <w:szCs w:val="24"/>
          <w:u w:val="single"/>
        </w:rPr>
        <w:t>Przed podpisaniem umowy</w:t>
      </w:r>
      <w:r w:rsidRPr="00D33432">
        <w:rPr>
          <w:rFonts w:asciiTheme="majorHAnsi" w:hAnsiTheme="majorHAnsi" w:cstheme="majorHAnsi"/>
          <w:sz w:val="24"/>
          <w:szCs w:val="24"/>
          <w:u w:val="single"/>
        </w:rPr>
        <w:t xml:space="preserve"> Wykonawca zobowiązany jest dostarczyć Zamawiającemu</w:t>
      </w:r>
      <w:r w:rsidRPr="00D33432">
        <w:rPr>
          <w:rFonts w:asciiTheme="majorHAnsi" w:hAnsiTheme="majorHAnsi" w:cstheme="majorHAnsi"/>
          <w:sz w:val="24"/>
          <w:szCs w:val="24"/>
        </w:rPr>
        <w:t>:</w:t>
      </w:r>
    </w:p>
    <w:p w:rsidR="00092DCE" w:rsidRPr="00D33432" w:rsidRDefault="00092DCE" w:rsidP="008A1F3E">
      <w:pPr>
        <w:pStyle w:val="Akapitzlist"/>
        <w:numPr>
          <w:ilvl w:val="0"/>
          <w:numId w:val="18"/>
        </w:numPr>
        <w:spacing w:line="360" w:lineRule="auto"/>
        <w:rPr>
          <w:rFonts w:asciiTheme="majorHAnsi" w:hAnsiTheme="majorHAnsi" w:cstheme="majorHAnsi"/>
          <w:sz w:val="24"/>
          <w:szCs w:val="24"/>
        </w:rPr>
      </w:pPr>
      <w:r w:rsidRPr="00D33432">
        <w:rPr>
          <w:rFonts w:asciiTheme="majorHAnsi" w:hAnsiTheme="majorHAnsi" w:cstheme="majorHAnsi"/>
          <w:sz w:val="24"/>
          <w:szCs w:val="24"/>
        </w:rPr>
        <w:t>dowód wniesienia zabezpieczenia należytego wykonania umowy, w szczególności oryginał zabezpieczenia w formie gwarancji lub poręczenia</w:t>
      </w:r>
    </w:p>
    <w:p w:rsidR="00092DCE" w:rsidRPr="00D33432" w:rsidRDefault="00092DCE" w:rsidP="008A1F3E">
      <w:pPr>
        <w:pStyle w:val="Akapitzlist"/>
        <w:numPr>
          <w:ilvl w:val="0"/>
          <w:numId w:val="18"/>
        </w:numPr>
        <w:spacing w:line="360" w:lineRule="auto"/>
        <w:rPr>
          <w:rFonts w:asciiTheme="majorHAnsi" w:hAnsiTheme="majorHAnsi" w:cstheme="majorHAnsi"/>
          <w:sz w:val="24"/>
          <w:szCs w:val="24"/>
        </w:rPr>
      </w:pPr>
      <w:r w:rsidRPr="00D33432">
        <w:rPr>
          <w:rFonts w:asciiTheme="majorHAnsi" w:hAnsiTheme="majorHAnsi" w:cstheme="majorHAnsi"/>
          <w:sz w:val="24"/>
          <w:szCs w:val="24"/>
        </w:rPr>
        <w:t>kopię dokumentów potwierdzających, że osoby które będą uczestniczyć w wykonywaniu zamówienia spełniają wymagania określone w</w:t>
      </w:r>
      <w:r w:rsidR="006E6F7A" w:rsidRPr="00D33432">
        <w:rPr>
          <w:rFonts w:asciiTheme="majorHAnsi" w:hAnsiTheme="majorHAnsi" w:cstheme="majorHAnsi"/>
          <w:sz w:val="24"/>
          <w:szCs w:val="24"/>
        </w:rPr>
        <w:t xml:space="preserve"> rozdz. VII</w:t>
      </w:r>
      <w:r w:rsidRPr="00D33432">
        <w:rPr>
          <w:rFonts w:asciiTheme="majorHAnsi" w:hAnsiTheme="majorHAnsi" w:cstheme="majorHAnsi"/>
          <w:sz w:val="24"/>
          <w:szCs w:val="24"/>
        </w:rPr>
        <w:t xml:space="preserve"> pkt. </w:t>
      </w:r>
      <w:r w:rsidR="006E6F7A" w:rsidRPr="00D33432">
        <w:rPr>
          <w:rFonts w:asciiTheme="majorHAnsi" w:hAnsiTheme="majorHAnsi" w:cstheme="majorHAnsi"/>
          <w:sz w:val="24"/>
          <w:szCs w:val="24"/>
        </w:rPr>
        <w:t>4</w:t>
      </w:r>
      <w:r w:rsidR="00E9046F" w:rsidRPr="00D33432">
        <w:rPr>
          <w:rFonts w:asciiTheme="majorHAnsi" w:hAnsiTheme="majorHAnsi" w:cstheme="majorHAnsi"/>
          <w:sz w:val="24"/>
          <w:szCs w:val="24"/>
        </w:rPr>
        <w:t>b</w:t>
      </w:r>
      <w:r w:rsidR="006E6F7A" w:rsidRPr="00D33432">
        <w:rPr>
          <w:rFonts w:asciiTheme="majorHAnsi" w:hAnsiTheme="majorHAnsi" w:cstheme="majorHAnsi"/>
          <w:sz w:val="24"/>
          <w:szCs w:val="24"/>
        </w:rPr>
        <w:t>)</w:t>
      </w:r>
      <w:r w:rsidRPr="00D33432">
        <w:rPr>
          <w:rFonts w:asciiTheme="majorHAnsi" w:hAnsiTheme="majorHAnsi" w:cstheme="majorHAnsi"/>
          <w:sz w:val="24"/>
          <w:szCs w:val="24"/>
        </w:rPr>
        <w:t xml:space="preserve"> SWZ oraz </w:t>
      </w:r>
    </w:p>
    <w:p w:rsidR="00940D39" w:rsidRDefault="00092DCE" w:rsidP="00940D39">
      <w:pPr>
        <w:pStyle w:val="Akapitzlist"/>
        <w:numPr>
          <w:ilvl w:val="0"/>
          <w:numId w:val="18"/>
        </w:numPr>
        <w:spacing w:line="360" w:lineRule="auto"/>
        <w:rPr>
          <w:rFonts w:asciiTheme="majorHAnsi" w:hAnsiTheme="majorHAnsi" w:cstheme="majorHAnsi"/>
          <w:sz w:val="24"/>
          <w:szCs w:val="24"/>
        </w:rPr>
      </w:pPr>
      <w:r w:rsidRPr="00D33432">
        <w:rPr>
          <w:rFonts w:asciiTheme="majorHAnsi" w:hAnsiTheme="majorHAnsi" w:cstheme="majorHAnsi"/>
          <w:sz w:val="24"/>
          <w:szCs w:val="24"/>
        </w:rPr>
        <w:t xml:space="preserve">kopie dokumentów potwierdzających przynależność osób, których mowa w </w:t>
      </w:r>
      <w:r w:rsidR="006E6F7A" w:rsidRPr="00D33432">
        <w:rPr>
          <w:rFonts w:asciiTheme="majorHAnsi" w:hAnsiTheme="majorHAnsi" w:cstheme="majorHAnsi"/>
          <w:sz w:val="24"/>
          <w:szCs w:val="24"/>
        </w:rPr>
        <w:t>rozdz. VII pkt 4</w:t>
      </w:r>
      <w:r w:rsidR="00E9046F" w:rsidRPr="00D33432">
        <w:rPr>
          <w:rFonts w:asciiTheme="majorHAnsi" w:hAnsiTheme="majorHAnsi" w:cstheme="majorHAnsi"/>
          <w:sz w:val="24"/>
          <w:szCs w:val="24"/>
        </w:rPr>
        <w:t>b</w:t>
      </w:r>
      <w:r w:rsidR="006E6F7A" w:rsidRPr="00D33432">
        <w:rPr>
          <w:rFonts w:asciiTheme="majorHAnsi" w:hAnsiTheme="majorHAnsi" w:cstheme="majorHAnsi"/>
          <w:sz w:val="24"/>
          <w:szCs w:val="24"/>
        </w:rPr>
        <w:t>)</w:t>
      </w:r>
      <w:r w:rsidRPr="00D33432">
        <w:rPr>
          <w:rFonts w:asciiTheme="majorHAnsi" w:hAnsiTheme="majorHAnsi" w:cstheme="majorHAnsi"/>
          <w:sz w:val="24"/>
          <w:szCs w:val="24"/>
        </w:rPr>
        <w:t xml:space="preserve"> SWZ do właściwej izby samorządu zawodowego zgodnie z ustawą z dnia 15 grudnia 2000 r. o samorządach zawodowych architektów oraz inżynierów budownictwa (Dz. U. z 2019 r., poz. 1117)</w:t>
      </w:r>
      <w:r w:rsidR="008E56AE">
        <w:rPr>
          <w:rFonts w:asciiTheme="majorHAnsi" w:hAnsiTheme="majorHAnsi" w:cstheme="majorHAnsi"/>
          <w:sz w:val="24"/>
          <w:szCs w:val="24"/>
        </w:rPr>
        <w:t>.</w:t>
      </w:r>
    </w:p>
    <w:p w:rsidR="00940D39" w:rsidRPr="00940D39" w:rsidRDefault="00940D39" w:rsidP="00940D39">
      <w:pPr>
        <w:pStyle w:val="Akapitzlist"/>
        <w:numPr>
          <w:ilvl w:val="0"/>
          <w:numId w:val="18"/>
        </w:numPr>
        <w:spacing w:line="360" w:lineRule="auto"/>
        <w:rPr>
          <w:rFonts w:asciiTheme="majorHAnsi" w:hAnsiTheme="majorHAnsi" w:cstheme="majorHAnsi"/>
          <w:color w:val="000000" w:themeColor="text1"/>
          <w:sz w:val="24"/>
          <w:szCs w:val="24"/>
        </w:rPr>
      </w:pPr>
      <w:r w:rsidRPr="00940D39">
        <w:rPr>
          <w:rFonts w:asciiTheme="majorHAnsi" w:hAnsiTheme="majorHAnsi" w:cstheme="majorHAnsi"/>
          <w:color w:val="000000" w:themeColor="text1"/>
          <w:sz w:val="24"/>
          <w:szCs w:val="24"/>
        </w:rPr>
        <w:t xml:space="preserve">kosztorysy ofertowe wskazujący sposób wyliczenia ceny ofertowej za roboty budowlane z podziałem na branże i zakres rzeczowy zamówienia z wyszczególnieniem zastosowanych w kosztorysie ofertowym składników cenotwórczych (stawka </w:t>
      </w:r>
      <w:proofErr w:type="spellStart"/>
      <w:r w:rsidRPr="00940D39">
        <w:rPr>
          <w:rFonts w:asciiTheme="majorHAnsi" w:hAnsiTheme="majorHAnsi" w:cstheme="majorHAnsi"/>
          <w:color w:val="000000" w:themeColor="text1"/>
          <w:sz w:val="24"/>
          <w:szCs w:val="24"/>
        </w:rPr>
        <w:t>r-g</w:t>
      </w:r>
      <w:proofErr w:type="spellEnd"/>
      <w:r w:rsidRPr="00940D39">
        <w:rPr>
          <w:rFonts w:asciiTheme="majorHAnsi" w:hAnsiTheme="majorHAnsi" w:cstheme="majorHAnsi"/>
          <w:color w:val="000000" w:themeColor="text1"/>
          <w:sz w:val="24"/>
          <w:szCs w:val="24"/>
        </w:rPr>
        <w:t xml:space="preserve"> w zł; </w:t>
      </w:r>
      <w:proofErr w:type="spellStart"/>
      <w:r w:rsidRPr="00940D39">
        <w:rPr>
          <w:rFonts w:asciiTheme="majorHAnsi" w:hAnsiTheme="majorHAnsi" w:cstheme="majorHAnsi"/>
          <w:color w:val="000000" w:themeColor="text1"/>
          <w:sz w:val="24"/>
          <w:szCs w:val="24"/>
        </w:rPr>
        <w:t>Kp</w:t>
      </w:r>
      <w:proofErr w:type="spellEnd"/>
      <w:r w:rsidRPr="00940D39">
        <w:rPr>
          <w:rFonts w:asciiTheme="majorHAnsi" w:hAnsiTheme="majorHAnsi" w:cstheme="majorHAnsi"/>
          <w:color w:val="000000" w:themeColor="text1"/>
          <w:sz w:val="24"/>
          <w:szCs w:val="24"/>
        </w:rPr>
        <w:t xml:space="preserve"> - koszty pośrednie w % od R i S; </w:t>
      </w:r>
      <w:proofErr w:type="spellStart"/>
      <w:r w:rsidRPr="00940D39">
        <w:rPr>
          <w:rFonts w:asciiTheme="majorHAnsi" w:hAnsiTheme="majorHAnsi" w:cstheme="majorHAnsi"/>
          <w:color w:val="000000" w:themeColor="text1"/>
          <w:sz w:val="24"/>
          <w:szCs w:val="24"/>
        </w:rPr>
        <w:t>Kz</w:t>
      </w:r>
      <w:proofErr w:type="spellEnd"/>
      <w:r w:rsidRPr="00940D39">
        <w:rPr>
          <w:rFonts w:asciiTheme="majorHAnsi" w:hAnsiTheme="majorHAnsi" w:cstheme="majorHAnsi"/>
          <w:color w:val="000000" w:themeColor="text1"/>
          <w:sz w:val="24"/>
          <w:szCs w:val="24"/>
        </w:rPr>
        <w:t xml:space="preserve"> – koszty zakupu w % od M; Z- zysk w % od R, S, </w:t>
      </w:r>
      <w:proofErr w:type="spellStart"/>
      <w:r w:rsidRPr="00940D39">
        <w:rPr>
          <w:rFonts w:asciiTheme="majorHAnsi" w:hAnsiTheme="majorHAnsi" w:cstheme="majorHAnsi"/>
          <w:color w:val="000000" w:themeColor="text1"/>
          <w:sz w:val="24"/>
          <w:szCs w:val="24"/>
        </w:rPr>
        <w:t>Kp</w:t>
      </w:r>
      <w:proofErr w:type="spellEnd"/>
      <w:r w:rsidRPr="00940D39">
        <w:rPr>
          <w:rFonts w:asciiTheme="majorHAnsi" w:hAnsiTheme="majorHAnsi" w:cstheme="majorHAnsi"/>
          <w:color w:val="000000" w:themeColor="text1"/>
          <w:sz w:val="24"/>
          <w:szCs w:val="24"/>
        </w:rPr>
        <w:t>).</w:t>
      </w:r>
    </w:p>
    <w:p w:rsidR="00092DCE" w:rsidRPr="00D33432" w:rsidRDefault="00092DCE" w:rsidP="00A25B6F">
      <w:pPr>
        <w:numPr>
          <w:ilvl w:val="0"/>
          <w:numId w:val="5"/>
        </w:numPr>
        <w:spacing w:line="360" w:lineRule="auto"/>
        <w:ind w:left="459" w:hanging="425"/>
        <w:rPr>
          <w:rFonts w:asciiTheme="majorHAnsi" w:hAnsiTheme="majorHAnsi" w:cstheme="majorHAnsi"/>
          <w:color w:val="FF0000"/>
          <w:sz w:val="24"/>
          <w:szCs w:val="24"/>
        </w:rPr>
      </w:pPr>
      <w:r w:rsidRPr="00D33432">
        <w:rPr>
          <w:rFonts w:asciiTheme="majorHAnsi" w:hAnsiTheme="majorHAnsi" w:cstheme="majorHAnsi"/>
          <w:sz w:val="24"/>
          <w:szCs w:val="24"/>
        </w:rPr>
        <w:t>Jeżeli Wykonawca, którego oferta została wybrana jako najkorzystniejsza, uchyla się od zawarcia umowy w</w:t>
      </w:r>
      <w:r w:rsidR="00050B6A" w:rsidRPr="00D33432">
        <w:rPr>
          <w:rFonts w:asciiTheme="majorHAnsi" w:hAnsiTheme="majorHAnsi" w:cstheme="majorHAnsi"/>
          <w:sz w:val="24"/>
          <w:szCs w:val="24"/>
        </w:rPr>
        <w:t xml:space="preserve"> </w:t>
      </w:r>
      <w:r w:rsidRPr="00D33432">
        <w:rPr>
          <w:rFonts w:asciiTheme="majorHAnsi" w:hAnsiTheme="majorHAnsi" w:cstheme="majorHAnsi"/>
          <w:sz w:val="24"/>
          <w:szCs w:val="24"/>
        </w:rPr>
        <w:t>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9C3326" w:rsidRPr="00D33432">
        <w:rPr>
          <w:rFonts w:asciiTheme="majorHAnsi" w:hAnsiTheme="majorHAnsi" w:cstheme="majorHAnsi"/>
          <w:sz w:val="24"/>
          <w:szCs w:val="24"/>
        </w:rPr>
        <w:t>.</w:t>
      </w:r>
    </w:p>
    <w:p w:rsidR="009C3326" w:rsidRPr="009C3326" w:rsidRDefault="009C3326" w:rsidP="009C3326">
      <w:pPr>
        <w:ind w:left="459"/>
        <w:jc w:val="both"/>
        <w:rPr>
          <w:rFonts w:asciiTheme="majorHAnsi" w:hAnsiTheme="majorHAnsi" w:cstheme="majorHAnsi"/>
          <w:color w:val="FF0000"/>
          <w:sz w:val="16"/>
          <w:szCs w:val="16"/>
        </w:rPr>
      </w:pPr>
    </w:p>
    <w:tbl>
      <w:tblPr>
        <w:tblStyle w:val="Tabela-Siatka"/>
        <w:tblW w:w="10060" w:type="dxa"/>
        <w:shd w:val="clear" w:color="auto" w:fill="D9D9D9" w:themeFill="background1" w:themeFillShade="D9"/>
        <w:tblLook w:val="04A0"/>
      </w:tblPr>
      <w:tblGrid>
        <w:gridCol w:w="10060"/>
      </w:tblGrid>
      <w:tr w:rsidR="00333F67" w:rsidRPr="00333F67" w:rsidTr="00264385">
        <w:tc>
          <w:tcPr>
            <w:tcW w:w="10060" w:type="dxa"/>
            <w:shd w:val="clear" w:color="auto" w:fill="D9D9D9" w:themeFill="background1" w:themeFillShade="D9"/>
          </w:tcPr>
          <w:p w:rsidR="00333F67" w:rsidRPr="00333F67" w:rsidRDefault="00333F67" w:rsidP="00DD4C71">
            <w:pPr>
              <w:pStyle w:val="Nagwek2"/>
              <w:spacing w:before="120"/>
              <w:jc w:val="both"/>
              <w:outlineLvl w:val="1"/>
              <w:rPr>
                <w:rFonts w:asciiTheme="majorHAnsi" w:hAnsiTheme="majorHAnsi" w:cstheme="majorHAnsi"/>
                <w:b/>
                <w:bCs/>
                <w:sz w:val="28"/>
                <w:szCs w:val="28"/>
              </w:rPr>
            </w:pPr>
            <w:bookmarkStart w:id="73" w:name="_Toc107745845"/>
            <w:r w:rsidRPr="00333F67">
              <w:rPr>
                <w:rFonts w:asciiTheme="majorHAnsi" w:hAnsiTheme="majorHAnsi" w:cstheme="majorHAnsi"/>
                <w:b/>
                <w:bCs/>
                <w:sz w:val="28"/>
                <w:szCs w:val="28"/>
              </w:rPr>
              <w:t>X</w:t>
            </w:r>
            <w:r w:rsidR="00746FBE">
              <w:rPr>
                <w:rFonts w:asciiTheme="majorHAnsi" w:hAnsiTheme="majorHAnsi" w:cstheme="majorHAnsi"/>
                <w:b/>
                <w:bCs/>
                <w:sz w:val="28"/>
                <w:szCs w:val="28"/>
              </w:rPr>
              <w:t>I</w:t>
            </w:r>
            <w:r w:rsidRPr="00333F67">
              <w:rPr>
                <w:rFonts w:asciiTheme="majorHAnsi" w:hAnsiTheme="majorHAnsi" w:cstheme="majorHAnsi"/>
                <w:b/>
                <w:bCs/>
                <w:sz w:val="28"/>
                <w:szCs w:val="28"/>
              </w:rPr>
              <w:t>X. Wymagania dotyczące zabezpieczenia należytego wykonania umowy</w:t>
            </w:r>
            <w:bookmarkEnd w:id="73"/>
          </w:p>
        </w:tc>
      </w:tr>
    </w:tbl>
    <w:p w:rsidR="00C133C0" w:rsidRPr="00C133C0" w:rsidRDefault="00C133C0" w:rsidP="00C133C0">
      <w:pPr>
        <w:pStyle w:val="Akapitzlist"/>
        <w:ind w:left="426"/>
        <w:jc w:val="both"/>
        <w:rPr>
          <w:rFonts w:asciiTheme="majorHAnsi" w:hAnsiTheme="majorHAnsi" w:cstheme="majorHAnsi"/>
          <w:sz w:val="10"/>
          <w:szCs w:val="10"/>
        </w:rPr>
      </w:pPr>
    </w:p>
    <w:p w:rsidR="0006154E" w:rsidRPr="00A14890" w:rsidRDefault="003236C6"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b/>
          <w:bCs/>
          <w:sz w:val="24"/>
          <w:szCs w:val="24"/>
        </w:rPr>
        <w:t xml:space="preserve">Zamawiający wymaga wniesienia zabezpieczenia </w:t>
      </w:r>
      <w:r w:rsidRPr="00A14890">
        <w:rPr>
          <w:rFonts w:asciiTheme="majorHAnsi" w:hAnsiTheme="majorHAnsi" w:cstheme="majorHAnsi"/>
          <w:sz w:val="24"/>
          <w:szCs w:val="24"/>
        </w:rPr>
        <w:t>należytego wykonania umowy</w:t>
      </w:r>
      <w:r w:rsidR="0006154E" w:rsidRPr="00A14890">
        <w:rPr>
          <w:rFonts w:asciiTheme="majorHAnsi" w:hAnsiTheme="majorHAnsi" w:cstheme="majorHAnsi"/>
          <w:b/>
          <w:bCs/>
          <w:sz w:val="24"/>
          <w:szCs w:val="24"/>
        </w:rPr>
        <w:t xml:space="preserve"> </w:t>
      </w:r>
      <w:r w:rsidR="0006154E" w:rsidRPr="00A14890">
        <w:rPr>
          <w:rFonts w:asciiTheme="majorHAnsi" w:hAnsiTheme="majorHAnsi" w:cstheme="majorHAnsi"/>
          <w:sz w:val="24"/>
          <w:szCs w:val="24"/>
        </w:rPr>
        <w:t xml:space="preserve">w wysokości </w:t>
      </w:r>
      <w:r w:rsidR="00D522AA" w:rsidRPr="00AD4E3E">
        <w:rPr>
          <w:rFonts w:asciiTheme="majorHAnsi" w:hAnsiTheme="majorHAnsi" w:cstheme="majorHAnsi"/>
          <w:b/>
          <w:bCs/>
          <w:color w:val="000000" w:themeColor="text1"/>
          <w:sz w:val="24"/>
          <w:szCs w:val="24"/>
        </w:rPr>
        <w:t>5</w:t>
      </w:r>
      <w:r w:rsidR="0006154E" w:rsidRPr="00AD4E3E">
        <w:rPr>
          <w:rFonts w:asciiTheme="majorHAnsi" w:hAnsiTheme="majorHAnsi" w:cstheme="majorHAnsi"/>
          <w:b/>
          <w:bCs/>
          <w:color w:val="000000" w:themeColor="text1"/>
          <w:sz w:val="24"/>
          <w:szCs w:val="24"/>
        </w:rPr>
        <w:t>%</w:t>
      </w:r>
      <w:r w:rsidR="0006154E" w:rsidRPr="00AD4E3E">
        <w:rPr>
          <w:rFonts w:asciiTheme="majorHAnsi" w:hAnsiTheme="majorHAnsi" w:cstheme="majorHAnsi"/>
          <w:color w:val="000000" w:themeColor="text1"/>
          <w:sz w:val="24"/>
          <w:szCs w:val="24"/>
        </w:rPr>
        <w:t xml:space="preserve"> </w:t>
      </w:r>
      <w:r w:rsidR="0006154E" w:rsidRPr="00A14890">
        <w:rPr>
          <w:rFonts w:asciiTheme="majorHAnsi" w:hAnsiTheme="majorHAnsi" w:cstheme="majorHAnsi"/>
          <w:sz w:val="24"/>
          <w:szCs w:val="24"/>
        </w:rPr>
        <w:t>ceny brutto podanej w ofercie.</w:t>
      </w:r>
    </w:p>
    <w:p w:rsidR="0006154E" w:rsidRPr="00A14890" w:rsidRDefault="0006154E"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Wykonawca, którego oferta została wybrana jako najkorzystniejsza, zobowiązany jest wnieść zabezpieczenie przed podpisaniem umowy, najpóźniej w dniu jej podpisania.</w:t>
      </w:r>
    </w:p>
    <w:p w:rsidR="0006154E" w:rsidRPr="00A14890" w:rsidRDefault="0006154E"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lastRenderedPageBreak/>
        <w:t>Zabezpieczenie należytego wykonania umowy może być wnoszone według wyboru wykonawcy w jednej lub w kilku formach wskazanych w art. 450 ust. 1 ustawy PZP tj.:</w:t>
      </w:r>
    </w:p>
    <w:p w:rsidR="0053328C" w:rsidRPr="00A14890" w:rsidRDefault="0053328C" w:rsidP="008A1F3E">
      <w:pPr>
        <w:pStyle w:val="Akapitzlist"/>
        <w:numPr>
          <w:ilvl w:val="1"/>
          <w:numId w:val="19"/>
        </w:numPr>
        <w:spacing w:line="360" w:lineRule="auto"/>
        <w:ind w:left="851"/>
        <w:rPr>
          <w:rFonts w:asciiTheme="majorHAnsi" w:hAnsiTheme="majorHAnsi" w:cstheme="majorHAnsi"/>
          <w:sz w:val="24"/>
          <w:szCs w:val="24"/>
          <w:lang w:val="pl-PL"/>
        </w:rPr>
      </w:pPr>
      <w:r w:rsidRPr="00A14890">
        <w:rPr>
          <w:rFonts w:asciiTheme="majorHAnsi" w:hAnsiTheme="majorHAnsi" w:cstheme="majorHAnsi"/>
          <w:sz w:val="24"/>
          <w:szCs w:val="24"/>
          <w:lang w:val="pl-PL"/>
        </w:rPr>
        <w:t xml:space="preserve">pieniądzu przelewem na konto Zamawiającego; </w:t>
      </w:r>
    </w:p>
    <w:p w:rsidR="0053328C" w:rsidRPr="00A14890" w:rsidRDefault="0053328C" w:rsidP="008A1F3E">
      <w:pPr>
        <w:pStyle w:val="Akapitzlist"/>
        <w:numPr>
          <w:ilvl w:val="1"/>
          <w:numId w:val="19"/>
        </w:numPr>
        <w:spacing w:line="360" w:lineRule="auto"/>
        <w:ind w:left="851"/>
        <w:rPr>
          <w:rFonts w:asciiTheme="majorHAnsi" w:hAnsiTheme="majorHAnsi" w:cstheme="majorHAnsi"/>
          <w:sz w:val="24"/>
          <w:szCs w:val="24"/>
          <w:lang w:val="pl-PL"/>
        </w:rPr>
      </w:pPr>
      <w:r w:rsidRPr="00A14890">
        <w:rPr>
          <w:rFonts w:asciiTheme="majorHAnsi" w:hAnsiTheme="majorHAnsi" w:cstheme="majorHAnsi"/>
          <w:sz w:val="24"/>
          <w:szCs w:val="24"/>
          <w:lang w:val="pl-PL"/>
        </w:rPr>
        <w:t xml:space="preserve">poręczeniach bankowych lub poręczeniach spółdzielczej kasy oszczędnościowo-kredytowej, z tym że zobowiązanie kasy jest zawsze zobowiązaniem pieniężnym; </w:t>
      </w:r>
    </w:p>
    <w:p w:rsidR="0053328C" w:rsidRPr="00A14890" w:rsidRDefault="0053328C" w:rsidP="008A1F3E">
      <w:pPr>
        <w:pStyle w:val="Akapitzlist"/>
        <w:numPr>
          <w:ilvl w:val="1"/>
          <w:numId w:val="19"/>
        </w:numPr>
        <w:spacing w:line="360" w:lineRule="auto"/>
        <w:ind w:left="851"/>
        <w:rPr>
          <w:rFonts w:asciiTheme="majorHAnsi" w:hAnsiTheme="majorHAnsi" w:cstheme="majorHAnsi"/>
          <w:sz w:val="24"/>
          <w:szCs w:val="24"/>
          <w:lang w:val="pl-PL"/>
        </w:rPr>
      </w:pPr>
      <w:r w:rsidRPr="00A14890">
        <w:rPr>
          <w:rFonts w:asciiTheme="majorHAnsi" w:hAnsiTheme="majorHAnsi" w:cstheme="majorHAnsi"/>
          <w:sz w:val="24"/>
          <w:szCs w:val="24"/>
          <w:lang w:val="pl-PL"/>
        </w:rPr>
        <w:t xml:space="preserve">gwarancjach bankowych; </w:t>
      </w:r>
    </w:p>
    <w:p w:rsidR="0053328C" w:rsidRPr="00A14890" w:rsidRDefault="0053328C" w:rsidP="008A1F3E">
      <w:pPr>
        <w:pStyle w:val="Akapitzlist"/>
        <w:numPr>
          <w:ilvl w:val="1"/>
          <w:numId w:val="19"/>
        </w:numPr>
        <w:spacing w:line="360" w:lineRule="auto"/>
        <w:ind w:left="851"/>
        <w:rPr>
          <w:rFonts w:asciiTheme="majorHAnsi" w:hAnsiTheme="majorHAnsi" w:cstheme="majorHAnsi"/>
          <w:sz w:val="24"/>
          <w:szCs w:val="24"/>
          <w:lang w:val="pl-PL"/>
        </w:rPr>
      </w:pPr>
      <w:r w:rsidRPr="00A14890">
        <w:rPr>
          <w:rFonts w:asciiTheme="majorHAnsi" w:hAnsiTheme="majorHAnsi" w:cstheme="majorHAnsi"/>
          <w:sz w:val="24"/>
          <w:szCs w:val="24"/>
          <w:lang w:val="pl-PL"/>
        </w:rPr>
        <w:t xml:space="preserve">gwarancjach ubezpieczeniowych; </w:t>
      </w:r>
    </w:p>
    <w:p w:rsidR="0053328C" w:rsidRPr="00A14890" w:rsidRDefault="0053328C" w:rsidP="008A1F3E">
      <w:pPr>
        <w:pStyle w:val="Akapitzlist"/>
        <w:numPr>
          <w:ilvl w:val="1"/>
          <w:numId w:val="19"/>
        </w:numPr>
        <w:spacing w:line="360" w:lineRule="auto"/>
        <w:ind w:left="851"/>
        <w:rPr>
          <w:rFonts w:asciiTheme="majorHAnsi" w:hAnsiTheme="majorHAnsi" w:cstheme="majorHAnsi"/>
          <w:sz w:val="24"/>
          <w:szCs w:val="24"/>
          <w:lang w:val="pl-PL"/>
        </w:rPr>
      </w:pPr>
      <w:r w:rsidRPr="00A14890">
        <w:rPr>
          <w:rFonts w:asciiTheme="majorHAnsi" w:hAnsiTheme="majorHAnsi" w:cstheme="majorHAnsi"/>
          <w:sz w:val="24"/>
          <w:szCs w:val="24"/>
          <w:lang w:val="pl-PL"/>
        </w:rPr>
        <w:t xml:space="preserve">poręczeniach udzielanych przez podmioty, o których mowa w art. 6b ust. 5 pkt 2 ustawy z 9 listopada 2000 r. o utworzeniu Polskiej Agencji Rozwoju Przedsiębiorczości. </w:t>
      </w:r>
    </w:p>
    <w:p w:rsidR="0053328C" w:rsidRPr="00A14890" w:rsidRDefault="0053328C"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B92BFF">
        <w:rPr>
          <w:rFonts w:asciiTheme="majorHAnsi" w:hAnsiTheme="majorHAnsi" w:cstheme="majorHAnsi"/>
          <w:b/>
          <w:bCs/>
          <w:sz w:val="24"/>
          <w:szCs w:val="24"/>
        </w:rPr>
        <w:t>nie wyraża zgody</w:t>
      </w:r>
      <w:r w:rsidRPr="00A14890">
        <w:rPr>
          <w:rFonts w:asciiTheme="majorHAnsi" w:hAnsiTheme="majorHAnsi" w:cstheme="majorHAnsi"/>
          <w:sz w:val="24"/>
          <w:szCs w:val="24"/>
        </w:rPr>
        <w:t xml:space="preserve"> na wniesienie zabezpieczenia w formach wskazanych w art. 450 ust. 2 ustawy </w:t>
      </w:r>
      <w:proofErr w:type="spellStart"/>
      <w:r w:rsidRPr="00A14890">
        <w:rPr>
          <w:rFonts w:asciiTheme="majorHAnsi" w:hAnsiTheme="majorHAnsi" w:cstheme="majorHAnsi"/>
          <w:sz w:val="24"/>
          <w:szCs w:val="24"/>
        </w:rPr>
        <w:t>Pzp</w:t>
      </w:r>
      <w:proofErr w:type="spellEnd"/>
      <w:r w:rsidRPr="00A14890">
        <w:rPr>
          <w:rFonts w:asciiTheme="majorHAnsi" w:hAnsiTheme="majorHAnsi" w:cstheme="majorHAnsi"/>
          <w:sz w:val="24"/>
          <w:szCs w:val="24"/>
        </w:rPr>
        <w:t>.</w:t>
      </w:r>
    </w:p>
    <w:p w:rsidR="0053328C" w:rsidRPr="00A14890" w:rsidRDefault="0053328C"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B92BFF">
        <w:rPr>
          <w:rFonts w:asciiTheme="majorHAnsi" w:hAnsiTheme="majorHAnsi" w:cstheme="majorHAnsi"/>
          <w:b/>
          <w:bCs/>
          <w:sz w:val="24"/>
          <w:szCs w:val="24"/>
        </w:rPr>
        <w:t>nie wyraża zgody</w:t>
      </w:r>
      <w:r w:rsidRPr="00A14890">
        <w:rPr>
          <w:rFonts w:asciiTheme="majorHAnsi" w:hAnsiTheme="majorHAnsi" w:cstheme="majorHAnsi"/>
          <w:sz w:val="24"/>
          <w:szCs w:val="24"/>
        </w:rPr>
        <w:t xml:space="preserve"> na tworzenie zabezpieczenia przez potrącenia z należności za częściowo wykonane świadczenia.</w:t>
      </w:r>
    </w:p>
    <w:p w:rsidR="0053328C" w:rsidRPr="00A14890" w:rsidRDefault="0053328C"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W przypadku składania przez Wykonawcę zabezpieczenia </w:t>
      </w:r>
      <w:r w:rsidRPr="00A14890">
        <w:rPr>
          <w:rFonts w:asciiTheme="majorHAnsi" w:hAnsiTheme="majorHAnsi" w:cstheme="majorHAnsi"/>
          <w:b/>
          <w:bCs/>
          <w:sz w:val="24"/>
          <w:szCs w:val="24"/>
        </w:rPr>
        <w:t>w formie gwarancji lub poręczenia</w:t>
      </w:r>
      <w:r w:rsidRPr="00A14890">
        <w:rPr>
          <w:rFonts w:asciiTheme="majorHAnsi" w:hAnsiTheme="majorHAnsi" w:cstheme="majorHAnsi"/>
          <w:sz w:val="24"/>
          <w:szCs w:val="24"/>
        </w:rPr>
        <w:t xml:space="preserve">, powinny one być sporządzone zgodnie z obowiązującym prawem i winny zawierać następujące elementy: </w:t>
      </w:r>
    </w:p>
    <w:p w:rsidR="0053328C" w:rsidRPr="00A14890" w:rsidRDefault="0053328C" w:rsidP="008A1F3E">
      <w:pPr>
        <w:pStyle w:val="Akapitzlist"/>
        <w:numPr>
          <w:ilvl w:val="0"/>
          <w:numId w:val="20"/>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nazwa</w:t>
      </w:r>
      <w:r w:rsidRPr="00A14890">
        <w:rPr>
          <w:rFonts w:asciiTheme="majorHAnsi" w:hAnsiTheme="majorHAnsi" w:cstheme="majorHAnsi"/>
          <w:sz w:val="24"/>
          <w:szCs w:val="24"/>
        </w:rPr>
        <w:t xml:space="preserve"> dającego zlecenie udzielenia gwarancji lub poręczenia (Wykonawcy), beneficjenta gwarancji lub poręczenia (Zamawiającego), gwaranta (banku, SKOK, instytucji ubezpieczeniowej lub innego podmiotu udzielających odpowiednio gwarancji lub poręczenia) </w:t>
      </w:r>
      <w:r w:rsidRPr="00B92BFF">
        <w:rPr>
          <w:rFonts w:asciiTheme="majorHAnsi" w:hAnsiTheme="majorHAnsi" w:cstheme="majorHAnsi"/>
          <w:sz w:val="24"/>
          <w:szCs w:val="24"/>
        </w:rPr>
        <w:t>oraz wskazanie ich siedzib</w:t>
      </w:r>
      <w:r w:rsidRPr="00A14890">
        <w:rPr>
          <w:rFonts w:asciiTheme="majorHAnsi" w:hAnsiTheme="majorHAnsi" w:cstheme="majorHAnsi"/>
          <w:sz w:val="24"/>
          <w:szCs w:val="24"/>
        </w:rPr>
        <w:t xml:space="preserve">; </w:t>
      </w:r>
    </w:p>
    <w:p w:rsidR="00C26E02" w:rsidRPr="00A14890" w:rsidRDefault="0053328C" w:rsidP="008A1F3E">
      <w:pPr>
        <w:pStyle w:val="Akapitzlist"/>
        <w:numPr>
          <w:ilvl w:val="0"/>
          <w:numId w:val="20"/>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określenie wierzytelności</w:t>
      </w:r>
      <w:r w:rsidRPr="00A14890">
        <w:rPr>
          <w:rFonts w:asciiTheme="majorHAnsi" w:hAnsiTheme="majorHAnsi" w:cstheme="majorHAnsi"/>
          <w:sz w:val="24"/>
          <w:szCs w:val="24"/>
        </w:rPr>
        <w:t xml:space="preserve">, która ma być zabezpieczona gwarancją lub poręczeniem, w szczególności nazwę postępowania i nr referencyjny nadane przez Zamawiającego; </w:t>
      </w:r>
    </w:p>
    <w:p w:rsidR="00C26E02" w:rsidRPr="00A14890" w:rsidRDefault="0053328C" w:rsidP="008A1F3E">
      <w:pPr>
        <w:pStyle w:val="Akapitzlist"/>
        <w:numPr>
          <w:ilvl w:val="0"/>
          <w:numId w:val="20"/>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kwotę</w:t>
      </w:r>
      <w:r w:rsidRPr="00A14890">
        <w:rPr>
          <w:rFonts w:asciiTheme="majorHAnsi" w:hAnsiTheme="majorHAnsi" w:cstheme="majorHAnsi"/>
          <w:sz w:val="24"/>
          <w:szCs w:val="24"/>
        </w:rPr>
        <w:t xml:space="preserve"> gwarancji lub poręczenia; </w:t>
      </w:r>
    </w:p>
    <w:p w:rsidR="00C26E02" w:rsidRPr="00A14890" w:rsidRDefault="0053328C" w:rsidP="008A1F3E">
      <w:pPr>
        <w:pStyle w:val="Akapitzlist"/>
        <w:numPr>
          <w:ilvl w:val="0"/>
          <w:numId w:val="20"/>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termin ważności</w:t>
      </w:r>
      <w:r w:rsidRPr="00A14890">
        <w:rPr>
          <w:rFonts w:asciiTheme="majorHAnsi" w:hAnsiTheme="majorHAnsi" w:cstheme="majorHAnsi"/>
          <w:sz w:val="24"/>
          <w:szCs w:val="24"/>
        </w:rPr>
        <w:t xml:space="preserve"> gwarancji lub poręczenia;</w:t>
      </w:r>
    </w:p>
    <w:p w:rsidR="00C26E02" w:rsidRPr="00A14890" w:rsidRDefault="0053328C" w:rsidP="008A1F3E">
      <w:pPr>
        <w:pStyle w:val="Akapitzlist"/>
        <w:numPr>
          <w:ilvl w:val="0"/>
          <w:numId w:val="20"/>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nieodwołaln</w:t>
      </w:r>
      <w:r w:rsidR="0039222A" w:rsidRPr="00B92BFF">
        <w:rPr>
          <w:rFonts w:asciiTheme="majorHAnsi" w:hAnsiTheme="majorHAnsi" w:cstheme="majorHAnsi"/>
          <w:sz w:val="24"/>
          <w:szCs w:val="24"/>
        </w:rPr>
        <w:t>e</w:t>
      </w:r>
      <w:r w:rsidRPr="00B92BFF">
        <w:rPr>
          <w:rFonts w:asciiTheme="majorHAnsi" w:hAnsiTheme="majorHAnsi" w:cstheme="majorHAnsi"/>
          <w:sz w:val="24"/>
          <w:szCs w:val="24"/>
        </w:rPr>
        <w:t xml:space="preserve"> i bezwarunkow</w:t>
      </w:r>
      <w:r w:rsidR="0039222A" w:rsidRPr="00B92BFF">
        <w:rPr>
          <w:rFonts w:asciiTheme="majorHAnsi" w:hAnsiTheme="majorHAnsi" w:cstheme="majorHAnsi"/>
          <w:sz w:val="24"/>
          <w:szCs w:val="24"/>
        </w:rPr>
        <w:t>e</w:t>
      </w:r>
      <w:r w:rsidRPr="00B92BFF">
        <w:rPr>
          <w:rFonts w:asciiTheme="majorHAnsi" w:hAnsiTheme="majorHAnsi" w:cstheme="majorHAnsi"/>
          <w:sz w:val="24"/>
          <w:szCs w:val="24"/>
        </w:rPr>
        <w:t xml:space="preserve"> zobowiązanie</w:t>
      </w:r>
      <w:r w:rsidRPr="00A14890">
        <w:rPr>
          <w:rFonts w:asciiTheme="majorHAnsi" w:hAnsiTheme="majorHAnsi" w:cstheme="majorHAnsi"/>
          <w:sz w:val="24"/>
          <w:szCs w:val="24"/>
        </w:rPr>
        <w:t xml:space="preserv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rsidR="0053328C" w:rsidRPr="00A14890" w:rsidRDefault="0053328C" w:rsidP="008A1F3E">
      <w:pPr>
        <w:pStyle w:val="Akapitzlist"/>
        <w:numPr>
          <w:ilvl w:val="0"/>
          <w:numId w:val="20"/>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treść wystawionej gwarancji lub poręczenia </w:t>
      </w:r>
      <w:r w:rsidRPr="00B92BFF">
        <w:rPr>
          <w:rFonts w:asciiTheme="majorHAnsi" w:hAnsiTheme="majorHAnsi" w:cstheme="majorHAnsi"/>
          <w:b/>
          <w:bCs/>
          <w:sz w:val="24"/>
          <w:szCs w:val="24"/>
        </w:rPr>
        <w:t>nie może uzależniać jej realizacji od stwierdzenia bezsporności roszczenia przez Zamawiającego</w:t>
      </w:r>
      <w:r w:rsidRPr="00A14890">
        <w:rPr>
          <w:rFonts w:asciiTheme="majorHAnsi" w:hAnsiTheme="majorHAnsi" w:cstheme="majorHAnsi"/>
          <w:sz w:val="24"/>
          <w:szCs w:val="24"/>
        </w:rPr>
        <w:t xml:space="preserve">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w:t>
      </w:r>
      <w:r w:rsidRPr="00A14890">
        <w:rPr>
          <w:rFonts w:asciiTheme="majorHAnsi" w:hAnsiTheme="majorHAnsi" w:cstheme="majorHAnsi"/>
          <w:sz w:val="24"/>
          <w:szCs w:val="24"/>
        </w:rPr>
        <w:lastRenderedPageBreak/>
        <w:t>uzależniona od oceny przez Wystawcę gwarancji lub poręczenia istnienia ewentualnego przyczynienia się Zamawiającego do powstania bądź zwiększenia rozmiarów szkody;</w:t>
      </w:r>
    </w:p>
    <w:p w:rsidR="00C26E02" w:rsidRPr="00A14890" w:rsidRDefault="00C26E02"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Treść oświadczenia zawartego w gwarancji lub w poręczeniu </w:t>
      </w:r>
      <w:r w:rsidRPr="00A14890">
        <w:rPr>
          <w:rFonts w:asciiTheme="majorHAnsi" w:hAnsiTheme="majorHAnsi" w:cstheme="majorHAnsi"/>
          <w:b/>
          <w:bCs/>
          <w:sz w:val="24"/>
          <w:szCs w:val="24"/>
        </w:rPr>
        <w:t>musi zostać zaakceptowana przez zamawiającego</w:t>
      </w:r>
      <w:r w:rsidRPr="00A14890">
        <w:rPr>
          <w:rFonts w:asciiTheme="majorHAnsi" w:hAnsiTheme="majorHAnsi" w:cstheme="majorHAnsi"/>
          <w:sz w:val="24"/>
          <w:szCs w:val="24"/>
        </w:rPr>
        <w:t xml:space="preserve"> przed podpisaniem umowy. </w:t>
      </w:r>
      <w:r w:rsidRPr="00A14890">
        <w:rPr>
          <w:rFonts w:asciiTheme="majorHAnsi" w:hAnsiTheme="majorHAnsi" w:cstheme="majorHAnsi"/>
          <w:b/>
          <w:bCs/>
          <w:sz w:val="24"/>
          <w:szCs w:val="24"/>
        </w:rPr>
        <w:t>Zamawiający sugeruje</w:t>
      </w:r>
      <w:r w:rsidRPr="00A14890">
        <w:rPr>
          <w:rFonts w:asciiTheme="majorHAnsi" w:hAnsiTheme="majorHAnsi" w:cstheme="majorHAnsi"/>
          <w:sz w:val="24"/>
          <w:szCs w:val="24"/>
        </w:rPr>
        <w:t>, aby Wykonawca</w:t>
      </w:r>
      <w:r w:rsidR="00DD3ED6" w:rsidRP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z odpowiednim wyprzedzeniem przesłała Zamawiającemu </w:t>
      </w:r>
      <w:r w:rsidR="00D37F8B" w:rsidRPr="00A14890">
        <w:rPr>
          <w:rFonts w:asciiTheme="majorHAnsi" w:hAnsiTheme="majorHAnsi" w:cstheme="majorHAnsi"/>
          <w:sz w:val="24"/>
          <w:szCs w:val="24"/>
        </w:rPr>
        <w:t>„</w:t>
      </w:r>
      <w:r w:rsidRPr="00A14890">
        <w:rPr>
          <w:rFonts w:asciiTheme="majorHAnsi" w:hAnsiTheme="majorHAnsi" w:cstheme="majorHAnsi"/>
          <w:sz w:val="24"/>
          <w:szCs w:val="24"/>
        </w:rPr>
        <w:t>draft</w:t>
      </w:r>
      <w:r w:rsidR="00D37F8B" w:rsidRPr="00A14890">
        <w:rPr>
          <w:rFonts w:asciiTheme="majorHAnsi" w:hAnsiTheme="majorHAnsi" w:cstheme="majorHAnsi"/>
          <w:sz w:val="24"/>
          <w:szCs w:val="24"/>
        </w:rPr>
        <w:t>”</w:t>
      </w:r>
      <w:r w:rsidRPr="00A14890">
        <w:rPr>
          <w:rFonts w:asciiTheme="majorHAnsi" w:hAnsiTheme="majorHAnsi" w:cstheme="majorHAnsi"/>
          <w:sz w:val="24"/>
          <w:szCs w:val="24"/>
        </w:rPr>
        <w:t xml:space="preserve"> gwarancji, w celu zapoznania się Zamawiającego z jego treścią i możliwości wniesienia ewentualnych uwag.</w:t>
      </w:r>
    </w:p>
    <w:p w:rsidR="0053328C" w:rsidRPr="00A14890" w:rsidRDefault="00C26E02"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Zabezpieczenie wnoszone w formie innej niż w pieniądzu powinno być dostarczone </w:t>
      </w:r>
      <w:r w:rsidRPr="00A14890">
        <w:rPr>
          <w:rFonts w:asciiTheme="majorHAnsi" w:hAnsiTheme="majorHAnsi" w:cstheme="majorHAnsi"/>
          <w:b/>
          <w:bCs/>
          <w:sz w:val="24"/>
          <w:szCs w:val="24"/>
        </w:rPr>
        <w:t>w formie oryginału</w:t>
      </w:r>
      <w:r w:rsidRPr="00A14890">
        <w:rPr>
          <w:rFonts w:asciiTheme="majorHAnsi" w:hAnsiTheme="majorHAnsi" w:cstheme="majorHAnsi"/>
          <w:sz w:val="24"/>
          <w:szCs w:val="24"/>
        </w:rPr>
        <w:t>, przez wykonawcę do siedziby zamawiającego, najpóźniej w dniu podpisania umowy – do chwili jej</w:t>
      </w:r>
      <w:r w:rsidR="00DD3ED6" w:rsidRPr="00A14890">
        <w:rPr>
          <w:rFonts w:asciiTheme="majorHAnsi" w:hAnsiTheme="majorHAnsi" w:cstheme="majorHAnsi"/>
          <w:sz w:val="24"/>
          <w:szCs w:val="24"/>
        </w:rPr>
        <w:t xml:space="preserve"> </w:t>
      </w:r>
      <w:r w:rsidRPr="00A14890">
        <w:rPr>
          <w:rFonts w:asciiTheme="majorHAnsi" w:hAnsiTheme="majorHAnsi" w:cstheme="majorHAnsi"/>
          <w:sz w:val="24"/>
          <w:szCs w:val="24"/>
        </w:rPr>
        <w:t>podpisania.</w:t>
      </w:r>
    </w:p>
    <w:p w:rsidR="00D522AA" w:rsidRPr="00D522AA" w:rsidRDefault="001110C5" w:rsidP="00D522AA">
      <w:pPr>
        <w:pStyle w:val="Akapitzlist"/>
        <w:numPr>
          <w:ilvl w:val="3"/>
          <w:numId w:val="5"/>
        </w:numPr>
        <w:spacing w:line="360" w:lineRule="auto"/>
        <w:ind w:left="426"/>
        <w:rPr>
          <w:rFonts w:asciiTheme="majorHAnsi" w:hAnsiTheme="majorHAnsi" w:cstheme="majorHAnsi"/>
          <w:b/>
          <w:bCs/>
          <w:color w:val="000000" w:themeColor="text1"/>
          <w:sz w:val="24"/>
          <w:szCs w:val="24"/>
          <w:lang w:val="pl-PL"/>
        </w:rPr>
      </w:pPr>
      <w:r w:rsidRPr="00A14890">
        <w:rPr>
          <w:rFonts w:asciiTheme="majorHAnsi" w:hAnsiTheme="majorHAnsi" w:cstheme="majorHAnsi"/>
          <w:sz w:val="24"/>
          <w:szCs w:val="24"/>
          <w:lang w:val="pl-PL"/>
        </w:rPr>
        <w:t>Zabezpieczenie wnoszone w pieniądzu powinno zostać wpłacone przelewem na rachunek bankowy zamawiającego</w:t>
      </w:r>
      <w:r w:rsidRPr="00A14890">
        <w:rPr>
          <w:rFonts w:asciiTheme="majorHAnsi" w:hAnsiTheme="majorHAnsi" w:cstheme="majorHAnsi"/>
          <w:color w:val="000000" w:themeColor="text1"/>
          <w:sz w:val="24"/>
          <w:szCs w:val="24"/>
          <w:lang w:val="pl-PL"/>
        </w:rPr>
        <w:t xml:space="preserve">: </w:t>
      </w:r>
      <w:r w:rsidR="00D522AA" w:rsidRPr="00D522AA">
        <w:rPr>
          <w:rFonts w:asciiTheme="majorHAnsi" w:hAnsiTheme="majorHAnsi" w:cstheme="majorHAnsi"/>
          <w:b/>
          <w:bCs/>
          <w:color w:val="000000" w:themeColor="text1"/>
          <w:sz w:val="24"/>
          <w:szCs w:val="24"/>
          <w:lang w:val="pl-PL"/>
        </w:rPr>
        <w:t>Rejonowy Bank Spółdzielczy w Lututowie, Oddział Sokolniki</w:t>
      </w:r>
    </w:p>
    <w:p w:rsidR="001110C5" w:rsidRPr="00A14890" w:rsidRDefault="00D522AA" w:rsidP="00D522AA">
      <w:pPr>
        <w:pStyle w:val="Akapitzlist"/>
        <w:spacing w:line="360" w:lineRule="auto"/>
        <w:ind w:left="426"/>
        <w:rPr>
          <w:rFonts w:asciiTheme="majorHAnsi" w:hAnsiTheme="majorHAnsi" w:cstheme="majorHAnsi"/>
          <w:color w:val="000000" w:themeColor="text1"/>
          <w:sz w:val="24"/>
          <w:szCs w:val="24"/>
          <w:lang w:val="pl-PL"/>
        </w:rPr>
      </w:pPr>
      <w:r w:rsidRPr="00D522AA">
        <w:rPr>
          <w:rFonts w:asciiTheme="majorHAnsi" w:hAnsiTheme="majorHAnsi" w:cstheme="majorHAnsi"/>
          <w:b/>
          <w:bCs/>
          <w:color w:val="000000" w:themeColor="text1"/>
          <w:sz w:val="24"/>
          <w:szCs w:val="24"/>
          <w:lang w:val="pl-PL"/>
        </w:rPr>
        <w:t>Nr: 42 9256 0004 4200 0114 2000 0080 RBS o/Sokolniki</w:t>
      </w:r>
    </w:p>
    <w:p w:rsidR="00C26E02" w:rsidRPr="00A14890" w:rsidRDefault="001110C5" w:rsidP="00A25B6F">
      <w:pPr>
        <w:spacing w:line="360" w:lineRule="auto"/>
        <w:ind w:left="426"/>
        <w:rPr>
          <w:rFonts w:asciiTheme="majorHAnsi" w:hAnsiTheme="majorHAnsi" w:cstheme="majorHAnsi"/>
          <w:b/>
          <w:bCs/>
          <w:color w:val="000000" w:themeColor="text1"/>
          <w:sz w:val="24"/>
          <w:szCs w:val="24"/>
          <w:lang w:val="pl-PL"/>
        </w:rPr>
      </w:pPr>
      <w:r w:rsidRPr="00A14890">
        <w:rPr>
          <w:rFonts w:asciiTheme="majorHAnsi" w:hAnsiTheme="majorHAnsi" w:cstheme="majorHAnsi"/>
          <w:color w:val="000000" w:themeColor="text1"/>
          <w:sz w:val="24"/>
          <w:szCs w:val="24"/>
          <w:lang w:val="pl-PL"/>
        </w:rPr>
        <w:t xml:space="preserve">tytułem przelewu: </w:t>
      </w:r>
      <w:r w:rsidRPr="00A14890">
        <w:rPr>
          <w:rFonts w:asciiTheme="majorHAnsi" w:hAnsiTheme="majorHAnsi" w:cstheme="majorHAnsi"/>
          <w:b/>
          <w:bCs/>
          <w:color w:val="000000" w:themeColor="text1"/>
          <w:sz w:val="24"/>
          <w:szCs w:val="24"/>
          <w:lang w:val="pl-PL"/>
        </w:rPr>
        <w:t>Zabezpieczenie należytego wykonania umowy na: „</w:t>
      </w:r>
      <w:r w:rsidR="00D522AA" w:rsidRPr="00D522AA">
        <w:rPr>
          <w:rFonts w:asciiTheme="majorHAnsi" w:hAnsiTheme="majorHAnsi" w:cstheme="majorHAnsi"/>
          <w:b/>
          <w:bCs/>
          <w:color w:val="000000" w:themeColor="text1"/>
          <w:sz w:val="24"/>
          <w:szCs w:val="24"/>
          <w:lang w:val="pl-PL"/>
        </w:rPr>
        <w:t>Modernizacja dróg gminnych na terenie Gminy Sokolnik</w:t>
      </w:r>
      <w:r w:rsidR="00697F5B">
        <w:rPr>
          <w:rFonts w:asciiTheme="majorHAnsi" w:hAnsiTheme="majorHAnsi" w:cstheme="majorHAnsi"/>
          <w:b/>
          <w:bCs/>
          <w:color w:val="000000" w:themeColor="text1"/>
          <w:sz w:val="24"/>
          <w:szCs w:val="24"/>
          <w:lang w:val="pl-PL"/>
        </w:rPr>
        <w:t>i</w:t>
      </w:r>
      <w:r w:rsidRPr="00A14890">
        <w:rPr>
          <w:rFonts w:asciiTheme="majorHAnsi" w:hAnsiTheme="majorHAnsi" w:cstheme="majorHAnsi"/>
          <w:b/>
          <w:bCs/>
          <w:color w:val="000000" w:themeColor="text1"/>
          <w:sz w:val="24"/>
          <w:szCs w:val="24"/>
          <w:lang w:val="pl-PL"/>
        </w:rPr>
        <w:t>”.</w:t>
      </w:r>
    </w:p>
    <w:p w:rsidR="001110C5" w:rsidRPr="00A14890" w:rsidRDefault="001110C5"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Do zmiany formy zabezpieczenia w trakcie realizacji umowy stosuje się art. 451 ustawy PZP.</w:t>
      </w:r>
    </w:p>
    <w:p w:rsidR="001110C5" w:rsidRPr="00A14890" w:rsidRDefault="001110C5"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Zamawiający zwróci zabezpieczenie w następujących terminach:</w:t>
      </w:r>
    </w:p>
    <w:p w:rsidR="001110C5" w:rsidRPr="00A14890" w:rsidRDefault="001110C5" w:rsidP="00A25B6F">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rsidR="001110C5" w:rsidRPr="00A14890" w:rsidRDefault="001110C5" w:rsidP="00A25B6F">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- 30% wysokości zabezpieczenia w terminie 15 dni od dnia, w którym upływa okres gwarancji/</w:t>
      </w:r>
      <w:r w:rsidR="00264385">
        <w:rPr>
          <w:rFonts w:asciiTheme="majorHAnsi" w:hAnsiTheme="majorHAnsi" w:cstheme="majorHAnsi"/>
          <w:sz w:val="24"/>
          <w:szCs w:val="24"/>
        </w:rPr>
        <w:t xml:space="preserve"> </w:t>
      </w:r>
      <w:r w:rsidRPr="00A14890">
        <w:rPr>
          <w:rFonts w:asciiTheme="majorHAnsi" w:hAnsiTheme="majorHAnsi" w:cstheme="majorHAnsi"/>
          <w:sz w:val="24"/>
          <w:szCs w:val="24"/>
        </w:rPr>
        <w:t>rękojmi, liczony zgodnie z postanowieniami zawartej umowy.</w:t>
      </w:r>
    </w:p>
    <w:tbl>
      <w:tblPr>
        <w:tblStyle w:val="Tabela-Siatka"/>
        <w:tblW w:w="10490" w:type="dxa"/>
        <w:tblInd w:w="-147" w:type="dxa"/>
        <w:shd w:val="clear" w:color="auto" w:fill="D9D9D9" w:themeFill="background1" w:themeFillShade="D9"/>
        <w:tblLook w:val="04A0"/>
      </w:tblPr>
      <w:tblGrid>
        <w:gridCol w:w="10490"/>
      </w:tblGrid>
      <w:tr w:rsidR="00333F67" w:rsidRPr="00333F67" w:rsidTr="00264385">
        <w:tc>
          <w:tcPr>
            <w:tcW w:w="10490" w:type="dxa"/>
            <w:shd w:val="clear" w:color="auto" w:fill="D9D9D9" w:themeFill="background1" w:themeFillShade="D9"/>
          </w:tcPr>
          <w:p w:rsidR="00333F67" w:rsidRPr="00333F67" w:rsidRDefault="00333F67" w:rsidP="00541F10">
            <w:pPr>
              <w:pStyle w:val="Nagwek2"/>
              <w:spacing w:before="120"/>
              <w:jc w:val="both"/>
              <w:outlineLvl w:val="1"/>
              <w:rPr>
                <w:rFonts w:asciiTheme="majorHAnsi" w:hAnsiTheme="majorHAnsi" w:cstheme="majorHAnsi"/>
                <w:b/>
                <w:bCs/>
                <w:sz w:val="28"/>
                <w:szCs w:val="28"/>
              </w:rPr>
            </w:pPr>
            <w:bookmarkStart w:id="74" w:name="_Toc107745846"/>
            <w:r w:rsidRPr="00333F67">
              <w:rPr>
                <w:rFonts w:asciiTheme="majorHAnsi" w:hAnsiTheme="majorHAnsi" w:cstheme="majorHAnsi"/>
                <w:b/>
                <w:bCs/>
                <w:sz w:val="28"/>
                <w:szCs w:val="28"/>
              </w:rPr>
              <w:t xml:space="preserve">XX. </w:t>
            </w:r>
            <w:r w:rsidR="00541F10">
              <w:rPr>
                <w:rFonts w:asciiTheme="majorHAnsi" w:hAnsiTheme="majorHAnsi" w:cstheme="majorHAnsi"/>
                <w:b/>
                <w:bCs/>
                <w:sz w:val="28"/>
                <w:szCs w:val="28"/>
              </w:rPr>
              <w:t>Projektowane postanowienia umowy, które zostaną wprowadzone do umowy</w:t>
            </w:r>
            <w:bookmarkEnd w:id="74"/>
            <w:r w:rsidRPr="00333F67">
              <w:rPr>
                <w:rFonts w:asciiTheme="majorHAnsi" w:hAnsiTheme="majorHAnsi" w:cstheme="majorHAnsi"/>
                <w:b/>
                <w:bCs/>
                <w:sz w:val="28"/>
                <w:szCs w:val="28"/>
              </w:rPr>
              <w:t xml:space="preserve"> </w:t>
            </w:r>
          </w:p>
        </w:tc>
      </w:tr>
    </w:tbl>
    <w:p w:rsidR="00881017" w:rsidRPr="00A14890" w:rsidRDefault="00C27B15" w:rsidP="008A1F3E">
      <w:pPr>
        <w:numPr>
          <w:ilvl w:val="3"/>
          <w:numId w:val="9"/>
        </w:numPr>
        <w:spacing w:before="120" w:line="360" w:lineRule="auto"/>
        <w:ind w:left="283" w:hanging="357"/>
        <w:rPr>
          <w:rFonts w:asciiTheme="majorHAnsi" w:hAnsiTheme="majorHAnsi" w:cstheme="majorHAnsi"/>
          <w:sz w:val="24"/>
          <w:szCs w:val="24"/>
        </w:rPr>
      </w:pPr>
      <w:r w:rsidRPr="00A14890">
        <w:rPr>
          <w:rFonts w:asciiTheme="majorHAnsi" w:hAnsiTheme="majorHAnsi" w:cstheme="majorHAnsi"/>
          <w:sz w:val="24"/>
          <w:szCs w:val="24"/>
        </w:rPr>
        <w:t xml:space="preserve">Projekt Umowy stanowi </w:t>
      </w:r>
      <w:r w:rsidRPr="00A14890">
        <w:rPr>
          <w:rFonts w:asciiTheme="majorHAnsi" w:hAnsiTheme="majorHAnsi" w:cstheme="majorHAnsi"/>
          <w:b/>
          <w:bCs/>
          <w:sz w:val="24"/>
          <w:szCs w:val="24"/>
        </w:rPr>
        <w:t>Załą</w:t>
      </w:r>
      <w:r w:rsidR="003236C6" w:rsidRPr="00A14890">
        <w:rPr>
          <w:rFonts w:asciiTheme="majorHAnsi" w:hAnsiTheme="majorHAnsi" w:cstheme="majorHAnsi"/>
          <w:b/>
          <w:sz w:val="24"/>
          <w:szCs w:val="24"/>
        </w:rPr>
        <w:t xml:space="preserve">cznik nr </w:t>
      </w:r>
      <w:r w:rsidR="009C3326" w:rsidRPr="00A14890">
        <w:rPr>
          <w:rFonts w:asciiTheme="majorHAnsi" w:hAnsiTheme="majorHAnsi" w:cstheme="majorHAnsi"/>
          <w:b/>
          <w:sz w:val="24"/>
          <w:szCs w:val="24"/>
        </w:rPr>
        <w:t>7</w:t>
      </w:r>
      <w:r w:rsidR="003236C6" w:rsidRPr="00A14890">
        <w:rPr>
          <w:rFonts w:asciiTheme="majorHAnsi" w:hAnsiTheme="majorHAnsi" w:cstheme="majorHAnsi"/>
          <w:b/>
          <w:sz w:val="24"/>
          <w:szCs w:val="24"/>
        </w:rPr>
        <w:t xml:space="preserve"> do SWZ</w:t>
      </w:r>
      <w:r w:rsidR="003236C6" w:rsidRPr="00A14890">
        <w:rPr>
          <w:rFonts w:asciiTheme="majorHAnsi" w:hAnsiTheme="majorHAnsi" w:cstheme="majorHAnsi"/>
          <w:sz w:val="24"/>
          <w:szCs w:val="24"/>
        </w:rPr>
        <w:t>.</w:t>
      </w:r>
    </w:p>
    <w:p w:rsidR="00881017" w:rsidRPr="00A14890" w:rsidRDefault="003236C6" w:rsidP="008A1F3E">
      <w:pPr>
        <w:numPr>
          <w:ilvl w:val="3"/>
          <w:numId w:val="9"/>
        </w:numPr>
        <w:spacing w:line="360" w:lineRule="auto"/>
        <w:ind w:left="284"/>
        <w:rPr>
          <w:rFonts w:asciiTheme="majorHAnsi" w:hAnsiTheme="majorHAnsi" w:cstheme="majorHAnsi"/>
          <w:sz w:val="24"/>
          <w:szCs w:val="24"/>
        </w:rPr>
      </w:pPr>
      <w:r w:rsidRPr="00A14890">
        <w:rPr>
          <w:rFonts w:asciiTheme="majorHAnsi" w:hAnsiTheme="majorHAnsi" w:cstheme="majorHAnsi"/>
          <w:sz w:val="24"/>
          <w:szCs w:val="24"/>
        </w:rPr>
        <w:t>Zamawiający przewiduje możliwość zmiany zawartej umowy w stosunku do treści wybranej oferty w zakresie uregulowanym w art. 454-455 PZP oraz wskazanym w</w:t>
      </w:r>
      <w:r w:rsidR="00C27B15" w:rsidRPr="00A14890">
        <w:rPr>
          <w:rFonts w:asciiTheme="majorHAnsi" w:hAnsiTheme="majorHAnsi" w:cstheme="majorHAnsi"/>
          <w:sz w:val="24"/>
          <w:szCs w:val="24"/>
        </w:rPr>
        <w:t xml:space="preserve"> Projekcie</w:t>
      </w:r>
      <w:r w:rsidRPr="00A14890">
        <w:rPr>
          <w:rFonts w:asciiTheme="majorHAnsi" w:hAnsiTheme="majorHAnsi" w:cstheme="majorHAnsi"/>
          <w:sz w:val="24"/>
          <w:szCs w:val="24"/>
        </w:rPr>
        <w:t xml:space="preserve"> Umowy, stanowiącym </w:t>
      </w:r>
      <w:r w:rsidRPr="00A14890">
        <w:rPr>
          <w:rFonts w:asciiTheme="majorHAnsi" w:hAnsiTheme="majorHAnsi" w:cstheme="majorHAnsi"/>
          <w:b/>
          <w:sz w:val="24"/>
          <w:szCs w:val="24"/>
        </w:rPr>
        <w:t xml:space="preserve">Załącznik nr </w:t>
      </w:r>
      <w:r w:rsidR="009C3326" w:rsidRPr="00A14890">
        <w:rPr>
          <w:rFonts w:asciiTheme="majorHAnsi" w:hAnsiTheme="majorHAnsi" w:cstheme="majorHAnsi"/>
          <w:b/>
          <w:sz w:val="24"/>
          <w:szCs w:val="24"/>
        </w:rPr>
        <w:t xml:space="preserve">7 </w:t>
      </w:r>
      <w:r w:rsidRPr="00A14890">
        <w:rPr>
          <w:rFonts w:asciiTheme="majorHAnsi" w:hAnsiTheme="majorHAnsi" w:cstheme="majorHAnsi"/>
          <w:b/>
          <w:sz w:val="24"/>
          <w:szCs w:val="24"/>
        </w:rPr>
        <w:t>do SWZ</w:t>
      </w:r>
      <w:r w:rsidRPr="00A14890">
        <w:rPr>
          <w:rFonts w:asciiTheme="majorHAnsi" w:hAnsiTheme="majorHAnsi" w:cstheme="majorHAnsi"/>
          <w:sz w:val="24"/>
          <w:szCs w:val="24"/>
        </w:rPr>
        <w:t>.</w:t>
      </w:r>
    </w:p>
    <w:p w:rsidR="00F43F5D" w:rsidRPr="00A14890" w:rsidRDefault="00F43F5D" w:rsidP="008A1F3E">
      <w:pPr>
        <w:numPr>
          <w:ilvl w:val="3"/>
          <w:numId w:val="9"/>
        </w:numPr>
        <w:spacing w:line="360" w:lineRule="auto"/>
        <w:ind w:left="284"/>
        <w:rPr>
          <w:rFonts w:asciiTheme="majorHAnsi" w:hAnsiTheme="majorHAnsi" w:cstheme="majorHAnsi"/>
          <w:sz w:val="24"/>
          <w:szCs w:val="24"/>
        </w:rPr>
      </w:pPr>
      <w:r w:rsidRPr="00A14890">
        <w:rPr>
          <w:rFonts w:asciiTheme="majorHAnsi" w:hAnsiTheme="majorHAnsi" w:cstheme="majorHAnsi"/>
          <w:sz w:val="24"/>
          <w:szCs w:val="24"/>
        </w:rPr>
        <w:t>Zmiana umowy wymaga dla swej ważności, pod rygorem nieważności, zachowania formy pisemnej.</w:t>
      </w:r>
    </w:p>
    <w:p w:rsidR="00AF5C7E" w:rsidRDefault="00AF5C7E" w:rsidP="00AF5C7E">
      <w:pPr>
        <w:ind w:left="284"/>
        <w:jc w:val="both"/>
        <w:rPr>
          <w:rFonts w:asciiTheme="majorHAnsi" w:hAnsiTheme="majorHAnsi" w:cstheme="majorHAnsi"/>
          <w:sz w:val="14"/>
          <w:szCs w:val="14"/>
        </w:rPr>
      </w:pPr>
    </w:p>
    <w:tbl>
      <w:tblPr>
        <w:tblStyle w:val="Tabela-Siatka"/>
        <w:tblW w:w="10490" w:type="dxa"/>
        <w:tblInd w:w="-147" w:type="dxa"/>
        <w:shd w:val="clear" w:color="auto" w:fill="D9D9D9" w:themeFill="background1" w:themeFillShade="D9"/>
        <w:tblLook w:val="04A0"/>
      </w:tblPr>
      <w:tblGrid>
        <w:gridCol w:w="10490"/>
      </w:tblGrid>
      <w:tr w:rsidR="00191D03" w:rsidRPr="00CD7695" w:rsidTr="00264385">
        <w:tc>
          <w:tcPr>
            <w:tcW w:w="10490" w:type="dxa"/>
            <w:shd w:val="clear" w:color="auto" w:fill="D9D9D9" w:themeFill="background1" w:themeFillShade="D9"/>
          </w:tcPr>
          <w:p w:rsidR="00191D03" w:rsidRPr="008B603E" w:rsidRDefault="00191D03" w:rsidP="00DF2EFA">
            <w:pPr>
              <w:pStyle w:val="Nagwek2"/>
              <w:spacing w:before="120"/>
              <w:outlineLvl w:val="1"/>
              <w:rPr>
                <w:rFonts w:asciiTheme="majorHAnsi" w:hAnsiTheme="majorHAnsi" w:cstheme="majorHAnsi"/>
                <w:b/>
                <w:bCs/>
                <w:sz w:val="28"/>
                <w:szCs w:val="28"/>
              </w:rPr>
            </w:pPr>
            <w:bookmarkStart w:id="75" w:name="_Toc107745847"/>
            <w:r>
              <w:rPr>
                <w:rFonts w:asciiTheme="majorHAnsi" w:hAnsiTheme="majorHAnsi" w:cstheme="majorHAnsi"/>
                <w:b/>
                <w:bCs/>
                <w:sz w:val="28"/>
                <w:szCs w:val="28"/>
              </w:rPr>
              <w:t>XXI</w:t>
            </w:r>
            <w:r w:rsidRPr="008B603E">
              <w:rPr>
                <w:rFonts w:asciiTheme="majorHAnsi" w:hAnsiTheme="majorHAnsi" w:cstheme="majorHAnsi"/>
                <w:b/>
                <w:bCs/>
                <w:sz w:val="28"/>
                <w:szCs w:val="28"/>
              </w:rPr>
              <w:t>. Podwykonawstwo</w:t>
            </w:r>
            <w:bookmarkEnd w:id="75"/>
          </w:p>
        </w:tc>
      </w:tr>
    </w:tbl>
    <w:p w:rsidR="00191D03" w:rsidRPr="00A14890" w:rsidRDefault="00191D03" w:rsidP="00A25B6F">
      <w:pPr>
        <w:numPr>
          <w:ilvl w:val="0"/>
          <w:numId w:val="6"/>
        </w:numPr>
        <w:spacing w:before="240" w:line="360" w:lineRule="auto"/>
        <w:rPr>
          <w:rFonts w:asciiTheme="majorHAnsi" w:hAnsiTheme="majorHAnsi" w:cstheme="majorHAnsi"/>
          <w:sz w:val="24"/>
          <w:szCs w:val="24"/>
        </w:rPr>
      </w:pPr>
      <w:r w:rsidRPr="00A14890">
        <w:rPr>
          <w:rFonts w:asciiTheme="majorHAnsi" w:hAnsiTheme="majorHAnsi" w:cstheme="majorHAnsi"/>
          <w:sz w:val="24"/>
          <w:szCs w:val="24"/>
        </w:rPr>
        <w:t xml:space="preserve">Wykonawca może powierzyć wykonanie części zamówienia podwykonawcy (podwykonawcom). </w:t>
      </w:r>
    </w:p>
    <w:p w:rsidR="00191D03" w:rsidRPr="00A14890" w:rsidRDefault="00191D03" w:rsidP="00A25B6F">
      <w:pPr>
        <w:numPr>
          <w:ilvl w:val="0"/>
          <w:numId w:val="6"/>
        </w:numPr>
        <w:spacing w:line="360" w:lineRule="auto"/>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A14890">
        <w:rPr>
          <w:rFonts w:asciiTheme="majorHAnsi" w:hAnsiTheme="majorHAnsi" w:cstheme="majorHAnsi"/>
          <w:b/>
          <w:sz w:val="24"/>
          <w:szCs w:val="24"/>
        </w:rPr>
        <w:t>nie zastrzega</w:t>
      </w:r>
      <w:r w:rsidRPr="00A14890">
        <w:rPr>
          <w:rFonts w:asciiTheme="majorHAnsi" w:hAnsiTheme="majorHAnsi" w:cstheme="majorHAnsi"/>
          <w:sz w:val="24"/>
          <w:szCs w:val="24"/>
        </w:rPr>
        <w:t xml:space="preserve"> obowiązku osobistego wykonania przez Wykonawcę kluczowych części zamówienia.</w:t>
      </w:r>
    </w:p>
    <w:p w:rsidR="00191D03" w:rsidRPr="00A14890" w:rsidRDefault="00191D03" w:rsidP="00A25B6F">
      <w:pPr>
        <w:numPr>
          <w:ilvl w:val="0"/>
          <w:numId w:val="6"/>
        </w:numPr>
        <w:spacing w:line="360" w:lineRule="auto"/>
        <w:rPr>
          <w:rFonts w:asciiTheme="majorHAnsi" w:hAnsiTheme="majorHAnsi" w:cstheme="majorHAnsi"/>
          <w:sz w:val="24"/>
          <w:szCs w:val="24"/>
        </w:rPr>
      </w:pPr>
      <w:r w:rsidRPr="00A14890">
        <w:rPr>
          <w:rFonts w:asciiTheme="majorHAnsi" w:hAnsiTheme="majorHAnsi" w:cstheme="majorHAnsi"/>
          <w:sz w:val="24"/>
          <w:szCs w:val="24"/>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91D03" w:rsidRDefault="00191D03" w:rsidP="00AF5C7E">
      <w:pPr>
        <w:ind w:left="284"/>
        <w:jc w:val="both"/>
        <w:rPr>
          <w:rFonts w:asciiTheme="majorHAnsi" w:hAnsiTheme="majorHAnsi" w:cstheme="majorHAnsi"/>
          <w:sz w:val="14"/>
          <w:szCs w:val="14"/>
        </w:rPr>
      </w:pPr>
    </w:p>
    <w:tbl>
      <w:tblPr>
        <w:tblStyle w:val="Tabela-Siatka"/>
        <w:tblW w:w="10343" w:type="dxa"/>
        <w:shd w:val="clear" w:color="auto" w:fill="D9D9D9" w:themeFill="background1" w:themeFillShade="D9"/>
        <w:tblLook w:val="04A0"/>
      </w:tblPr>
      <w:tblGrid>
        <w:gridCol w:w="10343"/>
      </w:tblGrid>
      <w:tr w:rsidR="00333F67" w:rsidRPr="00333F67" w:rsidTr="00264385">
        <w:tc>
          <w:tcPr>
            <w:tcW w:w="10343" w:type="dxa"/>
            <w:shd w:val="clear" w:color="auto" w:fill="D9D9D9" w:themeFill="background1" w:themeFillShade="D9"/>
          </w:tcPr>
          <w:p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76" w:name="_Toc107745848"/>
            <w:r w:rsidRPr="00333F67">
              <w:rPr>
                <w:rFonts w:asciiTheme="majorHAnsi" w:hAnsiTheme="majorHAnsi" w:cstheme="majorHAnsi"/>
                <w:b/>
                <w:bCs/>
                <w:sz w:val="28"/>
                <w:szCs w:val="28"/>
              </w:rPr>
              <w:t>XXI</w:t>
            </w:r>
            <w:r w:rsidR="00F80FCE">
              <w:rPr>
                <w:rFonts w:asciiTheme="majorHAnsi" w:hAnsiTheme="majorHAnsi" w:cstheme="majorHAnsi"/>
                <w:b/>
                <w:bCs/>
                <w:sz w:val="28"/>
                <w:szCs w:val="28"/>
              </w:rPr>
              <w:t>I</w:t>
            </w:r>
            <w:r w:rsidRPr="00333F67">
              <w:rPr>
                <w:rFonts w:asciiTheme="majorHAnsi" w:hAnsiTheme="majorHAnsi" w:cstheme="majorHAnsi"/>
                <w:b/>
                <w:bCs/>
                <w:sz w:val="28"/>
                <w:szCs w:val="28"/>
              </w:rPr>
              <w:t>. Pouczenie o środkach ochrony prawnej przysługujących Wykonawcy</w:t>
            </w:r>
            <w:bookmarkEnd w:id="76"/>
          </w:p>
        </w:tc>
      </w:tr>
    </w:tbl>
    <w:p w:rsidR="00720786" w:rsidRPr="00C133C0" w:rsidRDefault="00720786" w:rsidP="00720786">
      <w:pPr>
        <w:ind w:left="360"/>
        <w:jc w:val="both"/>
        <w:rPr>
          <w:rFonts w:asciiTheme="majorHAnsi" w:hAnsiTheme="majorHAnsi" w:cstheme="majorHAnsi"/>
          <w:sz w:val="10"/>
          <w:szCs w:val="10"/>
        </w:rPr>
      </w:pPr>
    </w:p>
    <w:p w:rsidR="007009D0" w:rsidRPr="00A14890" w:rsidRDefault="007009D0"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 xml:space="preserve">Środki ochrony prawnej przewidziane są w dziale IX ustawy </w:t>
      </w:r>
      <w:proofErr w:type="spellStart"/>
      <w:r w:rsidRPr="00A14890">
        <w:rPr>
          <w:rFonts w:asciiTheme="majorHAnsi" w:hAnsiTheme="majorHAnsi" w:cstheme="majorHAnsi"/>
          <w:sz w:val="24"/>
          <w:szCs w:val="24"/>
        </w:rPr>
        <w:t>Pzp</w:t>
      </w:r>
      <w:proofErr w:type="spellEnd"/>
      <w:r w:rsidRPr="00A14890">
        <w:rPr>
          <w:rFonts w:asciiTheme="majorHAnsi" w:hAnsiTheme="majorHAnsi" w:cstheme="majorHAnsi"/>
          <w:sz w:val="24"/>
          <w:szCs w:val="24"/>
        </w:rPr>
        <w:t>.</w:t>
      </w:r>
    </w:p>
    <w:p w:rsidR="00720786" w:rsidRPr="00A14890" w:rsidRDefault="007009D0"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Środkami ochrony prawnej są odwołanie i skarga do sądu</w:t>
      </w:r>
    </w:p>
    <w:p w:rsidR="00720786" w:rsidRPr="00A14890" w:rsidRDefault="003236C6"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rsidR="00720786" w:rsidRPr="00A14890" w:rsidRDefault="003236C6"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881017" w:rsidRPr="00A14890" w:rsidRDefault="003236C6"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Odwołanie przysługuje na:</w:t>
      </w:r>
    </w:p>
    <w:p w:rsidR="00881017" w:rsidRPr="00A14890" w:rsidRDefault="003236C6" w:rsidP="00A25B6F">
      <w:pPr>
        <w:spacing w:line="360" w:lineRule="auto"/>
        <w:ind w:left="868" w:hanging="425"/>
        <w:rPr>
          <w:rFonts w:asciiTheme="majorHAnsi" w:hAnsiTheme="majorHAnsi" w:cstheme="majorHAnsi"/>
          <w:sz w:val="24"/>
          <w:szCs w:val="24"/>
        </w:rPr>
      </w:pPr>
      <w:r w:rsidRPr="00A14890">
        <w:rPr>
          <w:rFonts w:asciiTheme="majorHAnsi" w:hAnsiTheme="majorHAnsi" w:cstheme="majorHAnsi"/>
          <w:sz w:val="24"/>
          <w:szCs w:val="24"/>
        </w:rPr>
        <w:t>1)</w:t>
      </w:r>
      <w:r w:rsidRPr="00A14890">
        <w:rPr>
          <w:rFonts w:asciiTheme="majorHAnsi" w:hAnsiTheme="majorHAnsi" w:cstheme="majorHAnsi"/>
          <w:sz w:val="24"/>
          <w:szCs w:val="24"/>
        </w:rPr>
        <w:tab/>
        <w:t>niezgodną z przepisami ustawy czynność Zamawiającego, podjętą w postępowaniu o udzielenie zamówienia, w tym na projektowane postanowienie umowy;</w:t>
      </w:r>
    </w:p>
    <w:p w:rsidR="00881017" w:rsidRPr="00A14890" w:rsidRDefault="003236C6" w:rsidP="00A25B6F">
      <w:pPr>
        <w:spacing w:line="360" w:lineRule="auto"/>
        <w:ind w:left="868" w:hanging="425"/>
        <w:rPr>
          <w:rFonts w:asciiTheme="majorHAnsi" w:hAnsiTheme="majorHAnsi" w:cstheme="majorHAnsi"/>
          <w:sz w:val="24"/>
          <w:szCs w:val="24"/>
        </w:rPr>
      </w:pPr>
      <w:r w:rsidRPr="00A14890">
        <w:rPr>
          <w:rFonts w:asciiTheme="majorHAnsi" w:hAnsiTheme="majorHAnsi" w:cstheme="majorHAnsi"/>
          <w:sz w:val="24"/>
          <w:szCs w:val="24"/>
        </w:rPr>
        <w:t>2)</w:t>
      </w:r>
      <w:r w:rsidRPr="00A14890">
        <w:rPr>
          <w:rFonts w:asciiTheme="majorHAnsi" w:hAnsiTheme="majorHAnsi" w:cstheme="majorHAnsi"/>
          <w:sz w:val="24"/>
          <w:szCs w:val="24"/>
        </w:rPr>
        <w:tab/>
        <w:t>zaniechanie czynności w postępowaniu o udzielenie zamówienia do której zamawiający był obowiązany na podstawie ustawy;</w:t>
      </w:r>
    </w:p>
    <w:p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wnosi się w terminie:</w:t>
      </w:r>
    </w:p>
    <w:p w:rsidR="00881017" w:rsidRPr="00A14890" w:rsidRDefault="003236C6" w:rsidP="00A25B6F">
      <w:pPr>
        <w:spacing w:line="360" w:lineRule="auto"/>
        <w:ind w:left="709" w:hanging="425"/>
        <w:rPr>
          <w:rFonts w:asciiTheme="majorHAnsi" w:hAnsiTheme="majorHAnsi" w:cstheme="majorHAnsi"/>
          <w:sz w:val="24"/>
          <w:szCs w:val="24"/>
        </w:rPr>
      </w:pPr>
      <w:r w:rsidRPr="00A14890">
        <w:rPr>
          <w:rFonts w:asciiTheme="majorHAnsi" w:hAnsiTheme="majorHAnsi" w:cstheme="majorHAnsi"/>
          <w:sz w:val="24"/>
          <w:szCs w:val="24"/>
        </w:rPr>
        <w:t>1)</w:t>
      </w:r>
      <w:r w:rsidRPr="00A14890">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rsidR="00881017" w:rsidRPr="00A14890" w:rsidRDefault="003236C6" w:rsidP="00A25B6F">
      <w:pPr>
        <w:spacing w:line="360" w:lineRule="auto"/>
        <w:ind w:left="709" w:hanging="425"/>
        <w:rPr>
          <w:rFonts w:asciiTheme="majorHAnsi" w:hAnsiTheme="majorHAnsi" w:cstheme="majorHAnsi"/>
          <w:sz w:val="24"/>
          <w:szCs w:val="24"/>
        </w:rPr>
      </w:pPr>
      <w:r w:rsidRPr="00A14890">
        <w:rPr>
          <w:rFonts w:asciiTheme="majorHAnsi" w:hAnsiTheme="majorHAnsi" w:cstheme="majorHAnsi"/>
          <w:sz w:val="24"/>
          <w:szCs w:val="24"/>
        </w:rPr>
        <w:t>2)</w:t>
      </w:r>
      <w:r w:rsidRPr="00A14890">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lastRenderedPageBreak/>
        <w:t>Na orzeczenie Izby oraz postanowienie Prezesa Izby, o którym mowa w art. 519 ust. 1 ustawy PZP, stronom oraz uczestnikom postępowania odwoławczego przysługuje skarga do sądu.</w:t>
      </w:r>
    </w:p>
    <w:p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Skargę wnosi się do Sądu Okręgowego w Warszawie - sądu zamówień publicznych, zwanego dalej "sądem zamówień publicznych".</w:t>
      </w:r>
    </w:p>
    <w:p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w:t>
      </w:r>
      <w:r w:rsid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 z dnia 23 listopada 2012 r. - Prawo pocztowe jest równoznaczne z jej wniesieniem.</w:t>
      </w:r>
    </w:p>
    <w:p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Prezes Izby przekazuje skargę wraz z aktami postępowania odwoławczego do sądu zamówień publicznych</w:t>
      </w:r>
      <w:r w:rsid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 w terminie 7 dni od dnia jej otrzymania.</w:t>
      </w:r>
    </w:p>
    <w:p w:rsidR="000B1BB6" w:rsidRPr="00FB647B" w:rsidRDefault="000B1BB6" w:rsidP="000B1BB6">
      <w:pPr>
        <w:jc w:val="both"/>
        <w:rPr>
          <w:rFonts w:asciiTheme="majorHAnsi" w:hAnsiTheme="majorHAnsi" w:cstheme="majorHAnsi"/>
          <w:sz w:val="10"/>
          <w:szCs w:val="10"/>
        </w:rPr>
      </w:pPr>
    </w:p>
    <w:tbl>
      <w:tblPr>
        <w:tblW w:w="1032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24"/>
      </w:tblGrid>
      <w:tr w:rsidR="000B1BB6" w:rsidTr="00264385">
        <w:trPr>
          <w:trHeight w:val="540"/>
        </w:trPr>
        <w:tc>
          <w:tcPr>
            <w:tcW w:w="10324" w:type="dxa"/>
            <w:shd w:val="clear" w:color="auto" w:fill="D9D9D9" w:themeFill="background1" w:themeFillShade="D9"/>
          </w:tcPr>
          <w:p w:rsidR="000B1BB6" w:rsidRPr="00333F67" w:rsidRDefault="000B1BB6" w:rsidP="008E1B97">
            <w:pPr>
              <w:pStyle w:val="Nagwek2"/>
              <w:spacing w:before="120"/>
              <w:rPr>
                <w:rFonts w:asciiTheme="majorHAnsi" w:hAnsiTheme="majorHAnsi" w:cstheme="majorHAnsi"/>
                <w:b/>
                <w:bCs/>
                <w:sz w:val="28"/>
                <w:szCs w:val="28"/>
              </w:rPr>
            </w:pPr>
            <w:bookmarkStart w:id="77" w:name="_Toc107745849"/>
            <w:r>
              <w:rPr>
                <w:rFonts w:asciiTheme="majorHAnsi" w:hAnsiTheme="majorHAnsi" w:cstheme="majorHAnsi"/>
                <w:b/>
                <w:bCs/>
                <w:sz w:val="28"/>
                <w:szCs w:val="28"/>
              </w:rPr>
              <w:t>XX</w:t>
            </w:r>
            <w:r w:rsidR="00F80FCE">
              <w:rPr>
                <w:rFonts w:asciiTheme="majorHAnsi" w:hAnsiTheme="majorHAnsi" w:cstheme="majorHAnsi"/>
                <w:b/>
                <w:bCs/>
                <w:sz w:val="28"/>
                <w:szCs w:val="28"/>
              </w:rPr>
              <w:t>I</w:t>
            </w:r>
            <w:r w:rsidR="00EA3F51">
              <w:rPr>
                <w:rFonts w:asciiTheme="majorHAnsi" w:hAnsiTheme="majorHAnsi" w:cstheme="majorHAnsi"/>
                <w:b/>
                <w:bCs/>
                <w:sz w:val="28"/>
                <w:szCs w:val="28"/>
              </w:rPr>
              <w:t>I</w:t>
            </w:r>
            <w:r w:rsidR="00EA3F51">
              <w:rPr>
                <w:sz w:val="28"/>
                <w:szCs w:val="28"/>
              </w:rPr>
              <w:t>I</w:t>
            </w:r>
            <w:r w:rsidRPr="00333F67">
              <w:rPr>
                <w:rFonts w:asciiTheme="majorHAnsi" w:hAnsiTheme="majorHAnsi" w:cstheme="majorHAnsi"/>
                <w:b/>
                <w:bCs/>
                <w:sz w:val="28"/>
                <w:szCs w:val="28"/>
              </w:rPr>
              <w:t xml:space="preserve">. </w:t>
            </w:r>
            <w:r>
              <w:rPr>
                <w:rFonts w:asciiTheme="majorHAnsi" w:hAnsiTheme="majorHAnsi" w:cstheme="majorHAnsi"/>
                <w:b/>
                <w:bCs/>
                <w:sz w:val="28"/>
                <w:szCs w:val="28"/>
              </w:rPr>
              <w:t>Informacje doda</w:t>
            </w:r>
            <w:r w:rsidR="00CA292C">
              <w:rPr>
                <w:rFonts w:asciiTheme="majorHAnsi" w:hAnsiTheme="majorHAnsi" w:cstheme="majorHAnsi"/>
                <w:b/>
                <w:bCs/>
                <w:sz w:val="28"/>
                <w:szCs w:val="28"/>
              </w:rPr>
              <w:t>tkowe</w:t>
            </w:r>
            <w:bookmarkEnd w:id="77"/>
          </w:p>
        </w:tc>
      </w:tr>
    </w:tbl>
    <w:p w:rsidR="000B1BB6" w:rsidRPr="00FB647B" w:rsidRDefault="000B1BB6" w:rsidP="000B1BB6">
      <w:pPr>
        <w:jc w:val="both"/>
        <w:rPr>
          <w:rFonts w:asciiTheme="majorHAnsi" w:hAnsiTheme="majorHAnsi" w:cstheme="majorHAnsi"/>
          <w:sz w:val="10"/>
          <w:szCs w:val="10"/>
        </w:rPr>
      </w:pPr>
    </w:p>
    <w:p w:rsidR="00CA292C" w:rsidRPr="00A14890"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dopuszcza</w:t>
      </w:r>
      <w:r w:rsidRPr="00A14890">
        <w:rPr>
          <w:rFonts w:asciiTheme="majorHAnsi" w:hAnsiTheme="majorHAnsi" w:cstheme="majorHAnsi"/>
          <w:sz w:val="24"/>
          <w:szCs w:val="24"/>
        </w:rPr>
        <w:t xml:space="preserve"> składania ofert częściowych.</w:t>
      </w:r>
    </w:p>
    <w:p w:rsidR="00CA292C" w:rsidRPr="00A14890"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dopuszcza</w:t>
      </w:r>
      <w:r w:rsidRPr="00A14890">
        <w:rPr>
          <w:rFonts w:asciiTheme="majorHAnsi" w:hAnsiTheme="majorHAnsi" w:cstheme="majorHAnsi"/>
          <w:sz w:val="24"/>
          <w:szCs w:val="24"/>
        </w:rPr>
        <w:t xml:space="preserve"> składania ofert wariantowych.</w:t>
      </w:r>
    </w:p>
    <w:p w:rsidR="00CA292C" w:rsidRPr="00A14890"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wymagań wskazanych w art. 96 ust. 2 </w:t>
      </w:r>
      <w:proofErr w:type="spellStart"/>
      <w:r w:rsidRPr="00A14890">
        <w:rPr>
          <w:rFonts w:asciiTheme="majorHAnsi" w:hAnsiTheme="majorHAnsi" w:cstheme="majorHAnsi"/>
          <w:sz w:val="24"/>
          <w:szCs w:val="24"/>
        </w:rPr>
        <w:t>pkt</w:t>
      </w:r>
      <w:proofErr w:type="spellEnd"/>
      <w:r w:rsidRPr="00A14890">
        <w:rPr>
          <w:rFonts w:asciiTheme="majorHAnsi" w:hAnsiTheme="majorHAnsi" w:cstheme="majorHAnsi"/>
          <w:sz w:val="24"/>
          <w:szCs w:val="24"/>
        </w:rPr>
        <w:t xml:space="preserve"> 2 ustawy </w:t>
      </w:r>
      <w:proofErr w:type="spellStart"/>
      <w:r w:rsidRPr="00A14890">
        <w:rPr>
          <w:rFonts w:asciiTheme="majorHAnsi" w:hAnsiTheme="majorHAnsi" w:cstheme="majorHAnsi"/>
          <w:sz w:val="24"/>
          <w:szCs w:val="24"/>
        </w:rPr>
        <w:t>Pzp</w:t>
      </w:r>
      <w:proofErr w:type="spellEnd"/>
      <w:r w:rsidRPr="00A14890">
        <w:rPr>
          <w:rFonts w:asciiTheme="majorHAnsi" w:hAnsiTheme="majorHAnsi" w:cstheme="majorHAnsi"/>
          <w:sz w:val="24"/>
          <w:szCs w:val="24"/>
        </w:rPr>
        <w:t>.</w:t>
      </w:r>
    </w:p>
    <w:p w:rsidR="00CA292C" w:rsidRPr="00A14890"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zamówień, o których mowa w art. 214 ust. 1 pkt 7 i 8 ustawy </w:t>
      </w:r>
      <w:proofErr w:type="spellStart"/>
      <w:r w:rsidRPr="00A14890">
        <w:rPr>
          <w:rFonts w:asciiTheme="majorHAnsi" w:hAnsiTheme="majorHAnsi" w:cstheme="majorHAnsi"/>
          <w:sz w:val="24"/>
          <w:szCs w:val="24"/>
        </w:rPr>
        <w:t>Pzp</w:t>
      </w:r>
      <w:proofErr w:type="spellEnd"/>
      <w:r w:rsidRPr="00A14890">
        <w:rPr>
          <w:rFonts w:asciiTheme="majorHAnsi" w:hAnsiTheme="majorHAnsi" w:cstheme="majorHAnsi"/>
          <w:sz w:val="24"/>
          <w:szCs w:val="24"/>
        </w:rPr>
        <w:t>.</w:t>
      </w:r>
    </w:p>
    <w:p w:rsidR="00CA292C" w:rsidRPr="00A14890"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wymaga</w:t>
      </w:r>
      <w:r w:rsidRPr="00A14890">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sidRPr="00A14890">
        <w:rPr>
          <w:rFonts w:asciiTheme="majorHAnsi" w:hAnsiTheme="majorHAnsi" w:cstheme="majorHAnsi"/>
          <w:sz w:val="24"/>
          <w:szCs w:val="24"/>
        </w:rPr>
        <w:t>Pzp</w:t>
      </w:r>
      <w:proofErr w:type="spellEnd"/>
      <w:r w:rsidRPr="00A14890">
        <w:rPr>
          <w:rFonts w:asciiTheme="majorHAnsi" w:hAnsiTheme="majorHAnsi" w:cstheme="majorHAnsi"/>
          <w:sz w:val="24"/>
          <w:szCs w:val="24"/>
        </w:rPr>
        <w:t>.</w:t>
      </w:r>
    </w:p>
    <w:p w:rsidR="00CA292C" w:rsidRPr="00A14890"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rozliczenia między Zamawiającym a Wykonawcą w walutach obcych.</w:t>
      </w:r>
    </w:p>
    <w:p w:rsidR="00CA292C" w:rsidRPr="00A14890"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zwrotu kosztów udziału w postępowaniu.</w:t>
      </w:r>
    </w:p>
    <w:p w:rsidR="00CA292C" w:rsidRPr="00A14890"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wymaga</w:t>
      </w:r>
      <w:r w:rsidRPr="00A14890">
        <w:rPr>
          <w:rFonts w:asciiTheme="majorHAnsi" w:hAnsiTheme="majorHAnsi" w:cstheme="majorHAnsi"/>
          <w:sz w:val="24"/>
          <w:szCs w:val="24"/>
        </w:rPr>
        <w:t xml:space="preserve"> obowiązku osobistego wykonania przez Wykonawcę kluczowych zadań zgodnie z art.</w:t>
      </w:r>
      <w:r w:rsidR="004F423B" w:rsidRP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60 i art. 121 ustawy </w:t>
      </w:r>
      <w:proofErr w:type="spellStart"/>
      <w:r w:rsidRPr="00A14890">
        <w:rPr>
          <w:rFonts w:asciiTheme="majorHAnsi" w:hAnsiTheme="majorHAnsi" w:cstheme="majorHAnsi"/>
          <w:sz w:val="24"/>
          <w:szCs w:val="24"/>
        </w:rPr>
        <w:t>Pzp</w:t>
      </w:r>
      <w:proofErr w:type="spellEnd"/>
      <w:r w:rsidRPr="00A14890">
        <w:rPr>
          <w:rFonts w:asciiTheme="majorHAnsi" w:hAnsiTheme="majorHAnsi" w:cstheme="majorHAnsi"/>
          <w:sz w:val="24"/>
          <w:szCs w:val="24"/>
        </w:rPr>
        <w:t>.</w:t>
      </w:r>
    </w:p>
    <w:p w:rsidR="00CA292C" w:rsidRPr="00A14890"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zawarcia umowy ramowej.</w:t>
      </w:r>
    </w:p>
    <w:p w:rsidR="00CA292C" w:rsidRPr="00A14890"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wyboru najkorzystniejszej oferty z zastosowaniem aukcji elektronicznej wraz</w:t>
      </w:r>
      <w:r w:rsidR="004F423B" w:rsidRP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z informacjami, o których mowa w art. 230 ustawy </w:t>
      </w:r>
      <w:proofErr w:type="spellStart"/>
      <w:r w:rsidRPr="00A14890">
        <w:rPr>
          <w:rFonts w:asciiTheme="majorHAnsi" w:hAnsiTheme="majorHAnsi" w:cstheme="majorHAnsi"/>
          <w:sz w:val="24"/>
          <w:szCs w:val="24"/>
        </w:rPr>
        <w:t>Pzp</w:t>
      </w:r>
      <w:proofErr w:type="spellEnd"/>
      <w:r w:rsidRPr="00A14890">
        <w:rPr>
          <w:rFonts w:asciiTheme="majorHAnsi" w:hAnsiTheme="majorHAnsi" w:cstheme="majorHAnsi"/>
          <w:sz w:val="24"/>
          <w:szCs w:val="24"/>
        </w:rPr>
        <w:t>.</w:t>
      </w:r>
    </w:p>
    <w:p w:rsidR="00697F5B" w:rsidRDefault="00CA292C" w:rsidP="008A1F3E">
      <w:pPr>
        <w:pStyle w:val="Akapitzlist"/>
        <w:numPr>
          <w:ilvl w:val="0"/>
          <w:numId w:val="2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stawia</w:t>
      </w:r>
      <w:r w:rsidRPr="00A14890">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sidRPr="00A14890">
        <w:rPr>
          <w:rFonts w:asciiTheme="majorHAnsi" w:hAnsiTheme="majorHAnsi" w:cstheme="majorHAnsi"/>
          <w:sz w:val="24"/>
          <w:szCs w:val="24"/>
        </w:rPr>
        <w:t>Pzp</w:t>
      </w:r>
      <w:proofErr w:type="spellEnd"/>
      <w:r w:rsidRPr="00A14890">
        <w:rPr>
          <w:rFonts w:asciiTheme="majorHAnsi" w:hAnsiTheme="majorHAnsi" w:cstheme="majorHAnsi"/>
          <w:sz w:val="24"/>
          <w:szCs w:val="24"/>
        </w:rPr>
        <w:t>.</w:t>
      </w:r>
    </w:p>
    <w:p w:rsidR="000907E0" w:rsidRPr="00697F5B" w:rsidRDefault="000907E0" w:rsidP="008A1F3E">
      <w:pPr>
        <w:pStyle w:val="Akapitzlist"/>
        <w:numPr>
          <w:ilvl w:val="0"/>
          <w:numId w:val="24"/>
        </w:numPr>
        <w:spacing w:line="360" w:lineRule="auto"/>
        <w:ind w:left="426"/>
        <w:rPr>
          <w:rFonts w:asciiTheme="majorHAnsi" w:hAnsiTheme="majorHAnsi" w:cstheme="majorHAnsi"/>
          <w:sz w:val="24"/>
          <w:szCs w:val="24"/>
        </w:rPr>
      </w:pPr>
      <w:r w:rsidRPr="00697F5B">
        <w:rPr>
          <w:rFonts w:asciiTheme="majorHAnsi" w:hAnsiTheme="majorHAnsi" w:cstheme="majorHAnsi"/>
          <w:b/>
          <w:bCs/>
          <w:sz w:val="24"/>
          <w:szCs w:val="24"/>
        </w:rPr>
        <w:t>KLAZUZULA ZATRUDNIENIA</w:t>
      </w:r>
      <w:r w:rsidR="00697F5B">
        <w:rPr>
          <w:rFonts w:asciiTheme="majorHAnsi" w:hAnsiTheme="majorHAnsi" w:cstheme="majorHAnsi"/>
          <w:b/>
          <w:bCs/>
          <w:sz w:val="24"/>
          <w:szCs w:val="24"/>
        </w:rPr>
        <w:t>:</w:t>
      </w:r>
    </w:p>
    <w:p w:rsidR="000907E0" w:rsidRPr="00A14890" w:rsidRDefault="000907E0" w:rsidP="00697F5B">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b/>
          <w:bCs/>
          <w:sz w:val="24"/>
          <w:szCs w:val="24"/>
        </w:rPr>
        <w:lastRenderedPageBreak/>
        <w:t>Wymagania</w:t>
      </w:r>
      <w:r w:rsidR="00366B51" w:rsidRPr="00A14890">
        <w:rPr>
          <w:rFonts w:asciiTheme="majorHAnsi" w:hAnsiTheme="majorHAnsi" w:cstheme="majorHAnsi"/>
          <w:b/>
          <w:bCs/>
          <w:sz w:val="24"/>
          <w:szCs w:val="24"/>
        </w:rPr>
        <w:t>,</w:t>
      </w:r>
      <w:r w:rsidR="00366B51" w:rsidRPr="00A14890">
        <w:rPr>
          <w:sz w:val="24"/>
          <w:szCs w:val="24"/>
        </w:rPr>
        <w:t xml:space="preserve"> </w:t>
      </w:r>
      <w:r w:rsidR="00366B51" w:rsidRPr="00A14890">
        <w:rPr>
          <w:rFonts w:asciiTheme="majorHAnsi" w:hAnsiTheme="majorHAnsi" w:cstheme="majorHAnsi"/>
          <w:b/>
          <w:bCs/>
          <w:sz w:val="24"/>
          <w:szCs w:val="24"/>
        </w:rPr>
        <w:t xml:space="preserve">stosownie do art. 95 ust. 1 ustawy </w:t>
      </w:r>
      <w:proofErr w:type="spellStart"/>
      <w:r w:rsidR="00366B51" w:rsidRPr="00A14890">
        <w:rPr>
          <w:rFonts w:asciiTheme="majorHAnsi" w:hAnsiTheme="majorHAnsi" w:cstheme="majorHAnsi"/>
          <w:b/>
          <w:bCs/>
          <w:sz w:val="24"/>
          <w:szCs w:val="24"/>
        </w:rPr>
        <w:t>Pzp</w:t>
      </w:r>
      <w:proofErr w:type="spellEnd"/>
      <w:r w:rsidR="00862439" w:rsidRPr="00A14890">
        <w:rPr>
          <w:rFonts w:asciiTheme="majorHAnsi" w:hAnsiTheme="majorHAnsi" w:cstheme="majorHAnsi"/>
          <w:b/>
          <w:bCs/>
          <w:sz w:val="24"/>
          <w:szCs w:val="24"/>
        </w:rPr>
        <w:t>,</w:t>
      </w:r>
      <w:r w:rsidRPr="00A14890">
        <w:rPr>
          <w:rFonts w:asciiTheme="majorHAnsi" w:hAnsiTheme="majorHAnsi" w:cstheme="majorHAnsi"/>
          <w:b/>
          <w:bCs/>
          <w:sz w:val="24"/>
          <w:szCs w:val="24"/>
        </w:rPr>
        <w:t xml:space="preserve"> związane z realizacją zamówienia w zakresie zatrudnienia przez wykonawcę lub podwykonawcę na podstawie stosunku pracy</w:t>
      </w:r>
      <w:r w:rsidRPr="00A14890">
        <w:rPr>
          <w:rFonts w:asciiTheme="majorHAnsi" w:hAnsiTheme="majorHAnsi" w:cstheme="majorHAnsi"/>
          <w:sz w:val="24"/>
          <w:szCs w:val="24"/>
        </w:rPr>
        <w:t xml:space="preserve"> </w:t>
      </w:r>
      <w:bookmarkStart w:id="78" w:name="_Hlk72914386"/>
      <w:r w:rsidRPr="00A14890">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2020 r. poz. 1320 ze zm.) obejmują następujące rodzaje czynności: </w:t>
      </w:r>
    </w:p>
    <w:bookmarkEnd w:id="78"/>
    <w:p w:rsidR="00743072" w:rsidRPr="00AD4E3E" w:rsidRDefault="00743072" w:rsidP="008A1F3E">
      <w:pPr>
        <w:pStyle w:val="Akapitzlist"/>
        <w:numPr>
          <w:ilvl w:val="0"/>
          <w:numId w:val="41"/>
        </w:numPr>
        <w:spacing w:line="360" w:lineRule="auto"/>
        <w:ind w:left="851"/>
        <w:rPr>
          <w:rFonts w:asciiTheme="majorHAnsi" w:hAnsiTheme="majorHAnsi" w:cstheme="majorHAnsi"/>
          <w:b/>
          <w:bCs/>
          <w:color w:val="000000" w:themeColor="text1"/>
          <w:sz w:val="24"/>
          <w:szCs w:val="24"/>
        </w:rPr>
      </w:pPr>
      <w:r w:rsidRPr="00AD4E3E">
        <w:rPr>
          <w:rFonts w:asciiTheme="majorHAnsi" w:hAnsiTheme="majorHAnsi" w:cstheme="majorHAnsi"/>
          <w:b/>
          <w:bCs/>
          <w:color w:val="000000" w:themeColor="text1"/>
          <w:sz w:val="24"/>
          <w:szCs w:val="24"/>
        </w:rPr>
        <w:t>Wykonywanie prac fizycznych przy realizacji robót budowlanych,</w:t>
      </w:r>
    </w:p>
    <w:p w:rsidR="00743072" w:rsidRPr="00AD4E3E" w:rsidRDefault="00743072" w:rsidP="008A1F3E">
      <w:pPr>
        <w:pStyle w:val="Akapitzlist"/>
        <w:numPr>
          <w:ilvl w:val="0"/>
          <w:numId w:val="41"/>
        </w:numPr>
        <w:spacing w:line="360" w:lineRule="auto"/>
        <w:ind w:left="851"/>
        <w:rPr>
          <w:rFonts w:asciiTheme="majorHAnsi" w:hAnsiTheme="majorHAnsi" w:cstheme="majorHAnsi"/>
          <w:b/>
          <w:bCs/>
          <w:color w:val="000000" w:themeColor="text1"/>
          <w:sz w:val="24"/>
          <w:szCs w:val="24"/>
        </w:rPr>
      </w:pPr>
      <w:r w:rsidRPr="00AD4E3E">
        <w:rPr>
          <w:rFonts w:asciiTheme="majorHAnsi" w:hAnsiTheme="majorHAnsi" w:cstheme="majorHAnsi"/>
          <w:b/>
          <w:bCs/>
          <w:color w:val="000000" w:themeColor="text1"/>
          <w:sz w:val="24"/>
          <w:szCs w:val="24"/>
        </w:rPr>
        <w:t>Obsługę maszyn i urządzeń zaangażowanych bezpośrednio w realizację robót budowlanych,</w:t>
      </w:r>
    </w:p>
    <w:p w:rsidR="00CD4A53" w:rsidRPr="00A14890" w:rsidRDefault="00CD4A53" w:rsidP="00A25B6F">
      <w:pPr>
        <w:spacing w:line="360" w:lineRule="auto"/>
        <w:ind w:left="434"/>
        <w:rPr>
          <w:rFonts w:asciiTheme="majorHAnsi" w:hAnsiTheme="majorHAnsi" w:cstheme="majorHAnsi"/>
          <w:sz w:val="24"/>
          <w:szCs w:val="24"/>
        </w:rPr>
      </w:pPr>
      <w:r w:rsidRPr="00A14890">
        <w:rPr>
          <w:rFonts w:asciiTheme="majorHAnsi" w:hAnsiTheme="majorHAnsi" w:cstheme="majorHAnsi"/>
          <w:sz w:val="24"/>
          <w:szCs w:val="24"/>
        </w:rPr>
        <w:t>o ile nie będą wykonywane przez daną osobę w ramach prowadzonej przez nią działalności gospodarczej.</w:t>
      </w:r>
    </w:p>
    <w:p w:rsidR="000907E0" w:rsidRPr="00A14890" w:rsidRDefault="000907E0" w:rsidP="00697F5B">
      <w:pPr>
        <w:spacing w:line="360" w:lineRule="auto"/>
        <w:ind w:left="426"/>
        <w:rPr>
          <w:rFonts w:asciiTheme="majorHAnsi" w:hAnsiTheme="majorHAnsi" w:cstheme="majorHAnsi"/>
          <w:color w:val="000000" w:themeColor="text1"/>
          <w:sz w:val="24"/>
          <w:szCs w:val="24"/>
        </w:rPr>
      </w:pPr>
      <w:r w:rsidRPr="00A14890">
        <w:rPr>
          <w:rFonts w:asciiTheme="majorHAnsi" w:hAnsiTheme="majorHAnsi" w:cstheme="majorHAnsi"/>
          <w:color w:val="000000" w:themeColor="text1"/>
          <w:sz w:val="24"/>
          <w:szCs w:val="24"/>
        </w:rPr>
        <w:t>Szczegółowe wymagania dotyczące realizacji oraz egzekwowania wymogu zatrudnienia na podstawie stosunku pracy zostały określone w</w:t>
      </w:r>
      <w:r w:rsidR="00FB647B" w:rsidRPr="00A14890">
        <w:rPr>
          <w:rFonts w:asciiTheme="majorHAnsi" w:hAnsiTheme="majorHAnsi" w:cstheme="majorHAnsi"/>
          <w:color w:val="000000" w:themeColor="text1"/>
          <w:sz w:val="24"/>
          <w:szCs w:val="24"/>
        </w:rPr>
        <w:t xml:space="preserve"> Projekcie </w:t>
      </w:r>
      <w:r w:rsidRPr="00A14890">
        <w:rPr>
          <w:rFonts w:asciiTheme="majorHAnsi" w:hAnsiTheme="majorHAnsi" w:cstheme="majorHAnsi"/>
          <w:color w:val="000000" w:themeColor="text1"/>
          <w:sz w:val="24"/>
          <w:szCs w:val="24"/>
        </w:rPr>
        <w:t>umowy</w:t>
      </w:r>
      <w:r w:rsidR="00FB647B" w:rsidRPr="00A14890">
        <w:rPr>
          <w:rFonts w:asciiTheme="majorHAnsi" w:hAnsiTheme="majorHAnsi" w:cstheme="majorHAnsi"/>
          <w:color w:val="000000" w:themeColor="text1"/>
          <w:sz w:val="24"/>
          <w:szCs w:val="24"/>
        </w:rPr>
        <w:t>.</w:t>
      </w:r>
    </w:p>
    <w:p w:rsidR="00AA0627" w:rsidRPr="00873800" w:rsidRDefault="00AA0627" w:rsidP="00AA0627">
      <w:pPr>
        <w:jc w:val="both"/>
        <w:rPr>
          <w:rFonts w:asciiTheme="majorHAnsi" w:hAnsiTheme="majorHAnsi" w:cstheme="majorHAnsi"/>
          <w:sz w:val="10"/>
          <w:szCs w:val="10"/>
        </w:rPr>
      </w:pPr>
    </w:p>
    <w:tbl>
      <w:tblPr>
        <w:tblW w:w="1004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41"/>
      </w:tblGrid>
      <w:tr w:rsidR="00AA0627" w:rsidTr="003F37CA">
        <w:trPr>
          <w:trHeight w:val="540"/>
        </w:trPr>
        <w:tc>
          <w:tcPr>
            <w:tcW w:w="10041" w:type="dxa"/>
            <w:shd w:val="clear" w:color="auto" w:fill="D9D9D9" w:themeFill="background1" w:themeFillShade="D9"/>
          </w:tcPr>
          <w:p w:rsidR="00AA0627" w:rsidRPr="00333F67" w:rsidRDefault="00333F67" w:rsidP="007F6165">
            <w:pPr>
              <w:pStyle w:val="Nagwek2"/>
              <w:spacing w:before="120"/>
              <w:rPr>
                <w:rFonts w:asciiTheme="majorHAnsi" w:hAnsiTheme="majorHAnsi" w:cstheme="majorHAnsi"/>
                <w:b/>
                <w:bCs/>
                <w:sz w:val="28"/>
                <w:szCs w:val="28"/>
              </w:rPr>
            </w:pPr>
            <w:bookmarkStart w:id="79" w:name="_Toc107745850"/>
            <w:r>
              <w:rPr>
                <w:rFonts w:asciiTheme="majorHAnsi" w:hAnsiTheme="majorHAnsi" w:cstheme="majorHAnsi"/>
                <w:b/>
                <w:bCs/>
                <w:sz w:val="28"/>
                <w:szCs w:val="28"/>
              </w:rPr>
              <w:t>XX</w:t>
            </w:r>
            <w:r w:rsidR="00EA3F51">
              <w:rPr>
                <w:rFonts w:asciiTheme="majorHAnsi" w:hAnsiTheme="majorHAnsi" w:cstheme="majorHAnsi"/>
                <w:b/>
                <w:bCs/>
                <w:sz w:val="28"/>
                <w:szCs w:val="28"/>
              </w:rPr>
              <w:t>I</w:t>
            </w:r>
            <w:r>
              <w:rPr>
                <w:rFonts w:asciiTheme="majorHAnsi" w:hAnsiTheme="majorHAnsi" w:cstheme="majorHAnsi"/>
                <w:b/>
                <w:bCs/>
                <w:sz w:val="28"/>
                <w:szCs w:val="28"/>
              </w:rPr>
              <w:t>V</w:t>
            </w:r>
            <w:r w:rsidR="00AA0627" w:rsidRPr="00333F67">
              <w:rPr>
                <w:rFonts w:asciiTheme="majorHAnsi" w:hAnsiTheme="majorHAnsi" w:cstheme="majorHAnsi"/>
                <w:b/>
                <w:bCs/>
                <w:sz w:val="28"/>
                <w:szCs w:val="28"/>
              </w:rPr>
              <w:t>. Ochrona danych osobowych</w:t>
            </w:r>
            <w:bookmarkStart w:id="80" w:name="_Hlk72758428"/>
            <w:bookmarkEnd w:id="79"/>
          </w:p>
        </w:tc>
      </w:tr>
    </w:tbl>
    <w:bookmarkEnd w:id="80"/>
    <w:p w:rsidR="00697F5B" w:rsidRPr="00697F5B" w:rsidRDefault="00697F5B" w:rsidP="00697F5B">
      <w:pPr>
        <w:suppressAutoHyphens/>
        <w:spacing w:line="360" w:lineRule="auto"/>
        <w:rPr>
          <w:rFonts w:ascii="Calibri" w:eastAsia="Times New Roman" w:hAnsi="Calibri" w:cs="Calibri"/>
          <w:b/>
          <w:sz w:val="24"/>
          <w:szCs w:val="24"/>
          <w:lang w:val="pl-PL"/>
        </w:rPr>
      </w:pPr>
      <w:r w:rsidRPr="00697F5B">
        <w:rPr>
          <w:rFonts w:ascii="Calibri" w:eastAsia="Times New Roman" w:hAnsi="Calibri" w:cs="Calibri"/>
          <w:sz w:val="24"/>
          <w:szCs w:val="24"/>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97F5B">
        <w:rPr>
          <w:rFonts w:ascii="Calibri" w:eastAsia="Times New Roman" w:hAnsi="Calibri" w:cs="Calibri"/>
          <w:i/>
          <w:iCs/>
          <w:sz w:val="24"/>
          <w:szCs w:val="24"/>
          <w:lang w:val="pl-PL"/>
        </w:rPr>
        <w:t>„RODO”,</w:t>
      </w:r>
      <w:r w:rsidRPr="00697F5B">
        <w:rPr>
          <w:rFonts w:ascii="Calibri" w:eastAsia="Times New Roman" w:hAnsi="Calibri" w:cs="Calibri"/>
          <w:sz w:val="24"/>
          <w:szCs w:val="24"/>
          <w:lang w:val="pl-PL"/>
        </w:rPr>
        <w:t xml:space="preserve"> </w:t>
      </w:r>
      <w:r w:rsidRPr="00697F5B">
        <w:rPr>
          <w:rFonts w:ascii="Calibri" w:eastAsia="Times New Roman" w:hAnsi="Calibri" w:cs="Calibri"/>
          <w:b/>
          <w:sz w:val="24"/>
          <w:szCs w:val="24"/>
          <w:lang w:val="pl-PL"/>
        </w:rPr>
        <w:t xml:space="preserve">Zamawiający informuje, że: </w:t>
      </w:r>
    </w:p>
    <w:p w:rsidR="00697F5B" w:rsidRPr="00697F5B" w:rsidRDefault="00697F5B" w:rsidP="008A1F3E">
      <w:pPr>
        <w:numPr>
          <w:ilvl w:val="0"/>
          <w:numId w:val="50"/>
        </w:numPr>
        <w:suppressAutoHyphens/>
        <w:spacing w:line="360" w:lineRule="auto"/>
        <w:ind w:left="426" w:hanging="426"/>
        <w:contextualSpacing/>
        <w:rPr>
          <w:rFonts w:ascii="Calibri" w:eastAsia="Times New Roman" w:hAnsi="Calibri" w:cs="Calibri"/>
          <w:i/>
          <w:sz w:val="24"/>
          <w:szCs w:val="24"/>
          <w:lang w:val="pl-PL"/>
        </w:rPr>
      </w:pPr>
      <w:r w:rsidRPr="00697F5B">
        <w:rPr>
          <w:rFonts w:ascii="Calibri" w:eastAsia="Times New Roman" w:hAnsi="Calibri" w:cs="Calibri"/>
          <w:sz w:val="24"/>
          <w:szCs w:val="24"/>
          <w:lang w:val="pl-PL"/>
        </w:rPr>
        <w:t>Jest administratorem danych osobowych Wykonawcy oraz osób, których dane Wykonawca przekazał w niniejszym postępowaniu</w:t>
      </w:r>
      <w:r w:rsidRPr="00697F5B">
        <w:rPr>
          <w:rFonts w:ascii="Calibri" w:eastAsia="SimSun" w:hAnsi="Calibri" w:cs="Calibri"/>
          <w:i/>
          <w:sz w:val="24"/>
          <w:szCs w:val="24"/>
          <w:lang w:val="pl-PL" w:eastAsia="zh-CN"/>
        </w:rPr>
        <w:t>;</w:t>
      </w:r>
    </w:p>
    <w:p w:rsidR="00697F5B" w:rsidRPr="00697F5B" w:rsidRDefault="00697F5B" w:rsidP="008A1F3E">
      <w:pPr>
        <w:numPr>
          <w:ilvl w:val="0"/>
          <w:numId w:val="50"/>
        </w:numPr>
        <w:suppressAutoHyphens/>
        <w:spacing w:before="20" w:after="40" w:line="360" w:lineRule="auto"/>
        <w:ind w:left="426" w:hanging="426"/>
        <w:contextualSpacing/>
        <w:rPr>
          <w:rFonts w:ascii="Calibri" w:eastAsia="SimSun" w:hAnsi="Calibri" w:cs="Calibri"/>
          <w:b/>
          <w:bCs/>
          <w:sz w:val="24"/>
          <w:szCs w:val="24"/>
          <w:lang w:val="pl-PL" w:eastAsia="ar-SA"/>
        </w:rPr>
      </w:pPr>
      <w:r w:rsidRPr="00697F5B">
        <w:rPr>
          <w:rFonts w:ascii="Calibri" w:eastAsia="Times New Roman" w:hAnsi="Calibri" w:cs="Calibri"/>
          <w:sz w:val="24"/>
          <w:szCs w:val="24"/>
          <w:lang w:val="pl-PL"/>
        </w:rPr>
        <w:t>dane osobowe Wykonawcy przetwarzane będą na podstawie art. 6 ust. 1 lit. c</w:t>
      </w:r>
      <w:r w:rsidRPr="00697F5B">
        <w:rPr>
          <w:rFonts w:ascii="Calibri" w:eastAsia="Times New Roman" w:hAnsi="Calibri" w:cs="Calibri"/>
          <w:i/>
          <w:sz w:val="24"/>
          <w:szCs w:val="24"/>
          <w:lang w:val="pl-PL"/>
        </w:rPr>
        <w:t xml:space="preserve"> </w:t>
      </w:r>
      <w:r w:rsidRPr="00697F5B">
        <w:rPr>
          <w:rFonts w:ascii="Calibri" w:eastAsia="Times New Roman" w:hAnsi="Calibri" w:cs="Calibri"/>
          <w:sz w:val="24"/>
          <w:szCs w:val="24"/>
          <w:lang w:val="pl-PL"/>
        </w:rPr>
        <w:t xml:space="preserve">RODO w celu </w:t>
      </w:r>
      <w:r w:rsidRPr="00697F5B">
        <w:rPr>
          <w:rFonts w:ascii="Calibri" w:eastAsia="SimSun" w:hAnsi="Calibri" w:cs="Calibri"/>
          <w:sz w:val="24"/>
          <w:szCs w:val="24"/>
          <w:lang w:val="pl-PL" w:eastAsia="zh-CN"/>
        </w:rPr>
        <w:t>związanym z postępowaniem o udzielenie zamówienia publicznego na zadanie pn.: „</w:t>
      </w:r>
      <w:r w:rsidRPr="00697F5B">
        <w:rPr>
          <w:rFonts w:ascii="Calibri" w:eastAsia="SimSun" w:hAnsi="Calibri" w:cs="Calibri"/>
          <w:b/>
          <w:i/>
          <w:iCs/>
          <w:color w:val="000000"/>
          <w:sz w:val="24"/>
          <w:szCs w:val="24"/>
          <w:lang w:val="pl-PL" w:eastAsia="zh-CN"/>
        </w:rPr>
        <w:t>Modernizacja dróg gminnych na terenie Gminy Sokolnik</w:t>
      </w:r>
      <w:r w:rsidRPr="00697F5B">
        <w:rPr>
          <w:rFonts w:ascii="Calibri" w:eastAsia="SimSun" w:hAnsi="Calibri" w:cs="Calibri"/>
          <w:b/>
          <w:bCs/>
          <w:sz w:val="24"/>
          <w:szCs w:val="24"/>
          <w:lang w:val="pl-PL" w:eastAsia="ar-SA"/>
        </w:rPr>
        <w:t>”</w:t>
      </w:r>
      <w:r w:rsidRPr="00697F5B">
        <w:rPr>
          <w:rFonts w:ascii="Calibri" w:eastAsia="SimSun" w:hAnsi="Calibri" w:cs="Calibri"/>
          <w:b/>
          <w:i/>
          <w:sz w:val="24"/>
          <w:szCs w:val="24"/>
          <w:lang w:val="pl-PL" w:eastAsia="zh-CN"/>
        </w:rPr>
        <w:t xml:space="preserve"> </w:t>
      </w:r>
      <w:r w:rsidRPr="00697F5B">
        <w:rPr>
          <w:rFonts w:ascii="Calibri" w:eastAsia="SimSun" w:hAnsi="Calibri" w:cs="Calibri"/>
          <w:sz w:val="24"/>
          <w:szCs w:val="24"/>
          <w:lang w:val="pl-PL" w:eastAsia="zh-CN"/>
        </w:rPr>
        <w:t>prowadzonym w trybie podstawowym;</w:t>
      </w:r>
    </w:p>
    <w:p w:rsidR="00697F5B" w:rsidRPr="00697F5B" w:rsidRDefault="00697F5B" w:rsidP="008A1F3E">
      <w:pPr>
        <w:numPr>
          <w:ilvl w:val="0"/>
          <w:numId w:val="50"/>
        </w:numPr>
        <w:suppressAutoHyphens/>
        <w:spacing w:line="360" w:lineRule="auto"/>
        <w:ind w:left="426" w:hanging="426"/>
        <w:contextualSpacing/>
        <w:rPr>
          <w:rFonts w:ascii="Calibri" w:eastAsia="Times New Roman" w:hAnsi="Calibri" w:cs="Calibri"/>
          <w:i/>
          <w:sz w:val="24"/>
          <w:szCs w:val="24"/>
          <w:lang w:val="pl-PL"/>
        </w:rPr>
      </w:pPr>
      <w:r w:rsidRPr="00697F5B">
        <w:rPr>
          <w:rFonts w:ascii="Calibri" w:eastAsia="Times New Roman" w:hAnsi="Calibri" w:cs="Calibri"/>
          <w:sz w:val="24"/>
          <w:szCs w:val="24"/>
          <w:lang w:val="pl-PL"/>
        </w:rPr>
        <w:t xml:space="preserve">odbiorcami danych osobowych Wykonawcy będą osoby lub podmioty, którym udostępniona zostanie dokumentacja postępowania w oparciu o art. 18 oraz art. 74 ustawy z </w:t>
      </w:r>
      <w:r w:rsidRPr="00697F5B">
        <w:rPr>
          <w:rFonts w:ascii="Calibri" w:eastAsia="SimSun" w:hAnsi="Calibri" w:cs="Calibri"/>
          <w:bCs/>
          <w:sz w:val="24"/>
          <w:szCs w:val="24"/>
          <w:lang w:val="pl-PL" w:eastAsia="zh-CN"/>
        </w:rPr>
        <w:t xml:space="preserve">dnia 11 września 2019 r. Prawo zamówień publicznych </w:t>
      </w:r>
      <w:r w:rsidRPr="00697F5B">
        <w:rPr>
          <w:rFonts w:ascii="Calibri" w:eastAsia="Times New Roman" w:hAnsi="Calibri" w:cs="Calibri"/>
          <w:sz w:val="24"/>
          <w:szCs w:val="24"/>
          <w:lang w:val="pl-PL"/>
        </w:rPr>
        <w:t xml:space="preserve">(Dz. U. z 2021 r. poz. 1129 z </w:t>
      </w:r>
      <w:proofErr w:type="spellStart"/>
      <w:r w:rsidRPr="00697F5B">
        <w:rPr>
          <w:rFonts w:ascii="Calibri" w:eastAsia="Times New Roman" w:hAnsi="Calibri" w:cs="Calibri"/>
          <w:sz w:val="24"/>
          <w:szCs w:val="24"/>
          <w:lang w:val="pl-PL"/>
        </w:rPr>
        <w:t>późn</w:t>
      </w:r>
      <w:proofErr w:type="spellEnd"/>
      <w:r w:rsidRPr="00697F5B">
        <w:rPr>
          <w:rFonts w:ascii="Calibri" w:eastAsia="Times New Roman" w:hAnsi="Calibri" w:cs="Calibri"/>
          <w:sz w:val="24"/>
          <w:szCs w:val="24"/>
          <w:lang w:val="pl-PL"/>
        </w:rPr>
        <w:t xml:space="preserve">. zm.), dalej „ustawa </w:t>
      </w:r>
      <w:proofErr w:type="spellStart"/>
      <w:r w:rsidRPr="00697F5B">
        <w:rPr>
          <w:rFonts w:ascii="Calibri" w:eastAsia="Times New Roman" w:hAnsi="Calibri" w:cs="Calibri"/>
          <w:sz w:val="24"/>
          <w:szCs w:val="24"/>
          <w:lang w:val="pl-PL"/>
        </w:rPr>
        <w:t>Pzp</w:t>
      </w:r>
      <w:proofErr w:type="spellEnd"/>
      <w:r w:rsidRPr="00697F5B">
        <w:rPr>
          <w:rFonts w:ascii="Calibri" w:eastAsia="Times New Roman" w:hAnsi="Calibri" w:cs="Calibri"/>
          <w:sz w:val="24"/>
          <w:szCs w:val="24"/>
          <w:lang w:val="pl-PL"/>
        </w:rPr>
        <w:t xml:space="preserve">”;  </w:t>
      </w:r>
    </w:p>
    <w:p w:rsidR="00697F5B" w:rsidRPr="00697F5B" w:rsidRDefault="00697F5B" w:rsidP="008A1F3E">
      <w:pPr>
        <w:numPr>
          <w:ilvl w:val="0"/>
          <w:numId w:val="50"/>
        </w:numPr>
        <w:suppressAutoHyphens/>
        <w:spacing w:line="360" w:lineRule="auto"/>
        <w:ind w:left="426" w:hanging="426"/>
        <w:contextualSpacing/>
        <w:rPr>
          <w:rFonts w:ascii="Calibri" w:eastAsia="Times New Roman" w:hAnsi="Calibri" w:cs="Calibri"/>
          <w:sz w:val="24"/>
          <w:szCs w:val="24"/>
          <w:lang w:val="pl-PL"/>
        </w:rPr>
      </w:pPr>
      <w:r w:rsidRPr="00697F5B">
        <w:rPr>
          <w:rFonts w:ascii="Calibri" w:eastAsia="Times New Roman" w:hAnsi="Calibri" w:cs="Calibri"/>
          <w:sz w:val="24"/>
          <w:szCs w:val="24"/>
          <w:lang w:val="pl-PL"/>
        </w:rPr>
        <w:t xml:space="preserve">dane osobowe Wykonawcy będą przechowywane, zgodnie z art. 78 ust. 1 ustawy </w:t>
      </w:r>
      <w:proofErr w:type="spellStart"/>
      <w:r w:rsidRPr="00697F5B">
        <w:rPr>
          <w:rFonts w:ascii="Calibri" w:eastAsia="Times New Roman" w:hAnsi="Calibri" w:cs="Calibri"/>
          <w:sz w:val="24"/>
          <w:szCs w:val="24"/>
          <w:lang w:val="pl-PL"/>
        </w:rPr>
        <w:t>Pzp</w:t>
      </w:r>
      <w:proofErr w:type="spellEnd"/>
      <w:r w:rsidRPr="00697F5B">
        <w:rPr>
          <w:rFonts w:ascii="Calibri" w:eastAsia="Times New Roman" w:hAnsi="Calibri" w:cs="Calibri"/>
          <w:sz w:val="24"/>
          <w:szCs w:val="24"/>
          <w:lang w:val="pl-PL"/>
        </w:rPr>
        <w:t>, przez okres 4 lat od dnia zakończenia postępowania o udzielenie zamówienia, w sposób gwarantujący jego nienaruszalność.</w:t>
      </w:r>
    </w:p>
    <w:p w:rsidR="00697F5B" w:rsidRPr="00697F5B" w:rsidRDefault="00697F5B" w:rsidP="008A1F3E">
      <w:pPr>
        <w:numPr>
          <w:ilvl w:val="0"/>
          <w:numId w:val="50"/>
        </w:numPr>
        <w:suppressAutoHyphens/>
        <w:spacing w:line="360" w:lineRule="auto"/>
        <w:ind w:left="426" w:hanging="426"/>
        <w:contextualSpacing/>
        <w:rPr>
          <w:rFonts w:ascii="Calibri" w:eastAsia="Times New Roman" w:hAnsi="Calibri" w:cs="Calibri"/>
          <w:i/>
          <w:sz w:val="24"/>
          <w:szCs w:val="24"/>
          <w:lang w:val="pl-PL"/>
        </w:rPr>
      </w:pPr>
      <w:r w:rsidRPr="00697F5B">
        <w:rPr>
          <w:rFonts w:ascii="Calibri" w:eastAsia="Times New Roman" w:hAnsi="Calibri" w:cs="Calibri"/>
          <w:sz w:val="24"/>
          <w:szCs w:val="24"/>
          <w:lang w:val="pl-PL"/>
        </w:rPr>
        <w:t xml:space="preserve">obowiązek podania przez Wykonawcę danych osobowych bezpośrednio go dotyczących jest wymogiem ustawowym określonym w przepisach ustawy </w:t>
      </w:r>
      <w:proofErr w:type="spellStart"/>
      <w:r w:rsidRPr="00697F5B">
        <w:rPr>
          <w:rFonts w:ascii="Calibri" w:eastAsia="Times New Roman" w:hAnsi="Calibri" w:cs="Calibri"/>
          <w:sz w:val="24"/>
          <w:szCs w:val="24"/>
          <w:lang w:val="pl-PL"/>
        </w:rPr>
        <w:t>Pzp</w:t>
      </w:r>
      <w:proofErr w:type="spellEnd"/>
      <w:r w:rsidRPr="00697F5B">
        <w:rPr>
          <w:rFonts w:ascii="Calibri" w:eastAsia="Times New Roman" w:hAnsi="Calibri" w:cs="Calibri"/>
          <w:sz w:val="24"/>
          <w:szCs w:val="24"/>
          <w:lang w:val="pl-PL"/>
        </w:rPr>
        <w:t xml:space="preserve">, związanym z udziałem w </w:t>
      </w:r>
      <w:r w:rsidRPr="00697F5B">
        <w:rPr>
          <w:rFonts w:ascii="Calibri" w:eastAsia="Times New Roman" w:hAnsi="Calibri" w:cs="Calibri"/>
          <w:sz w:val="24"/>
          <w:szCs w:val="24"/>
          <w:lang w:val="pl-PL"/>
        </w:rPr>
        <w:lastRenderedPageBreak/>
        <w:t xml:space="preserve">postępowaniu o udzielenie zamówienia publicznego; konsekwencje niepodania określonych danych wynikają z ustawy </w:t>
      </w:r>
      <w:proofErr w:type="spellStart"/>
      <w:r w:rsidRPr="00697F5B">
        <w:rPr>
          <w:rFonts w:ascii="Calibri" w:eastAsia="Times New Roman" w:hAnsi="Calibri" w:cs="Calibri"/>
          <w:sz w:val="24"/>
          <w:szCs w:val="24"/>
          <w:lang w:val="pl-PL"/>
        </w:rPr>
        <w:t>Pzp</w:t>
      </w:r>
      <w:proofErr w:type="spellEnd"/>
      <w:r w:rsidRPr="00697F5B">
        <w:rPr>
          <w:rFonts w:ascii="Calibri" w:eastAsia="Times New Roman" w:hAnsi="Calibri" w:cs="Calibri"/>
          <w:sz w:val="24"/>
          <w:szCs w:val="24"/>
          <w:lang w:val="pl-PL"/>
        </w:rPr>
        <w:t xml:space="preserve">;  </w:t>
      </w:r>
    </w:p>
    <w:p w:rsidR="00697F5B" w:rsidRPr="00697F5B" w:rsidRDefault="00697F5B" w:rsidP="008A1F3E">
      <w:pPr>
        <w:numPr>
          <w:ilvl w:val="0"/>
          <w:numId w:val="50"/>
        </w:numPr>
        <w:suppressAutoHyphens/>
        <w:spacing w:line="360" w:lineRule="auto"/>
        <w:ind w:left="426" w:hanging="426"/>
        <w:contextualSpacing/>
        <w:rPr>
          <w:rFonts w:ascii="Calibri" w:eastAsia="Times New Roman" w:hAnsi="Calibri" w:cs="Calibri"/>
          <w:i/>
          <w:sz w:val="24"/>
          <w:szCs w:val="24"/>
          <w:lang w:val="pl-PL"/>
        </w:rPr>
      </w:pPr>
      <w:r w:rsidRPr="00697F5B">
        <w:rPr>
          <w:rFonts w:ascii="Calibri" w:eastAsia="Times New Roman" w:hAnsi="Calibri" w:cs="Calibri"/>
          <w:sz w:val="24"/>
          <w:szCs w:val="24"/>
          <w:lang w:val="pl-PL"/>
        </w:rPr>
        <w:t>w odniesieniu do danych osobowych Wykonawcy decyzje nie będą podejmowane    w sposób zautomatyzowany, stosownie do art. 22 RODO;</w:t>
      </w:r>
    </w:p>
    <w:p w:rsidR="00697F5B" w:rsidRPr="00697F5B" w:rsidRDefault="00697F5B" w:rsidP="008A1F3E">
      <w:pPr>
        <w:numPr>
          <w:ilvl w:val="0"/>
          <w:numId w:val="50"/>
        </w:numPr>
        <w:suppressAutoHyphens/>
        <w:spacing w:line="360" w:lineRule="auto"/>
        <w:ind w:left="426" w:hanging="426"/>
        <w:contextualSpacing/>
        <w:rPr>
          <w:rFonts w:ascii="Calibri" w:eastAsia="Times New Roman" w:hAnsi="Calibri" w:cs="Calibri"/>
          <w:i/>
          <w:sz w:val="24"/>
          <w:szCs w:val="24"/>
          <w:lang w:val="pl-PL"/>
        </w:rPr>
      </w:pPr>
      <w:r w:rsidRPr="00697F5B">
        <w:rPr>
          <w:rFonts w:ascii="Calibri" w:eastAsia="Times New Roman" w:hAnsi="Calibri" w:cs="Calibri"/>
          <w:sz w:val="24"/>
          <w:szCs w:val="24"/>
          <w:lang w:val="pl-PL"/>
        </w:rPr>
        <w:t>Wykonawca posiada:</w:t>
      </w:r>
    </w:p>
    <w:p w:rsidR="00697F5B" w:rsidRPr="00697F5B" w:rsidRDefault="00697F5B" w:rsidP="008A1F3E">
      <w:pPr>
        <w:numPr>
          <w:ilvl w:val="0"/>
          <w:numId w:val="48"/>
        </w:numPr>
        <w:suppressAutoHyphens/>
        <w:spacing w:line="360" w:lineRule="auto"/>
        <w:ind w:left="709" w:hanging="283"/>
        <w:contextualSpacing/>
        <w:rPr>
          <w:rFonts w:ascii="Calibri" w:eastAsia="Times New Roman" w:hAnsi="Calibri" w:cs="Calibri"/>
          <w:sz w:val="24"/>
          <w:szCs w:val="24"/>
          <w:lang w:val="pl-PL"/>
        </w:rPr>
      </w:pPr>
      <w:r w:rsidRPr="00697F5B">
        <w:rPr>
          <w:rFonts w:ascii="Calibri" w:eastAsia="Times New Roman" w:hAnsi="Calibri" w:cs="Calibri"/>
          <w:sz w:val="24"/>
          <w:szCs w:val="24"/>
          <w:lang w:val="pl-PL"/>
        </w:rPr>
        <w:t>na podstawie art. 15 RODO prawo dostępu do danych osobowych dotyczących Wykonawcy;</w:t>
      </w:r>
    </w:p>
    <w:p w:rsidR="00697F5B" w:rsidRPr="00697F5B" w:rsidRDefault="00697F5B" w:rsidP="008A1F3E">
      <w:pPr>
        <w:numPr>
          <w:ilvl w:val="0"/>
          <w:numId w:val="48"/>
        </w:numPr>
        <w:suppressAutoHyphens/>
        <w:spacing w:line="360" w:lineRule="auto"/>
        <w:ind w:left="709" w:hanging="283"/>
        <w:contextualSpacing/>
        <w:rPr>
          <w:rFonts w:ascii="Calibri" w:eastAsia="Times New Roman" w:hAnsi="Calibri" w:cs="Calibri"/>
          <w:sz w:val="24"/>
          <w:szCs w:val="24"/>
          <w:lang w:val="pl-PL"/>
        </w:rPr>
      </w:pPr>
      <w:r w:rsidRPr="00697F5B">
        <w:rPr>
          <w:rFonts w:ascii="Calibri" w:eastAsia="Times New Roman" w:hAnsi="Calibri" w:cs="Calibri"/>
          <w:sz w:val="24"/>
          <w:szCs w:val="24"/>
          <w:lang w:val="pl-PL"/>
        </w:rPr>
        <w:t xml:space="preserve">na podstawie art. 16 RODO prawo do sprostowania danych osobowych, o ile ich zmiana nie skutkuje zmianą </w:t>
      </w:r>
      <w:r w:rsidRPr="00697F5B">
        <w:rPr>
          <w:rFonts w:ascii="Calibri" w:eastAsia="SimSun" w:hAnsi="Calibri" w:cs="Calibri"/>
          <w:sz w:val="24"/>
          <w:szCs w:val="24"/>
          <w:lang w:val="pl-PL" w:eastAsia="zh-CN"/>
        </w:rPr>
        <w:t xml:space="preserve">wyniku postępowania o udzielenie zamówienia </w:t>
      </w:r>
      <w:r w:rsidRPr="00697F5B">
        <w:rPr>
          <w:rFonts w:ascii="Calibri" w:eastAsia="SimSun" w:hAnsi="Calibri" w:cs="Calibri"/>
          <w:sz w:val="24"/>
          <w:szCs w:val="24"/>
          <w:lang w:val="pl-PL" w:eastAsia="zh-CN"/>
        </w:rPr>
        <w:br/>
        <w:t xml:space="preserve">publicznego ani zmianą postanowień umowy w zakresie niezgodnym z ustawą </w:t>
      </w:r>
      <w:proofErr w:type="spellStart"/>
      <w:r w:rsidRPr="00697F5B">
        <w:rPr>
          <w:rFonts w:ascii="Calibri" w:eastAsia="SimSun" w:hAnsi="Calibri" w:cs="Calibri"/>
          <w:sz w:val="24"/>
          <w:szCs w:val="24"/>
          <w:lang w:val="pl-PL" w:eastAsia="zh-CN"/>
        </w:rPr>
        <w:t>Pzp</w:t>
      </w:r>
      <w:proofErr w:type="spellEnd"/>
      <w:r w:rsidRPr="00697F5B">
        <w:rPr>
          <w:rFonts w:ascii="Calibri" w:eastAsia="SimSun" w:hAnsi="Calibri" w:cs="Calibri"/>
          <w:sz w:val="24"/>
          <w:szCs w:val="24"/>
          <w:lang w:val="pl-PL" w:eastAsia="zh-CN"/>
        </w:rPr>
        <w:t xml:space="preserve"> oraz nie narusza integralności protokołu oraz jego załączników</w:t>
      </w:r>
      <w:r w:rsidRPr="00697F5B">
        <w:rPr>
          <w:rFonts w:ascii="Calibri" w:eastAsia="Times New Roman" w:hAnsi="Calibri" w:cs="Calibri"/>
          <w:sz w:val="24"/>
          <w:szCs w:val="24"/>
          <w:lang w:val="pl-PL"/>
        </w:rPr>
        <w:t>;</w:t>
      </w:r>
    </w:p>
    <w:p w:rsidR="00697F5B" w:rsidRPr="00697F5B" w:rsidRDefault="00697F5B" w:rsidP="008A1F3E">
      <w:pPr>
        <w:numPr>
          <w:ilvl w:val="0"/>
          <w:numId w:val="48"/>
        </w:numPr>
        <w:suppressAutoHyphens/>
        <w:spacing w:line="360" w:lineRule="auto"/>
        <w:ind w:left="709" w:hanging="283"/>
        <w:contextualSpacing/>
        <w:rPr>
          <w:rFonts w:ascii="Calibri" w:eastAsia="Times New Roman" w:hAnsi="Calibri" w:cs="Calibri"/>
          <w:sz w:val="24"/>
          <w:szCs w:val="24"/>
          <w:lang w:val="pl-PL"/>
        </w:rPr>
      </w:pPr>
      <w:r w:rsidRPr="00697F5B">
        <w:rPr>
          <w:rFonts w:ascii="Calibri" w:eastAsia="Times New Roman" w:hAnsi="Calibri" w:cs="Calibri"/>
          <w:sz w:val="24"/>
          <w:szCs w:val="24"/>
          <w:lang w:val="pl-PL"/>
        </w:rPr>
        <w:t xml:space="preserve">na podstawie art. 18 RODO prawo żądania od administratora ograniczenia przetwarzania danych osobowych z zastrzeżeniem przypadków, o których mowa w art. 18 ust. 2 RODO;  </w:t>
      </w:r>
    </w:p>
    <w:p w:rsidR="00697F5B" w:rsidRPr="00697F5B" w:rsidRDefault="00697F5B" w:rsidP="008A1F3E">
      <w:pPr>
        <w:numPr>
          <w:ilvl w:val="0"/>
          <w:numId w:val="48"/>
        </w:numPr>
        <w:suppressAutoHyphens/>
        <w:spacing w:line="360" w:lineRule="auto"/>
        <w:ind w:left="709" w:hanging="283"/>
        <w:contextualSpacing/>
        <w:rPr>
          <w:rFonts w:ascii="Calibri" w:eastAsia="Times New Roman" w:hAnsi="Calibri" w:cs="Calibri"/>
          <w:i/>
          <w:sz w:val="24"/>
          <w:szCs w:val="24"/>
          <w:lang w:val="pl-PL"/>
        </w:rPr>
      </w:pPr>
      <w:r w:rsidRPr="00697F5B">
        <w:rPr>
          <w:rFonts w:ascii="Calibri" w:eastAsia="Times New Roman" w:hAnsi="Calibri" w:cs="Calibri"/>
          <w:sz w:val="24"/>
          <w:szCs w:val="24"/>
          <w:lang w:val="pl-PL"/>
        </w:rPr>
        <w:t>prawo do wniesienia skargi do Prezesa Urzędu Ochrony Danych Osobowych, gdy Wykonawca uzna, że przetwarzanie jego danych osobowych narusza przepisy RODO;</w:t>
      </w:r>
    </w:p>
    <w:p w:rsidR="00697F5B" w:rsidRPr="00697F5B" w:rsidRDefault="00697F5B" w:rsidP="008A1F3E">
      <w:pPr>
        <w:numPr>
          <w:ilvl w:val="0"/>
          <w:numId w:val="50"/>
        </w:numPr>
        <w:suppressAutoHyphens/>
        <w:spacing w:line="360" w:lineRule="auto"/>
        <w:ind w:left="426" w:hanging="426"/>
        <w:contextualSpacing/>
        <w:rPr>
          <w:rFonts w:ascii="Calibri" w:eastAsia="Times New Roman" w:hAnsi="Calibri" w:cs="Calibri"/>
          <w:i/>
          <w:sz w:val="24"/>
          <w:szCs w:val="24"/>
          <w:lang w:val="pl-PL"/>
        </w:rPr>
      </w:pPr>
      <w:r w:rsidRPr="00697F5B">
        <w:rPr>
          <w:rFonts w:ascii="Calibri" w:eastAsia="Times New Roman" w:hAnsi="Calibri" w:cs="Calibri"/>
          <w:sz w:val="24"/>
          <w:szCs w:val="24"/>
          <w:lang w:val="pl-PL"/>
        </w:rPr>
        <w:t>Wykonawcy nie przysługuje:</w:t>
      </w:r>
    </w:p>
    <w:p w:rsidR="00697F5B" w:rsidRPr="00697F5B" w:rsidRDefault="00697F5B" w:rsidP="008A1F3E">
      <w:pPr>
        <w:numPr>
          <w:ilvl w:val="0"/>
          <w:numId w:val="49"/>
        </w:numPr>
        <w:suppressAutoHyphens/>
        <w:spacing w:line="360" w:lineRule="auto"/>
        <w:ind w:left="709" w:hanging="283"/>
        <w:contextualSpacing/>
        <w:rPr>
          <w:rFonts w:ascii="Calibri" w:eastAsia="Times New Roman" w:hAnsi="Calibri" w:cs="Calibri"/>
          <w:i/>
          <w:sz w:val="24"/>
          <w:szCs w:val="24"/>
          <w:lang w:val="pl-PL"/>
        </w:rPr>
      </w:pPr>
      <w:r w:rsidRPr="00697F5B">
        <w:rPr>
          <w:rFonts w:ascii="Calibri" w:eastAsia="Times New Roman" w:hAnsi="Calibri" w:cs="Calibri"/>
          <w:sz w:val="24"/>
          <w:szCs w:val="24"/>
          <w:lang w:val="pl-PL"/>
        </w:rPr>
        <w:t>w związku z art. 17 ust. 3 lit. b, d lub e RODO prawo do usunięcia danych osobowych;</w:t>
      </w:r>
    </w:p>
    <w:p w:rsidR="00697F5B" w:rsidRPr="00697F5B" w:rsidRDefault="00697F5B" w:rsidP="008A1F3E">
      <w:pPr>
        <w:numPr>
          <w:ilvl w:val="0"/>
          <w:numId w:val="49"/>
        </w:numPr>
        <w:suppressAutoHyphens/>
        <w:spacing w:line="360" w:lineRule="auto"/>
        <w:ind w:left="709" w:hanging="283"/>
        <w:contextualSpacing/>
        <w:rPr>
          <w:rFonts w:ascii="Calibri" w:eastAsia="Times New Roman" w:hAnsi="Calibri" w:cs="Calibri"/>
          <w:b/>
          <w:i/>
          <w:sz w:val="24"/>
          <w:szCs w:val="24"/>
          <w:lang w:val="pl-PL"/>
        </w:rPr>
      </w:pPr>
      <w:r w:rsidRPr="00697F5B">
        <w:rPr>
          <w:rFonts w:ascii="Calibri" w:eastAsia="Times New Roman" w:hAnsi="Calibri" w:cs="Calibri"/>
          <w:sz w:val="24"/>
          <w:szCs w:val="24"/>
          <w:lang w:val="pl-PL"/>
        </w:rPr>
        <w:t>prawo do przenoszenia danych osobowych, o którym mowa w art. 20 RODO;</w:t>
      </w:r>
    </w:p>
    <w:p w:rsidR="00697F5B" w:rsidRPr="00697F5B" w:rsidRDefault="00697F5B" w:rsidP="008A1F3E">
      <w:pPr>
        <w:numPr>
          <w:ilvl w:val="0"/>
          <w:numId w:val="49"/>
        </w:numPr>
        <w:suppressAutoHyphens/>
        <w:spacing w:line="360" w:lineRule="auto"/>
        <w:ind w:left="709" w:hanging="283"/>
        <w:contextualSpacing/>
        <w:rPr>
          <w:rFonts w:ascii="Calibri" w:eastAsia="Times New Roman" w:hAnsi="Calibri" w:cs="Calibri"/>
          <w:i/>
          <w:sz w:val="24"/>
          <w:szCs w:val="24"/>
          <w:lang w:val="pl-PL"/>
        </w:rPr>
      </w:pPr>
      <w:r w:rsidRPr="00697F5B">
        <w:rPr>
          <w:rFonts w:ascii="Calibri" w:eastAsia="Times New Roman" w:hAnsi="Calibri" w:cs="Calibri"/>
          <w:sz w:val="24"/>
          <w:szCs w:val="24"/>
          <w:lang w:val="pl-PL"/>
        </w:rPr>
        <w:t xml:space="preserve">na podstawie art. 21 RODO prawo sprzeciwu, wobec przetwarzania danych osobowych, gdyż podstawą prawną przetwarzania danych osobowych Wykonawcy jest art. 6 ust. 1 lit. c RODO. </w:t>
      </w:r>
    </w:p>
    <w:p w:rsidR="00697F5B" w:rsidRPr="00697F5B" w:rsidRDefault="00697F5B" w:rsidP="00697F5B">
      <w:pPr>
        <w:shd w:val="clear" w:color="auto" w:fill="FFFFFF"/>
        <w:suppressAutoHyphens/>
        <w:spacing w:before="120" w:after="150" w:line="360" w:lineRule="auto"/>
        <w:ind w:left="142"/>
        <w:rPr>
          <w:rFonts w:ascii="Calibri" w:eastAsia="Times New Roman" w:hAnsi="Calibri" w:cs="Calibri"/>
          <w:sz w:val="24"/>
          <w:szCs w:val="24"/>
          <w:lang w:val="pl-PL"/>
        </w:rPr>
      </w:pPr>
      <w:r w:rsidRPr="00697F5B">
        <w:rPr>
          <w:rFonts w:ascii="Calibri" w:eastAsia="Times New Roman" w:hAnsi="Calibri" w:cs="Calibri"/>
          <w:sz w:val="24"/>
          <w:szCs w:val="24"/>
          <w:lang w:val="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697F5B" w:rsidRPr="00697F5B" w:rsidRDefault="00697F5B" w:rsidP="00697F5B">
      <w:pPr>
        <w:shd w:val="clear" w:color="auto" w:fill="FFFFFF"/>
        <w:suppressAutoHyphens/>
        <w:spacing w:before="120" w:after="150" w:line="360" w:lineRule="auto"/>
        <w:ind w:left="142"/>
        <w:rPr>
          <w:rFonts w:ascii="Calibri" w:eastAsia="Times New Roman" w:hAnsi="Calibri" w:cs="Calibri"/>
          <w:sz w:val="24"/>
          <w:szCs w:val="24"/>
          <w:lang w:val="pl-PL"/>
        </w:rPr>
      </w:pPr>
      <w:r w:rsidRPr="00697F5B">
        <w:rPr>
          <w:rFonts w:ascii="Calibri" w:eastAsia="Times New Roman" w:hAnsi="Calibri" w:cs="Calibri"/>
          <w:sz w:val="24"/>
          <w:szCs w:val="24"/>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697F5B" w:rsidRPr="00697F5B" w:rsidRDefault="00697F5B" w:rsidP="00697F5B">
      <w:pPr>
        <w:shd w:val="clear" w:color="auto" w:fill="FFFFFF"/>
        <w:suppressAutoHyphens/>
        <w:spacing w:before="120" w:after="150" w:line="360" w:lineRule="auto"/>
        <w:ind w:left="142"/>
        <w:rPr>
          <w:rFonts w:ascii="Calibri" w:eastAsia="Times New Roman" w:hAnsi="Calibri" w:cs="Calibri"/>
          <w:sz w:val="24"/>
          <w:szCs w:val="24"/>
          <w:lang w:val="pl-PL"/>
        </w:rPr>
      </w:pPr>
      <w:r w:rsidRPr="00697F5B">
        <w:rPr>
          <w:rFonts w:ascii="Calibri" w:eastAsia="Times New Roman" w:hAnsi="Calibri" w:cs="Calibri"/>
          <w:sz w:val="24"/>
          <w:szCs w:val="24"/>
          <w:lang w:val="pl-PL"/>
        </w:rPr>
        <w:t>Wystąpienie z żądaniem, o którym mowa w art. 18 ust. 1 rozporządzenia 2016/679, nie ogranicza przetwarzania danych osobowych do czasu zakończenia postępowania o udzielenie zamówienia publicznego lub konkursu.</w:t>
      </w:r>
    </w:p>
    <w:p w:rsidR="00697F5B" w:rsidRPr="00697F5B" w:rsidRDefault="00697F5B" w:rsidP="00697F5B">
      <w:pPr>
        <w:suppressAutoHyphens/>
        <w:spacing w:line="360" w:lineRule="auto"/>
        <w:ind w:left="142"/>
        <w:rPr>
          <w:rFonts w:ascii="Calibri" w:eastAsia="Times New Roman" w:hAnsi="Calibri" w:cs="Calibri"/>
          <w:sz w:val="24"/>
          <w:szCs w:val="24"/>
          <w:shd w:val="clear" w:color="auto" w:fill="FFFFFF"/>
          <w:lang w:val="pl-PL"/>
        </w:rPr>
      </w:pPr>
      <w:r w:rsidRPr="00697F5B">
        <w:rPr>
          <w:rFonts w:ascii="Calibri" w:eastAsia="Times New Roman" w:hAnsi="Calibri" w:cs="Calibri"/>
          <w:sz w:val="24"/>
          <w:szCs w:val="24"/>
          <w:shd w:val="clear" w:color="auto" w:fill="FFFFFF"/>
          <w:lang w:val="pl-PL"/>
        </w:rPr>
        <w:lastRenderedPageBreak/>
        <w:t>W przypadku danych osobowych zamieszczonych przez Zamawiającego w Biuletynie Zamówień Publicznych, prawa, o których mowa w art. 15 i art. 16 rozporządzenia 2016/679, są wykonywane w drodze żądania skierowanego do Zamawiającego.</w:t>
      </w:r>
    </w:p>
    <w:p w:rsidR="00AA0627" w:rsidRPr="009A727D" w:rsidRDefault="00AA0627" w:rsidP="00AA0627">
      <w:pPr>
        <w:jc w:val="both"/>
        <w:rPr>
          <w:rFonts w:asciiTheme="majorHAnsi" w:hAnsiTheme="majorHAnsi" w:cstheme="majorHAnsi"/>
          <w:sz w:val="10"/>
          <w:szCs w:val="10"/>
        </w:rPr>
      </w:pPr>
    </w:p>
    <w:tbl>
      <w:tblPr>
        <w:tblStyle w:val="Tabela-Siatka"/>
        <w:tblW w:w="10060" w:type="dxa"/>
        <w:shd w:val="clear" w:color="auto" w:fill="D9D9D9" w:themeFill="background1" w:themeFillShade="D9"/>
        <w:tblLook w:val="04A0"/>
      </w:tblPr>
      <w:tblGrid>
        <w:gridCol w:w="10060"/>
      </w:tblGrid>
      <w:tr w:rsidR="00333F67" w:rsidRPr="00333F67" w:rsidTr="00E6294E">
        <w:tc>
          <w:tcPr>
            <w:tcW w:w="10060" w:type="dxa"/>
            <w:shd w:val="clear" w:color="auto" w:fill="D9D9D9" w:themeFill="background1" w:themeFillShade="D9"/>
          </w:tcPr>
          <w:p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81" w:name="_Toc107745851"/>
            <w:r w:rsidRPr="00333F67">
              <w:rPr>
                <w:rFonts w:asciiTheme="majorHAnsi" w:hAnsiTheme="majorHAnsi" w:cstheme="majorHAnsi"/>
                <w:b/>
                <w:bCs/>
                <w:sz w:val="28"/>
                <w:szCs w:val="28"/>
              </w:rPr>
              <w:t>XXV. Spis załączników</w:t>
            </w:r>
            <w:bookmarkEnd w:id="81"/>
          </w:p>
        </w:tc>
      </w:tr>
    </w:tbl>
    <w:p w:rsidR="00881017" w:rsidRPr="009A727D" w:rsidRDefault="00881017">
      <w:pPr>
        <w:spacing w:line="320" w:lineRule="auto"/>
        <w:jc w:val="both"/>
        <w:rPr>
          <w:rFonts w:asciiTheme="majorHAnsi" w:hAnsiTheme="majorHAnsi" w:cstheme="majorHAnsi"/>
          <w:sz w:val="10"/>
          <w:szCs w:val="10"/>
        </w:rPr>
      </w:pPr>
    </w:p>
    <w:tbl>
      <w:tblPr>
        <w:tblStyle w:val="Tabela-Siatka"/>
        <w:tblW w:w="10060" w:type="dxa"/>
        <w:tblLook w:val="04A0"/>
      </w:tblPr>
      <w:tblGrid>
        <w:gridCol w:w="1413"/>
        <w:gridCol w:w="5670"/>
        <w:gridCol w:w="2977"/>
      </w:tblGrid>
      <w:tr w:rsidR="00DD4C71" w:rsidTr="00E6294E">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DD4C71" w:rsidRPr="00A14890" w:rsidRDefault="00DD4C71" w:rsidP="00DD4C71">
            <w:pPr>
              <w:jc w:val="center"/>
              <w:rPr>
                <w:rFonts w:asciiTheme="majorHAnsi" w:hAnsiTheme="majorHAnsi" w:cstheme="majorHAnsi"/>
                <w:b/>
                <w:bCs/>
                <w:sz w:val="24"/>
                <w:szCs w:val="24"/>
              </w:rPr>
            </w:pPr>
            <w:r w:rsidRPr="00A14890">
              <w:rPr>
                <w:rFonts w:asciiTheme="majorHAnsi" w:hAnsiTheme="majorHAnsi" w:cstheme="majorHAnsi"/>
                <w:b/>
                <w:bCs/>
                <w:sz w:val="24"/>
                <w:szCs w:val="24"/>
              </w:rPr>
              <w:t>Nr załącznika</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DD4C71" w:rsidRPr="00A14890" w:rsidRDefault="00DD4C71" w:rsidP="00DD4C71">
            <w:pPr>
              <w:jc w:val="center"/>
              <w:rPr>
                <w:rFonts w:asciiTheme="majorHAnsi" w:hAnsiTheme="majorHAnsi" w:cstheme="majorHAnsi"/>
                <w:b/>
                <w:bCs/>
                <w:sz w:val="24"/>
                <w:szCs w:val="24"/>
              </w:rPr>
            </w:pPr>
            <w:r w:rsidRPr="00A14890">
              <w:rPr>
                <w:rFonts w:asciiTheme="majorHAnsi" w:hAnsiTheme="majorHAnsi" w:cstheme="majorHAnsi"/>
                <w:b/>
                <w:bCs/>
                <w:sz w:val="24"/>
                <w:szCs w:val="24"/>
              </w:rPr>
              <w:t>Nazwa załącznika</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DD4C71" w:rsidRPr="00A14890" w:rsidRDefault="00DD4C71" w:rsidP="00DD4C71">
            <w:pPr>
              <w:jc w:val="center"/>
              <w:rPr>
                <w:rFonts w:asciiTheme="majorHAnsi" w:hAnsiTheme="majorHAnsi" w:cstheme="majorHAnsi"/>
                <w:b/>
                <w:bCs/>
                <w:sz w:val="24"/>
                <w:szCs w:val="24"/>
              </w:rPr>
            </w:pPr>
            <w:r w:rsidRPr="00A14890">
              <w:rPr>
                <w:rFonts w:asciiTheme="majorHAnsi" w:hAnsiTheme="majorHAnsi" w:cstheme="majorHAnsi"/>
                <w:b/>
                <w:bCs/>
                <w:sz w:val="24"/>
                <w:szCs w:val="24"/>
              </w:rPr>
              <w:t>Termin skł</w:t>
            </w:r>
            <w:r w:rsidR="003C381E" w:rsidRPr="00A14890">
              <w:rPr>
                <w:rFonts w:asciiTheme="majorHAnsi" w:hAnsiTheme="majorHAnsi" w:cstheme="majorHAnsi"/>
                <w:b/>
                <w:bCs/>
                <w:sz w:val="24"/>
                <w:szCs w:val="24"/>
              </w:rPr>
              <w:t>a</w:t>
            </w:r>
            <w:r w:rsidRPr="00A14890">
              <w:rPr>
                <w:rFonts w:asciiTheme="majorHAnsi" w:hAnsiTheme="majorHAnsi" w:cstheme="majorHAnsi"/>
                <w:b/>
                <w:bCs/>
                <w:sz w:val="24"/>
                <w:szCs w:val="24"/>
              </w:rPr>
              <w:t>dania</w:t>
            </w:r>
          </w:p>
        </w:tc>
      </w:tr>
      <w:tr w:rsidR="00DD4C71" w:rsidTr="00E6294E">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rsidR="00DD4C71" w:rsidRPr="00A14890" w:rsidRDefault="00DD4C71" w:rsidP="00C97A05">
            <w:pPr>
              <w:spacing w:line="360"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1</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rsidR="00DD4C71" w:rsidRPr="00A14890" w:rsidRDefault="00DD4C71" w:rsidP="00C97A05">
            <w:pPr>
              <w:spacing w:line="360" w:lineRule="auto"/>
              <w:jc w:val="both"/>
              <w:rPr>
                <w:rFonts w:asciiTheme="majorHAnsi" w:hAnsiTheme="majorHAnsi" w:cstheme="majorHAnsi"/>
                <w:b/>
                <w:bCs/>
                <w:sz w:val="24"/>
                <w:szCs w:val="24"/>
              </w:rPr>
            </w:pPr>
            <w:r w:rsidRPr="00A14890">
              <w:rPr>
                <w:rFonts w:asciiTheme="majorHAnsi" w:hAnsiTheme="majorHAnsi" w:cstheme="majorHAnsi"/>
                <w:b/>
                <w:bCs/>
                <w:sz w:val="24"/>
                <w:szCs w:val="24"/>
              </w:rPr>
              <w:t>Formularz ofertowy</w:t>
            </w:r>
          </w:p>
        </w:tc>
        <w:tc>
          <w:tcPr>
            <w:tcW w:w="297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rsidR="003C381E" w:rsidRPr="00A14890" w:rsidRDefault="003C381E" w:rsidP="003C381E">
            <w:pPr>
              <w:jc w:val="center"/>
              <w:rPr>
                <w:rFonts w:asciiTheme="majorHAnsi" w:hAnsiTheme="majorHAnsi" w:cstheme="majorHAnsi"/>
                <w:sz w:val="24"/>
                <w:szCs w:val="24"/>
              </w:rPr>
            </w:pPr>
          </w:p>
          <w:p w:rsidR="003C381E" w:rsidRPr="00A14890"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 xml:space="preserve">Wraz z ofertą </w:t>
            </w:r>
          </w:p>
          <w:p w:rsidR="00DD4C71" w:rsidRPr="00A14890"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w terminie składania ofert</w:t>
            </w:r>
          </w:p>
        </w:tc>
      </w:tr>
      <w:tr w:rsidR="00DD4C71" w:rsidTr="00E6294E">
        <w:trPr>
          <w:trHeight w:val="463"/>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rsidR="00DD4C71" w:rsidRPr="00A14890" w:rsidRDefault="00DD4C71" w:rsidP="009C3326">
            <w:pPr>
              <w:spacing w:line="276"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2</w:t>
            </w:r>
          </w:p>
          <w:p w:rsidR="00B216C4" w:rsidRPr="00A14890" w:rsidRDefault="00B216C4" w:rsidP="002565CC">
            <w:pPr>
              <w:spacing w:line="276" w:lineRule="auto"/>
              <w:jc w:val="right"/>
              <w:rPr>
                <w:rFonts w:asciiTheme="majorHAnsi" w:hAnsiTheme="majorHAnsi" w:cstheme="majorHAnsi"/>
                <w:sz w:val="24"/>
                <w:szCs w:val="24"/>
              </w:rPr>
            </w:pPr>
            <w:r w:rsidRPr="00A14890">
              <w:rPr>
                <w:rFonts w:asciiTheme="majorHAnsi" w:hAnsiTheme="majorHAnsi" w:cstheme="majorHAnsi"/>
                <w:sz w:val="24"/>
                <w:szCs w:val="24"/>
              </w:rPr>
              <w:t>2a</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rsidR="00DD4C71" w:rsidRPr="00A14890" w:rsidRDefault="00DD4C71" w:rsidP="009C3326">
            <w:pPr>
              <w:spacing w:line="276" w:lineRule="auto"/>
              <w:jc w:val="both"/>
              <w:rPr>
                <w:rFonts w:asciiTheme="majorHAnsi" w:hAnsiTheme="majorHAnsi" w:cstheme="majorHAnsi"/>
                <w:b/>
                <w:bCs/>
                <w:sz w:val="24"/>
                <w:szCs w:val="24"/>
              </w:rPr>
            </w:pPr>
            <w:r w:rsidRPr="00A14890">
              <w:rPr>
                <w:rFonts w:asciiTheme="majorHAnsi" w:hAnsiTheme="majorHAnsi" w:cstheme="majorHAnsi"/>
                <w:b/>
                <w:bCs/>
                <w:sz w:val="24"/>
                <w:szCs w:val="24"/>
              </w:rPr>
              <w:t xml:space="preserve">Wstępne oświadczenie </w:t>
            </w:r>
          </w:p>
          <w:p w:rsidR="00B216C4" w:rsidRPr="00A14890" w:rsidRDefault="00DD4C71" w:rsidP="009C3326">
            <w:pPr>
              <w:spacing w:line="276" w:lineRule="auto"/>
              <w:jc w:val="both"/>
              <w:rPr>
                <w:rFonts w:asciiTheme="majorHAnsi" w:hAnsiTheme="majorHAnsi" w:cstheme="majorHAnsi"/>
                <w:sz w:val="24"/>
                <w:szCs w:val="24"/>
              </w:rPr>
            </w:pPr>
            <w:r w:rsidRPr="00A14890">
              <w:rPr>
                <w:rFonts w:asciiTheme="majorHAnsi" w:hAnsiTheme="majorHAnsi" w:cstheme="majorHAnsi"/>
                <w:sz w:val="24"/>
                <w:szCs w:val="24"/>
              </w:rPr>
              <w:t>o braku podstaw do wykluczenia</w:t>
            </w:r>
          </w:p>
        </w:tc>
        <w:tc>
          <w:tcPr>
            <w:tcW w:w="297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D4C71" w:rsidRPr="00A14890" w:rsidRDefault="00DD4C71" w:rsidP="003C381E">
            <w:pPr>
              <w:spacing w:line="360" w:lineRule="auto"/>
              <w:jc w:val="both"/>
              <w:rPr>
                <w:rFonts w:asciiTheme="majorHAnsi" w:hAnsiTheme="majorHAnsi" w:cstheme="majorHAnsi"/>
                <w:sz w:val="24"/>
                <w:szCs w:val="24"/>
              </w:rPr>
            </w:pPr>
          </w:p>
        </w:tc>
      </w:tr>
      <w:tr w:rsidR="00B216C4" w:rsidTr="00E6294E">
        <w:trPr>
          <w:trHeight w:val="181"/>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rsidR="00B216C4" w:rsidRPr="00A14890" w:rsidRDefault="00B216C4" w:rsidP="002565CC">
            <w:pPr>
              <w:spacing w:line="276" w:lineRule="auto"/>
              <w:jc w:val="right"/>
              <w:rPr>
                <w:rFonts w:asciiTheme="majorHAnsi" w:hAnsiTheme="majorHAnsi" w:cstheme="majorHAnsi"/>
                <w:sz w:val="24"/>
                <w:szCs w:val="24"/>
              </w:rPr>
            </w:pPr>
            <w:r w:rsidRPr="00A14890">
              <w:rPr>
                <w:rFonts w:asciiTheme="majorHAnsi" w:hAnsiTheme="majorHAnsi" w:cstheme="majorHAnsi"/>
                <w:sz w:val="24"/>
                <w:szCs w:val="24"/>
              </w:rPr>
              <w:t>2b</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rsidR="00B216C4" w:rsidRPr="00A14890" w:rsidRDefault="00B216C4" w:rsidP="002565CC">
            <w:pPr>
              <w:spacing w:line="276" w:lineRule="auto"/>
              <w:jc w:val="both"/>
              <w:rPr>
                <w:rFonts w:asciiTheme="majorHAnsi" w:hAnsiTheme="majorHAnsi" w:cstheme="majorHAnsi"/>
                <w:b/>
                <w:bCs/>
                <w:sz w:val="24"/>
                <w:szCs w:val="24"/>
              </w:rPr>
            </w:pPr>
            <w:r w:rsidRPr="00A14890">
              <w:rPr>
                <w:rFonts w:asciiTheme="majorHAnsi" w:hAnsiTheme="majorHAnsi" w:cstheme="majorHAnsi"/>
                <w:sz w:val="24"/>
                <w:szCs w:val="24"/>
              </w:rPr>
              <w:t>o spełnieniu warunków</w:t>
            </w:r>
          </w:p>
        </w:tc>
        <w:tc>
          <w:tcPr>
            <w:tcW w:w="297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216C4" w:rsidRPr="00A14890" w:rsidRDefault="00B216C4" w:rsidP="003C381E">
            <w:pPr>
              <w:spacing w:line="360" w:lineRule="auto"/>
              <w:jc w:val="both"/>
              <w:rPr>
                <w:rFonts w:asciiTheme="majorHAnsi" w:hAnsiTheme="majorHAnsi" w:cstheme="majorHAnsi"/>
                <w:sz w:val="24"/>
                <w:szCs w:val="24"/>
              </w:rPr>
            </w:pPr>
          </w:p>
        </w:tc>
      </w:tr>
      <w:tr w:rsidR="00DD4C71" w:rsidTr="00E6294E">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rsidR="00DD4C71" w:rsidRPr="00A14890" w:rsidRDefault="00DD4C71" w:rsidP="009C3326">
            <w:pPr>
              <w:spacing w:line="276"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3</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rsidR="00DD4C71" w:rsidRPr="00A14890" w:rsidRDefault="00DD4C71" w:rsidP="009C3326">
            <w:pPr>
              <w:spacing w:line="276" w:lineRule="auto"/>
              <w:rPr>
                <w:rFonts w:asciiTheme="majorHAnsi" w:hAnsiTheme="majorHAnsi" w:cstheme="majorHAnsi"/>
                <w:b/>
                <w:bCs/>
                <w:sz w:val="24"/>
                <w:szCs w:val="24"/>
              </w:rPr>
            </w:pPr>
            <w:r w:rsidRPr="00A14890">
              <w:rPr>
                <w:rFonts w:asciiTheme="majorHAnsi" w:hAnsiTheme="majorHAnsi" w:cstheme="majorHAnsi"/>
                <w:b/>
                <w:bCs/>
                <w:sz w:val="24"/>
                <w:szCs w:val="24"/>
              </w:rPr>
              <w:t>Zobowiązanie podmiotu udostępniającego zasoby</w:t>
            </w:r>
          </w:p>
        </w:tc>
        <w:tc>
          <w:tcPr>
            <w:tcW w:w="297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D4C71" w:rsidRPr="00A14890" w:rsidRDefault="00DD4C71" w:rsidP="003C381E">
            <w:pPr>
              <w:spacing w:line="360" w:lineRule="auto"/>
              <w:jc w:val="both"/>
              <w:rPr>
                <w:rFonts w:asciiTheme="majorHAnsi" w:hAnsiTheme="majorHAnsi" w:cstheme="majorHAnsi"/>
                <w:sz w:val="24"/>
                <w:szCs w:val="24"/>
              </w:rPr>
            </w:pPr>
          </w:p>
        </w:tc>
      </w:tr>
      <w:tr w:rsidR="00DD4C71" w:rsidTr="00E6294E">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rsidR="00DD4C71" w:rsidRPr="00A14890" w:rsidRDefault="00DD4C71" w:rsidP="009C3326">
            <w:pPr>
              <w:spacing w:line="276"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4</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rsidR="00DD4C71" w:rsidRPr="00A14890" w:rsidRDefault="00DD4C71" w:rsidP="00F405BF">
            <w:pPr>
              <w:jc w:val="both"/>
              <w:rPr>
                <w:rFonts w:asciiTheme="majorHAnsi" w:hAnsiTheme="majorHAnsi" w:cstheme="majorHAnsi"/>
                <w:sz w:val="24"/>
                <w:szCs w:val="24"/>
              </w:rPr>
            </w:pPr>
            <w:r w:rsidRPr="00A14890">
              <w:rPr>
                <w:rFonts w:asciiTheme="majorHAnsi" w:hAnsiTheme="majorHAnsi" w:cstheme="majorHAnsi"/>
                <w:b/>
                <w:bCs/>
                <w:sz w:val="24"/>
                <w:szCs w:val="24"/>
              </w:rPr>
              <w:t xml:space="preserve">Oświadczenie </w:t>
            </w:r>
          </w:p>
          <w:p w:rsidR="00DD4C71" w:rsidRPr="00A14890" w:rsidRDefault="00DD4C71" w:rsidP="00F405BF">
            <w:pPr>
              <w:jc w:val="both"/>
              <w:rPr>
                <w:rFonts w:asciiTheme="majorHAnsi" w:hAnsiTheme="majorHAnsi" w:cstheme="majorHAnsi"/>
                <w:sz w:val="24"/>
                <w:szCs w:val="24"/>
              </w:rPr>
            </w:pPr>
            <w:r w:rsidRPr="00A14890">
              <w:rPr>
                <w:rFonts w:asciiTheme="majorHAnsi" w:hAnsiTheme="majorHAnsi" w:cstheme="majorHAnsi"/>
                <w:sz w:val="24"/>
                <w:szCs w:val="24"/>
              </w:rPr>
              <w:t>o przynależności lub braku przynależności do grupy kapitałowej</w:t>
            </w:r>
          </w:p>
        </w:tc>
        <w:tc>
          <w:tcPr>
            <w:tcW w:w="2977"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rsidR="003C381E" w:rsidRPr="00A14890" w:rsidRDefault="003C381E" w:rsidP="003C381E">
            <w:pPr>
              <w:jc w:val="center"/>
              <w:rPr>
                <w:rFonts w:asciiTheme="majorHAnsi" w:hAnsiTheme="majorHAnsi" w:cstheme="majorHAnsi"/>
                <w:sz w:val="24"/>
                <w:szCs w:val="24"/>
              </w:rPr>
            </w:pPr>
          </w:p>
          <w:p w:rsidR="00DD4C71" w:rsidRPr="00A14890"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Składa najwyżej oceniony,</w:t>
            </w:r>
          </w:p>
          <w:p w:rsidR="00DD4C71" w:rsidRPr="00A14890"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 xml:space="preserve"> na wezwanie zamawiającego</w:t>
            </w:r>
          </w:p>
        </w:tc>
      </w:tr>
      <w:tr w:rsidR="00DD4C71" w:rsidTr="00E6294E">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rsidR="00DD4C71" w:rsidRPr="00A14890" w:rsidRDefault="00DD4C71" w:rsidP="00C97A05">
            <w:pPr>
              <w:spacing w:line="360"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5</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rsidR="00DD4C71" w:rsidRPr="00A14890" w:rsidRDefault="00DD4C71" w:rsidP="00C97A05">
            <w:pPr>
              <w:spacing w:line="360" w:lineRule="auto"/>
              <w:jc w:val="both"/>
              <w:rPr>
                <w:rFonts w:asciiTheme="majorHAnsi" w:hAnsiTheme="majorHAnsi" w:cstheme="majorHAnsi"/>
                <w:b/>
                <w:bCs/>
                <w:sz w:val="24"/>
                <w:szCs w:val="24"/>
              </w:rPr>
            </w:pPr>
            <w:r w:rsidRPr="00A14890">
              <w:rPr>
                <w:rFonts w:asciiTheme="majorHAnsi" w:hAnsiTheme="majorHAnsi" w:cstheme="majorHAnsi"/>
                <w:b/>
                <w:bCs/>
                <w:sz w:val="24"/>
                <w:szCs w:val="24"/>
              </w:rPr>
              <w:t>Wykaz robót</w:t>
            </w:r>
          </w:p>
        </w:tc>
        <w:tc>
          <w:tcPr>
            <w:tcW w:w="2977" w:type="dxa"/>
            <w:vMerge/>
            <w:tcBorders>
              <w:left w:val="single" w:sz="4" w:space="0" w:color="D9D9D9" w:themeColor="background1" w:themeShade="D9"/>
              <w:right w:val="single" w:sz="4" w:space="0" w:color="D9D9D9" w:themeColor="background1" w:themeShade="D9"/>
            </w:tcBorders>
          </w:tcPr>
          <w:p w:rsidR="00DD4C71" w:rsidRPr="00A14890" w:rsidRDefault="00DD4C71" w:rsidP="003C381E">
            <w:pPr>
              <w:spacing w:line="360" w:lineRule="auto"/>
              <w:jc w:val="both"/>
              <w:rPr>
                <w:rFonts w:asciiTheme="majorHAnsi" w:hAnsiTheme="majorHAnsi" w:cstheme="majorHAnsi"/>
                <w:sz w:val="24"/>
                <w:szCs w:val="24"/>
              </w:rPr>
            </w:pPr>
          </w:p>
        </w:tc>
      </w:tr>
      <w:tr w:rsidR="00DD4C71" w:rsidTr="00E6294E">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rsidR="00DD4C71" w:rsidRPr="00A14890" w:rsidRDefault="00DD4C71" w:rsidP="00C97A05">
            <w:pPr>
              <w:spacing w:line="360"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6</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rsidR="00DD4C71" w:rsidRPr="00A14890" w:rsidRDefault="00DD4C71" w:rsidP="00C97A05">
            <w:pPr>
              <w:spacing w:line="360" w:lineRule="auto"/>
              <w:jc w:val="both"/>
              <w:rPr>
                <w:rFonts w:asciiTheme="majorHAnsi" w:hAnsiTheme="majorHAnsi" w:cstheme="majorHAnsi"/>
                <w:b/>
                <w:bCs/>
                <w:sz w:val="24"/>
                <w:szCs w:val="24"/>
              </w:rPr>
            </w:pPr>
            <w:r w:rsidRPr="00A14890">
              <w:rPr>
                <w:rFonts w:asciiTheme="majorHAnsi" w:hAnsiTheme="majorHAnsi" w:cstheme="majorHAnsi"/>
                <w:b/>
                <w:bCs/>
                <w:sz w:val="24"/>
                <w:szCs w:val="24"/>
              </w:rPr>
              <w:t>Wykaz osób</w:t>
            </w:r>
          </w:p>
        </w:tc>
        <w:tc>
          <w:tcPr>
            <w:tcW w:w="2977"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DD4C71" w:rsidRPr="00A14890" w:rsidRDefault="00DD4C71" w:rsidP="003C381E">
            <w:pPr>
              <w:spacing w:line="360" w:lineRule="auto"/>
              <w:jc w:val="both"/>
              <w:rPr>
                <w:rFonts w:asciiTheme="majorHAnsi" w:hAnsiTheme="majorHAnsi" w:cstheme="majorHAnsi"/>
                <w:sz w:val="24"/>
                <w:szCs w:val="24"/>
              </w:rPr>
            </w:pPr>
          </w:p>
        </w:tc>
      </w:tr>
      <w:tr w:rsidR="003C381E" w:rsidTr="00E6294E">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381E" w:rsidRPr="00A14890" w:rsidRDefault="003C381E" w:rsidP="00C97A05">
            <w:pPr>
              <w:jc w:val="center"/>
              <w:rPr>
                <w:rFonts w:asciiTheme="majorHAnsi" w:hAnsiTheme="majorHAnsi" w:cstheme="majorHAnsi"/>
                <w:b/>
                <w:bCs/>
                <w:sz w:val="24"/>
                <w:szCs w:val="24"/>
              </w:rPr>
            </w:pPr>
            <w:r w:rsidRPr="00A14890">
              <w:rPr>
                <w:rFonts w:asciiTheme="majorHAnsi" w:hAnsiTheme="majorHAnsi" w:cstheme="majorHAnsi"/>
                <w:b/>
                <w:bCs/>
                <w:sz w:val="24"/>
                <w:szCs w:val="24"/>
              </w:rPr>
              <w:t>7</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381E" w:rsidRPr="00A14890" w:rsidRDefault="003C381E" w:rsidP="00C97A05">
            <w:pPr>
              <w:jc w:val="both"/>
              <w:rPr>
                <w:rFonts w:asciiTheme="majorHAnsi" w:hAnsiTheme="majorHAnsi" w:cstheme="majorHAnsi"/>
                <w:b/>
                <w:bCs/>
                <w:sz w:val="24"/>
                <w:szCs w:val="24"/>
              </w:rPr>
            </w:pPr>
            <w:r w:rsidRPr="00A14890">
              <w:rPr>
                <w:rFonts w:asciiTheme="majorHAnsi" w:hAnsiTheme="majorHAnsi" w:cstheme="majorHAnsi"/>
                <w:b/>
                <w:bCs/>
                <w:sz w:val="24"/>
                <w:szCs w:val="24"/>
              </w:rPr>
              <w:t>Wzór umowy</w:t>
            </w:r>
          </w:p>
        </w:tc>
        <w:tc>
          <w:tcPr>
            <w:tcW w:w="2977" w:type="dxa"/>
            <w:tcBorders>
              <w:top w:val="single" w:sz="4" w:space="0" w:color="D9D9D9" w:themeColor="background1" w:themeShade="D9"/>
              <w:left w:val="single" w:sz="4" w:space="0" w:color="D9D9D9" w:themeColor="background1" w:themeShade="D9"/>
              <w:bottom w:val="single" w:sz="4" w:space="0" w:color="FFFFFF"/>
              <w:right w:val="single" w:sz="4" w:space="0" w:color="FFFFFF"/>
            </w:tcBorders>
          </w:tcPr>
          <w:p w:rsidR="003C381E" w:rsidRPr="00A14890" w:rsidRDefault="003C381E" w:rsidP="003C381E">
            <w:pPr>
              <w:spacing w:line="360" w:lineRule="auto"/>
              <w:jc w:val="both"/>
              <w:rPr>
                <w:rFonts w:asciiTheme="majorHAnsi" w:hAnsiTheme="majorHAnsi" w:cstheme="majorHAnsi"/>
                <w:sz w:val="24"/>
                <w:szCs w:val="24"/>
              </w:rPr>
            </w:pPr>
          </w:p>
        </w:tc>
      </w:tr>
      <w:tr w:rsidR="00C919F9" w:rsidTr="00E6294E">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C919F9" w:rsidRPr="00A14890" w:rsidRDefault="00C919F9" w:rsidP="00C919F9">
            <w:pPr>
              <w:jc w:val="center"/>
              <w:rPr>
                <w:rFonts w:asciiTheme="majorHAnsi" w:hAnsiTheme="majorHAnsi" w:cstheme="majorHAnsi"/>
                <w:b/>
                <w:bCs/>
                <w:sz w:val="24"/>
                <w:szCs w:val="24"/>
              </w:rPr>
            </w:pPr>
            <w:r w:rsidRPr="00A14890">
              <w:rPr>
                <w:rFonts w:asciiTheme="majorHAnsi" w:hAnsiTheme="majorHAnsi" w:cstheme="majorHAnsi"/>
                <w:b/>
                <w:bCs/>
                <w:sz w:val="24"/>
                <w:szCs w:val="24"/>
              </w:rPr>
              <w:t>8</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C919F9" w:rsidRPr="00C919F9" w:rsidRDefault="00E6294E" w:rsidP="00C919F9">
            <w:pPr>
              <w:jc w:val="both"/>
              <w:rPr>
                <w:rFonts w:asciiTheme="majorHAnsi" w:hAnsiTheme="majorHAnsi" w:cstheme="majorHAnsi"/>
                <w:b/>
                <w:bCs/>
                <w:sz w:val="24"/>
                <w:szCs w:val="24"/>
              </w:rPr>
            </w:pPr>
            <w:r>
              <w:rPr>
                <w:rFonts w:asciiTheme="majorHAnsi" w:hAnsiTheme="majorHAnsi" w:cstheme="majorHAnsi"/>
                <w:b/>
                <w:bCs/>
                <w:sz w:val="24"/>
                <w:szCs w:val="24"/>
              </w:rPr>
              <w:t>Projekt Wykonawczy</w:t>
            </w:r>
          </w:p>
        </w:tc>
        <w:tc>
          <w:tcPr>
            <w:tcW w:w="2977" w:type="dxa"/>
            <w:tcBorders>
              <w:top w:val="single" w:sz="4" w:space="0" w:color="FFFFFF"/>
              <w:left w:val="single" w:sz="4" w:space="0" w:color="D9D9D9" w:themeColor="background1" w:themeShade="D9"/>
              <w:bottom w:val="single" w:sz="4" w:space="0" w:color="FFFFFF"/>
              <w:right w:val="single" w:sz="4" w:space="0" w:color="FFFFFF" w:themeColor="background1"/>
            </w:tcBorders>
          </w:tcPr>
          <w:p w:rsidR="00C919F9" w:rsidRPr="00A14890" w:rsidRDefault="00C919F9" w:rsidP="00C919F9">
            <w:pPr>
              <w:spacing w:line="360" w:lineRule="auto"/>
              <w:jc w:val="both"/>
              <w:rPr>
                <w:rFonts w:asciiTheme="majorHAnsi" w:hAnsiTheme="majorHAnsi" w:cstheme="majorHAnsi"/>
                <w:sz w:val="24"/>
                <w:szCs w:val="24"/>
              </w:rPr>
            </w:pPr>
          </w:p>
        </w:tc>
      </w:tr>
      <w:tr w:rsidR="00C919F9" w:rsidTr="00E6294E">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C919F9" w:rsidRPr="00A14890" w:rsidRDefault="00C919F9" w:rsidP="00C919F9">
            <w:pPr>
              <w:jc w:val="center"/>
              <w:rPr>
                <w:rFonts w:asciiTheme="majorHAnsi" w:hAnsiTheme="majorHAnsi" w:cstheme="majorHAnsi"/>
                <w:b/>
                <w:bCs/>
                <w:sz w:val="24"/>
                <w:szCs w:val="24"/>
              </w:rPr>
            </w:pPr>
            <w:r>
              <w:rPr>
                <w:rFonts w:asciiTheme="majorHAnsi" w:hAnsiTheme="majorHAnsi" w:cstheme="majorHAnsi"/>
                <w:b/>
                <w:bCs/>
                <w:sz w:val="24"/>
                <w:szCs w:val="24"/>
              </w:rPr>
              <w:t>9</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C919F9" w:rsidRPr="00C919F9" w:rsidRDefault="00E6294E" w:rsidP="00C919F9">
            <w:pPr>
              <w:jc w:val="both"/>
              <w:rPr>
                <w:rFonts w:asciiTheme="majorHAnsi" w:hAnsiTheme="majorHAnsi" w:cstheme="majorHAnsi"/>
                <w:b/>
                <w:bCs/>
                <w:sz w:val="24"/>
                <w:szCs w:val="24"/>
              </w:rPr>
            </w:pPr>
            <w:r>
              <w:rPr>
                <w:rFonts w:asciiTheme="majorHAnsi" w:hAnsiTheme="majorHAnsi" w:cstheme="majorHAnsi"/>
                <w:b/>
                <w:bCs/>
                <w:sz w:val="24"/>
                <w:szCs w:val="24"/>
              </w:rPr>
              <w:t>Specyfikacja Wykonania i Odbioru Robót Budowlanych</w:t>
            </w:r>
          </w:p>
        </w:tc>
        <w:tc>
          <w:tcPr>
            <w:tcW w:w="2977" w:type="dxa"/>
            <w:tcBorders>
              <w:top w:val="single" w:sz="4" w:space="0" w:color="FFFFFF"/>
              <w:left w:val="single" w:sz="4" w:space="0" w:color="D9D9D9" w:themeColor="background1" w:themeShade="D9"/>
              <w:bottom w:val="single" w:sz="4" w:space="0" w:color="FFFFFF"/>
              <w:right w:val="single" w:sz="4" w:space="0" w:color="FFFFFF" w:themeColor="background1"/>
            </w:tcBorders>
          </w:tcPr>
          <w:p w:rsidR="00C919F9" w:rsidRPr="00A14890" w:rsidRDefault="00C919F9" w:rsidP="00C919F9">
            <w:pPr>
              <w:spacing w:line="360" w:lineRule="auto"/>
              <w:jc w:val="both"/>
              <w:rPr>
                <w:rFonts w:asciiTheme="majorHAnsi" w:hAnsiTheme="majorHAnsi" w:cstheme="majorHAnsi"/>
                <w:sz w:val="24"/>
                <w:szCs w:val="24"/>
              </w:rPr>
            </w:pPr>
          </w:p>
        </w:tc>
      </w:tr>
      <w:tr w:rsidR="00C919F9" w:rsidTr="00E6294E">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C919F9" w:rsidRDefault="00C919F9" w:rsidP="00C919F9">
            <w:pPr>
              <w:jc w:val="center"/>
              <w:rPr>
                <w:rFonts w:asciiTheme="majorHAnsi" w:hAnsiTheme="majorHAnsi" w:cstheme="majorHAnsi"/>
                <w:b/>
                <w:bCs/>
                <w:sz w:val="24"/>
                <w:szCs w:val="24"/>
              </w:rPr>
            </w:pPr>
            <w:r>
              <w:rPr>
                <w:rFonts w:asciiTheme="majorHAnsi" w:hAnsiTheme="majorHAnsi" w:cstheme="majorHAnsi"/>
                <w:b/>
                <w:bCs/>
                <w:sz w:val="24"/>
                <w:szCs w:val="24"/>
              </w:rPr>
              <w:t>10</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C919F9" w:rsidRPr="00C919F9" w:rsidRDefault="00E6294E" w:rsidP="00C919F9">
            <w:pPr>
              <w:jc w:val="both"/>
              <w:rPr>
                <w:rFonts w:asciiTheme="majorHAnsi" w:hAnsiTheme="majorHAnsi" w:cstheme="majorHAnsi"/>
                <w:b/>
                <w:bCs/>
                <w:sz w:val="24"/>
                <w:szCs w:val="24"/>
              </w:rPr>
            </w:pPr>
            <w:r>
              <w:rPr>
                <w:rFonts w:asciiTheme="majorHAnsi" w:hAnsiTheme="majorHAnsi" w:cstheme="majorHAnsi"/>
                <w:b/>
                <w:bCs/>
                <w:sz w:val="24"/>
                <w:szCs w:val="24"/>
              </w:rPr>
              <w:t>Przedmiary robót</w:t>
            </w:r>
          </w:p>
        </w:tc>
        <w:tc>
          <w:tcPr>
            <w:tcW w:w="2977" w:type="dxa"/>
            <w:tcBorders>
              <w:top w:val="single" w:sz="4" w:space="0" w:color="FFFFFF"/>
              <w:left w:val="single" w:sz="4" w:space="0" w:color="D9D9D9" w:themeColor="background1" w:themeShade="D9"/>
              <w:bottom w:val="single" w:sz="4" w:space="0" w:color="FFFFFF" w:themeColor="background1"/>
              <w:right w:val="single" w:sz="4" w:space="0" w:color="FFFFFF" w:themeColor="background1"/>
            </w:tcBorders>
          </w:tcPr>
          <w:p w:rsidR="00C919F9" w:rsidRPr="00A14890" w:rsidRDefault="00C919F9" w:rsidP="00C919F9">
            <w:pPr>
              <w:spacing w:line="360" w:lineRule="auto"/>
              <w:jc w:val="both"/>
              <w:rPr>
                <w:rFonts w:asciiTheme="majorHAnsi" w:hAnsiTheme="majorHAnsi" w:cstheme="majorHAnsi"/>
                <w:sz w:val="24"/>
                <w:szCs w:val="24"/>
              </w:rPr>
            </w:pPr>
          </w:p>
        </w:tc>
      </w:tr>
    </w:tbl>
    <w:p w:rsidR="00C97A05" w:rsidRDefault="00C97A05" w:rsidP="00555E74">
      <w:pPr>
        <w:jc w:val="both"/>
        <w:rPr>
          <w:rFonts w:asciiTheme="majorHAnsi" w:hAnsiTheme="majorHAnsi" w:cstheme="majorHAnsi"/>
          <w:sz w:val="20"/>
          <w:szCs w:val="20"/>
        </w:rPr>
      </w:pPr>
    </w:p>
    <w:p w:rsidR="00CB25ED" w:rsidRPr="00555E74" w:rsidRDefault="00CB25ED" w:rsidP="00555E74">
      <w:pPr>
        <w:jc w:val="both"/>
        <w:rPr>
          <w:rFonts w:asciiTheme="majorHAnsi" w:hAnsiTheme="majorHAnsi" w:cstheme="majorHAnsi"/>
          <w:sz w:val="20"/>
          <w:szCs w:val="20"/>
        </w:rPr>
      </w:pPr>
      <w:r w:rsidRPr="00555E74">
        <w:rPr>
          <w:rFonts w:asciiTheme="majorHAnsi" w:hAnsiTheme="majorHAnsi" w:cstheme="majorHAnsi"/>
          <w:sz w:val="20"/>
          <w:szCs w:val="20"/>
        </w:rPr>
        <w:t>Do spraw nieuregulowanych w SWZ mają zastosowanie przepisy ustawy z 11 września 2019 r. – Prawo zamówień publicznych (</w:t>
      </w:r>
      <w:proofErr w:type="spellStart"/>
      <w:r w:rsidR="00855539">
        <w:rPr>
          <w:rFonts w:asciiTheme="majorHAnsi" w:hAnsiTheme="majorHAnsi" w:cstheme="majorHAnsi"/>
          <w:sz w:val="20"/>
          <w:szCs w:val="20"/>
        </w:rPr>
        <w:t>t.j</w:t>
      </w:r>
      <w:proofErr w:type="spellEnd"/>
      <w:r w:rsidR="00855539">
        <w:rPr>
          <w:rFonts w:asciiTheme="majorHAnsi" w:hAnsiTheme="majorHAnsi" w:cstheme="majorHAnsi"/>
          <w:sz w:val="20"/>
          <w:szCs w:val="20"/>
        </w:rPr>
        <w:t xml:space="preserve">. </w:t>
      </w:r>
      <w:r w:rsidRPr="00555E74">
        <w:rPr>
          <w:rFonts w:asciiTheme="majorHAnsi" w:hAnsiTheme="majorHAnsi" w:cstheme="majorHAnsi"/>
          <w:sz w:val="20"/>
          <w:szCs w:val="20"/>
        </w:rPr>
        <w:t>Dz.U.</w:t>
      </w:r>
      <w:r w:rsidR="005137BF">
        <w:rPr>
          <w:rFonts w:asciiTheme="majorHAnsi" w:hAnsiTheme="majorHAnsi" w:cstheme="majorHAnsi"/>
          <w:sz w:val="20"/>
          <w:szCs w:val="20"/>
        </w:rPr>
        <w:t xml:space="preserve"> z 20</w:t>
      </w:r>
      <w:r w:rsidR="00855539">
        <w:rPr>
          <w:rFonts w:asciiTheme="majorHAnsi" w:hAnsiTheme="majorHAnsi" w:cstheme="majorHAnsi"/>
          <w:sz w:val="20"/>
          <w:szCs w:val="20"/>
        </w:rPr>
        <w:t>21</w:t>
      </w:r>
      <w:r w:rsidR="005137BF">
        <w:rPr>
          <w:rFonts w:asciiTheme="majorHAnsi" w:hAnsiTheme="majorHAnsi" w:cstheme="majorHAnsi"/>
          <w:sz w:val="20"/>
          <w:szCs w:val="20"/>
        </w:rPr>
        <w:t xml:space="preserve"> r.</w:t>
      </w:r>
      <w:r w:rsidRPr="00555E74">
        <w:rPr>
          <w:rFonts w:asciiTheme="majorHAnsi" w:hAnsiTheme="majorHAnsi" w:cstheme="majorHAnsi"/>
          <w:sz w:val="20"/>
          <w:szCs w:val="20"/>
        </w:rPr>
        <w:t xml:space="preserve"> poz. </w:t>
      </w:r>
      <w:r w:rsidR="00855539">
        <w:rPr>
          <w:rFonts w:asciiTheme="majorHAnsi" w:hAnsiTheme="majorHAnsi" w:cstheme="majorHAnsi"/>
          <w:sz w:val="20"/>
          <w:szCs w:val="20"/>
        </w:rPr>
        <w:t>1129</w:t>
      </w:r>
      <w:r w:rsidR="0027783A">
        <w:rPr>
          <w:rFonts w:asciiTheme="majorHAnsi" w:hAnsiTheme="majorHAnsi" w:cstheme="majorHAnsi"/>
          <w:sz w:val="20"/>
          <w:szCs w:val="20"/>
        </w:rPr>
        <w:t xml:space="preserve"> ze zm.</w:t>
      </w:r>
      <w:r w:rsidRPr="00555E74">
        <w:rPr>
          <w:rFonts w:asciiTheme="majorHAnsi" w:hAnsiTheme="majorHAnsi" w:cstheme="majorHAnsi"/>
          <w:sz w:val="20"/>
          <w:szCs w:val="20"/>
        </w:rPr>
        <w:t>)</w:t>
      </w:r>
      <w:r w:rsidR="00D65278">
        <w:rPr>
          <w:rFonts w:asciiTheme="majorHAnsi" w:hAnsiTheme="majorHAnsi" w:cstheme="majorHAnsi"/>
          <w:sz w:val="20"/>
          <w:szCs w:val="20"/>
        </w:rPr>
        <w:t xml:space="preserve"> oraz</w:t>
      </w:r>
      <w:r w:rsidR="008420FA">
        <w:rPr>
          <w:rFonts w:asciiTheme="majorHAnsi" w:hAnsiTheme="majorHAnsi" w:cstheme="majorHAnsi"/>
          <w:sz w:val="20"/>
          <w:szCs w:val="20"/>
        </w:rPr>
        <w:t xml:space="preserve"> wydane na jej podstawie</w:t>
      </w:r>
      <w:r w:rsidR="00D65278">
        <w:rPr>
          <w:rFonts w:asciiTheme="majorHAnsi" w:hAnsiTheme="majorHAnsi" w:cstheme="majorHAnsi"/>
          <w:sz w:val="20"/>
          <w:szCs w:val="20"/>
        </w:rPr>
        <w:t xml:space="preserve"> przepisy wykonawcze</w:t>
      </w:r>
      <w:r w:rsidRPr="00555E74">
        <w:rPr>
          <w:rFonts w:asciiTheme="majorHAnsi" w:hAnsiTheme="majorHAnsi" w:cstheme="majorHAnsi"/>
          <w:sz w:val="20"/>
          <w:szCs w:val="20"/>
        </w:rPr>
        <w:t>.</w:t>
      </w:r>
    </w:p>
    <w:sectPr w:rsidR="00CB25ED" w:rsidRPr="00555E74" w:rsidSect="003D4DAE">
      <w:headerReference w:type="default" r:id="rId26"/>
      <w:footerReference w:type="default" r:id="rId27"/>
      <w:footerReference w:type="first" r:id="rId28"/>
      <w:pgSz w:w="11909" w:h="16834"/>
      <w:pgMar w:top="1238" w:right="569" w:bottom="993" w:left="993" w:header="426" w:footer="23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253" w:rsidRDefault="00B57253">
      <w:pPr>
        <w:spacing w:line="240" w:lineRule="auto"/>
      </w:pPr>
      <w:r>
        <w:separator/>
      </w:r>
    </w:p>
  </w:endnote>
  <w:endnote w:type="continuationSeparator" w:id="0">
    <w:p w:rsidR="00B57253" w:rsidRDefault="00B572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E7" w:rsidRPr="00104B6D" w:rsidRDefault="004605E7">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0003044D"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0003044D" w:rsidRPr="00104B6D">
      <w:rPr>
        <w:color w:val="17365D" w:themeColor="text2" w:themeShade="BF"/>
        <w:sz w:val="20"/>
        <w:szCs w:val="20"/>
      </w:rPr>
      <w:fldChar w:fldCharType="separate"/>
    </w:r>
    <w:r w:rsidR="00E079FF" w:rsidRPr="00E079FF">
      <w:rPr>
        <w:noProof/>
        <w:color w:val="17365D" w:themeColor="text2" w:themeShade="BF"/>
        <w:sz w:val="20"/>
        <w:szCs w:val="20"/>
        <w:lang w:val="pl-PL"/>
      </w:rPr>
      <w:t>36</w:t>
    </w:r>
    <w:r w:rsidR="0003044D" w:rsidRPr="00104B6D">
      <w:rPr>
        <w:color w:val="17365D" w:themeColor="text2" w:themeShade="BF"/>
        <w:sz w:val="20"/>
        <w:szCs w:val="20"/>
      </w:rPr>
      <w:fldChar w:fldCharType="end"/>
    </w:r>
    <w:r w:rsidRPr="00104B6D">
      <w:rPr>
        <w:color w:val="17365D" w:themeColor="text2" w:themeShade="BF"/>
        <w:sz w:val="20"/>
        <w:szCs w:val="20"/>
        <w:lang w:val="pl-PL"/>
      </w:rPr>
      <w:t xml:space="preserve"> | </w:t>
    </w:r>
    <w:fldSimple w:instr="NUMPAGES  \* Arabic  \* MERGEFORMAT">
      <w:r w:rsidR="00E079FF" w:rsidRPr="00E079FF">
        <w:rPr>
          <w:noProof/>
          <w:color w:val="17365D" w:themeColor="text2" w:themeShade="BF"/>
          <w:sz w:val="20"/>
          <w:szCs w:val="20"/>
          <w:lang w:val="pl-PL"/>
        </w:rPr>
        <w:t>45</w:t>
      </w:r>
    </w:fldSimple>
  </w:p>
  <w:p w:rsidR="004605E7" w:rsidRDefault="004605E7">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E7" w:rsidRPr="00104B6D" w:rsidRDefault="004605E7">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0003044D" w:rsidRPr="00104B6D">
      <w:rPr>
        <w:color w:val="17365D" w:themeColor="text2" w:themeShade="BF"/>
      </w:rPr>
      <w:fldChar w:fldCharType="begin"/>
    </w:r>
    <w:r w:rsidRPr="00104B6D">
      <w:rPr>
        <w:color w:val="17365D" w:themeColor="text2" w:themeShade="BF"/>
      </w:rPr>
      <w:instrText>PAGE   \* MERGEFORMAT</w:instrText>
    </w:r>
    <w:r w:rsidR="0003044D" w:rsidRPr="00104B6D">
      <w:rPr>
        <w:color w:val="17365D" w:themeColor="text2" w:themeShade="BF"/>
      </w:rPr>
      <w:fldChar w:fldCharType="separate"/>
    </w:r>
    <w:r w:rsidR="00E079FF" w:rsidRPr="00E079FF">
      <w:rPr>
        <w:noProof/>
        <w:color w:val="17365D" w:themeColor="text2" w:themeShade="BF"/>
        <w:lang w:val="pl-PL"/>
      </w:rPr>
      <w:t>1</w:t>
    </w:r>
    <w:r w:rsidR="0003044D" w:rsidRPr="00104B6D">
      <w:rPr>
        <w:color w:val="17365D" w:themeColor="text2" w:themeShade="BF"/>
      </w:rPr>
      <w:fldChar w:fldCharType="end"/>
    </w:r>
    <w:r w:rsidRPr="00104B6D">
      <w:rPr>
        <w:color w:val="17365D" w:themeColor="text2" w:themeShade="BF"/>
        <w:lang w:val="pl-PL"/>
      </w:rPr>
      <w:t xml:space="preserve"> | </w:t>
    </w:r>
    <w:fldSimple w:instr="NUMPAGES  \* Arabic  \* MERGEFORMAT">
      <w:r w:rsidR="00E079FF" w:rsidRPr="00E079FF">
        <w:rPr>
          <w:noProof/>
          <w:color w:val="17365D" w:themeColor="text2" w:themeShade="BF"/>
          <w:lang w:val="pl-PL"/>
        </w:rPr>
        <w:t>45</w:t>
      </w:r>
    </w:fldSimple>
  </w:p>
  <w:p w:rsidR="004605E7" w:rsidRDefault="004605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253" w:rsidRDefault="00B57253">
      <w:pPr>
        <w:spacing w:line="240" w:lineRule="auto"/>
      </w:pPr>
      <w:r>
        <w:separator/>
      </w:r>
    </w:p>
  </w:footnote>
  <w:footnote w:type="continuationSeparator" w:id="0">
    <w:p w:rsidR="00B57253" w:rsidRDefault="00B572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81" w:rsidRPr="00D522AA" w:rsidRDefault="004605E7" w:rsidP="00141C74">
    <w:pPr>
      <w:jc w:val="center"/>
      <w:rPr>
        <w:rFonts w:ascii="Calibri" w:eastAsia="Calibri" w:hAnsi="Calibri" w:cs="Calibri"/>
        <w:color w:val="434343"/>
        <w:sz w:val="20"/>
        <w:szCs w:val="20"/>
      </w:rPr>
    </w:pPr>
    <w:r w:rsidRPr="00D522AA">
      <w:rPr>
        <w:rFonts w:ascii="Calibri" w:eastAsia="Calibri" w:hAnsi="Calibri" w:cs="Calibri"/>
        <w:color w:val="434343"/>
        <w:sz w:val="20"/>
        <w:szCs w:val="20"/>
      </w:rPr>
      <w:t xml:space="preserve">Nr postępowania: </w:t>
    </w:r>
    <w:r w:rsidR="004366EC" w:rsidRPr="00D522AA">
      <w:rPr>
        <w:rFonts w:ascii="Calibri" w:eastAsia="Calibri" w:hAnsi="Calibri" w:cs="Calibri"/>
        <w:b/>
        <w:bCs/>
        <w:color w:val="0070C0"/>
        <w:sz w:val="20"/>
        <w:szCs w:val="20"/>
      </w:rPr>
      <w:t>RIP</w:t>
    </w:r>
    <w:r w:rsidRPr="00D522AA">
      <w:rPr>
        <w:rFonts w:ascii="Calibri" w:eastAsia="Calibri" w:hAnsi="Calibri" w:cs="Calibri"/>
        <w:b/>
        <w:bCs/>
        <w:color w:val="0070C0"/>
        <w:sz w:val="20"/>
        <w:szCs w:val="20"/>
      </w:rPr>
      <w:t>.271.</w:t>
    </w:r>
    <w:r w:rsidR="00E079FF">
      <w:rPr>
        <w:rFonts w:ascii="Calibri" w:eastAsia="Calibri" w:hAnsi="Calibri" w:cs="Calibri"/>
        <w:b/>
        <w:bCs/>
        <w:color w:val="0070C0"/>
        <w:sz w:val="20"/>
        <w:szCs w:val="20"/>
      </w:rPr>
      <w:t>2.</w:t>
    </w:r>
    <w:r w:rsidRPr="00D522AA">
      <w:rPr>
        <w:rFonts w:ascii="Calibri" w:eastAsia="Calibri" w:hAnsi="Calibri" w:cs="Calibri"/>
        <w:b/>
        <w:bCs/>
        <w:color w:val="0070C0"/>
        <w:sz w:val="20"/>
        <w:szCs w:val="20"/>
      </w:rPr>
      <w:t>202</w:t>
    </w:r>
    <w:r w:rsidR="000B56E2" w:rsidRPr="00D522AA">
      <w:rPr>
        <w:rFonts w:ascii="Calibri" w:eastAsia="Calibri" w:hAnsi="Calibri" w:cs="Calibri"/>
        <w:b/>
        <w:bCs/>
        <w:color w:val="0070C0"/>
        <w:sz w:val="20"/>
        <w:szCs w:val="20"/>
      </w:rPr>
      <w:t>2</w:t>
    </w:r>
  </w:p>
  <w:p w:rsidR="00FB2ECF" w:rsidRDefault="004366EC" w:rsidP="00FB2ECF">
    <w:pPr>
      <w:jc w:val="center"/>
      <w:rPr>
        <w:rFonts w:ascii="Calibri" w:eastAsia="Calibri" w:hAnsi="Calibri" w:cs="Calibri"/>
        <w:b/>
        <w:bCs/>
        <w:color w:val="0070C0"/>
        <w:sz w:val="20"/>
        <w:szCs w:val="20"/>
      </w:rPr>
    </w:pPr>
    <w:bookmarkStart w:id="82" w:name="_Hlk107672539"/>
    <w:bookmarkStart w:id="83" w:name="_Hlk107672540"/>
    <w:r w:rsidRPr="00D522AA">
      <w:rPr>
        <w:rFonts w:ascii="Calibri" w:eastAsia="Calibri" w:hAnsi="Calibri" w:cs="Calibri"/>
        <w:b/>
        <w:bCs/>
        <w:color w:val="0070C0"/>
        <w:sz w:val="20"/>
        <w:szCs w:val="20"/>
      </w:rPr>
      <w:t>Modernizacja dróg gminnych na terenie Gminy Sokolniki</w:t>
    </w:r>
    <w:bookmarkEnd w:id="82"/>
    <w:bookmarkEnd w:id="83"/>
  </w:p>
  <w:p w:rsidR="00697F5B" w:rsidRPr="00D522AA" w:rsidRDefault="00697F5B" w:rsidP="00FB2ECF">
    <w:pPr>
      <w:jc w:val="center"/>
      <w:rPr>
        <w:rFonts w:ascii="Calibri" w:eastAsia="Calibri" w:hAnsi="Calibri" w:cs="Calibri"/>
        <w:color w:val="434343"/>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10C5"/>
    <w:multiLevelType w:val="hybridMultilevel"/>
    <w:tmpl w:val="86284E74"/>
    <w:lvl w:ilvl="0" w:tplc="ED42AA00">
      <w:start w:val="1"/>
      <w:numFmt w:val="lowerLetter"/>
      <w:lvlText w:val="%1)"/>
      <w:lvlJc w:val="left"/>
      <w:pPr>
        <w:ind w:left="786" w:hanging="360"/>
      </w:pPr>
      <w:rPr>
        <w:rFonts w:hint="default"/>
      </w:rPr>
    </w:lvl>
    <w:lvl w:ilvl="1" w:tplc="1CB0D3CE">
      <w:numFmt w:val="bullet"/>
      <w:lvlText w:val="-"/>
      <w:lvlJc w:val="left"/>
      <w:pPr>
        <w:ind w:left="1506" w:hanging="360"/>
      </w:pPr>
      <w:rPr>
        <w:rFonts w:ascii="Calibri" w:eastAsia="Arial"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6867DC3"/>
    <w:multiLevelType w:val="hybridMultilevel"/>
    <w:tmpl w:val="C722ECC6"/>
    <w:lvl w:ilvl="0" w:tplc="10F87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BE64FE"/>
    <w:multiLevelType w:val="multilevel"/>
    <w:tmpl w:val="84A634B2"/>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nsid w:val="07B84BF7"/>
    <w:multiLevelType w:val="multilevel"/>
    <w:tmpl w:val="9800A88A"/>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AE17F1B"/>
    <w:multiLevelType w:val="multilevel"/>
    <w:tmpl w:val="D2F6AE6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D6E72A4"/>
    <w:multiLevelType w:val="multilevel"/>
    <w:tmpl w:val="E3A267E2"/>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12C0A96"/>
    <w:multiLevelType w:val="hybridMultilevel"/>
    <w:tmpl w:val="631C8416"/>
    <w:lvl w:ilvl="0" w:tplc="ED42A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79441E4"/>
    <w:multiLevelType w:val="multilevel"/>
    <w:tmpl w:val="DCF41682"/>
    <w:lvl w:ilvl="0">
      <w:start w:val="1"/>
      <w:numFmt w:val="decimal"/>
      <w:lvlText w:val="%1."/>
      <w:lvlJc w:val="left"/>
      <w:pPr>
        <w:ind w:left="593"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0454031"/>
    <w:multiLevelType w:val="multilevel"/>
    <w:tmpl w:val="8C7E37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nsid w:val="207430BD"/>
    <w:multiLevelType w:val="hybridMultilevel"/>
    <w:tmpl w:val="0CBA7D6E"/>
    <w:lvl w:ilvl="0" w:tplc="10F87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1E4913"/>
    <w:multiLevelType w:val="multilevel"/>
    <w:tmpl w:val="2B64FC78"/>
    <w:lvl w:ilvl="0">
      <w:start w:val="1"/>
      <w:numFmt w:val="decimal"/>
      <w:lvlText w:val="%1."/>
      <w:lvlJc w:val="left"/>
      <w:pPr>
        <w:ind w:left="1004" w:hanging="360"/>
      </w:pPr>
      <w:rPr>
        <w:b/>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EB50CEA"/>
    <w:multiLevelType w:val="multilevel"/>
    <w:tmpl w:val="B1A8F110"/>
    <w:lvl w:ilvl="0">
      <w:start w:val="1"/>
      <w:numFmt w:val="decimal"/>
      <w:lvlText w:val="%1."/>
      <w:lvlJc w:val="left"/>
      <w:pPr>
        <w:ind w:left="789" w:hanging="363"/>
      </w:pPr>
      <w:rPr>
        <w:b/>
        <w:bCs w:val="0"/>
        <w:color w:val="auto"/>
        <w:vertAlign w:val="baseline"/>
      </w:rPr>
    </w:lvl>
    <w:lvl w:ilvl="1">
      <w:start w:val="1"/>
      <w:numFmt w:val="lowerLetter"/>
      <w:lvlText w:val="%2."/>
      <w:lvlJc w:val="left"/>
      <w:pPr>
        <w:ind w:left="429" w:hanging="360"/>
      </w:pPr>
      <w:rPr>
        <w:vertAlign w:val="baseline"/>
      </w:rPr>
    </w:lvl>
    <w:lvl w:ilvl="2">
      <w:start w:val="1"/>
      <w:numFmt w:val="lowerRoman"/>
      <w:lvlText w:val="%3."/>
      <w:lvlJc w:val="right"/>
      <w:pPr>
        <w:ind w:left="1149" w:hanging="180"/>
      </w:pPr>
      <w:rPr>
        <w:vertAlign w:val="baseline"/>
      </w:rPr>
    </w:lvl>
    <w:lvl w:ilvl="3">
      <w:start w:val="1"/>
      <w:numFmt w:val="decimal"/>
      <w:lvlText w:val="%4."/>
      <w:lvlJc w:val="left"/>
      <w:pPr>
        <w:ind w:left="1869" w:hanging="360"/>
      </w:pPr>
      <w:rPr>
        <w:b/>
        <w:bCs/>
        <w:color w:val="000000" w:themeColor="text1"/>
        <w:vertAlign w:val="baseline"/>
      </w:rPr>
    </w:lvl>
    <w:lvl w:ilvl="4">
      <w:start w:val="1"/>
      <w:numFmt w:val="lowerLetter"/>
      <w:lvlText w:val="%5."/>
      <w:lvlJc w:val="left"/>
      <w:pPr>
        <w:ind w:left="2589" w:hanging="360"/>
      </w:pPr>
      <w:rPr>
        <w:vertAlign w:val="baseline"/>
      </w:rPr>
    </w:lvl>
    <w:lvl w:ilvl="5">
      <w:start w:val="1"/>
      <w:numFmt w:val="lowerRoman"/>
      <w:lvlText w:val="%6."/>
      <w:lvlJc w:val="right"/>
      <w:pPr>
        <w:ind w:left="3309" w:hanging="180"/>
      </w:pPr>
      <w:rPr>
        <w:vertAlign w:val="baseline"/>
      </w:rPr>
    </w:lvl>
    <w:lvl w:ilvl="6">
      <w:start w:val="1"/>
      <w:numFmt w:val="decimal"/>
      <w:lvlText w:val="%7."/>
      <w:lvlJc w:val="left"/>
      <w:pPr>
        <w:ind w:left="4029" w:hanging="360"/>
      </w:pPr>
      <w:rPr>
        <w:vertAlign w:val="baseline"/>
      </w:rPr>
    </w:lvl>
    <w:lvl w:ilvl="7">
      <w:start w:val="1"/>
      <w:numFmt w:val="lowerLetter"/>
      <w:lvlText w:val="%8."/>
      <w:lvlJc w:val="left"/>
      <w:pPr>
        <w:ind w:left="4749" w:hanging="360"/>
      </w:pPr>
      <w:rPr>
        <w:vertAlign w:val="baseline"/>
      </w:rPr>
    </w:lvl>
    <w:lvl w:ilvl="8">
      <w:start w:val="1"/>
      <w:numFmt w:val="lowerRoman"/>
      <w:lvlText w:val="%9."/>
      <w:lvlJc w:val="right"/>
      <w:pPr>
        <w:ind w:left="5469" w:hanging="180"/>
      </w:pPr>
      <w:rPr>
        <w:vertAlign w:val="baseline"/>
      </w:rPr>
    </w:lvl>
  </w:abstractNum>
  <w:abstractNum w:abstractNumId="15">
    <w:nsid w:val="2F034C85"/>
    <w:multiLevelType w:val="multilevel"/>
    <w:tmpl w:val="A1A231F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6">
    <w:nsid w:val="304209ED"/>
    <w:multiLevelType w:val="multilevel"/>
    <w:tmpl w:val="1FF4423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304759E9"/>
    <w:multiLevelType w:val="multilevel"/>
    <w:tmpl w:val="F200B31A"/>
    <w:lvl w:ilvl="0">
      <w:start w:val="1"/>
      <w:numFmt w:val="decimal"/>
      <w:lvlText w:val="%1)"/>
      <w:lvlJc w:val="left"/>
      <w:pPr>
        <w:ind w:left="1009" w:hanging="452"/>
      </w:pPr>
      <w:rPr>
        <w:rFonts w:hint="default"/>
        <w:b/>
        <w:sz w:val="20"/>
        <w:szCs w:val="20"/>
        <w:vertAlign w:val="baseline"/>
      </w:rPr>
    </w:lvl>
    <w:lvl w:ilvl="1">
      <w:start w:val="1"/>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nsid w:val="31A53E3A"/>
    <w:multiLevelType w:val="hybridMultilevel"/>
    <w:tmpl w:val="1FD80B00"/>
    <w:lvl w:ilvl="0" w:tplc="10F872EA">
      <w:start w:val="1"/>
      <w:numFmt w:val="bullet"/>
      <w:lvlText w:val=""/>
      <w:lvlJc w:val="left"/>
      <w:pPr>
        <w:ind w:left="1146" w:hanging="360"/>
      </w:pPr>
      <w:rPr>
        <w:rFonts w:ascii="Symbol" w:hAnsi="Symbol" w:hint="default"/>
      </w:rPr>
    </w:lvl>
    <w:lvl w:ilvl="1" w:tplc="705A8D34">
      <w:start w:val="1"/>
      <w:numFmt w:val="bullet"/>
      <w:lvlText w:val="•"/>
      <w:lvlJc w:val="left"/>
      <w:pPr>
        <w:ind w:left="1866" w:hanging="360"/>
      </w:pPr>
      <w:rPr>
        <w:rFonts w:ascii="Calibri" w:eastAsia="Arial" w:hAnsi="Calibri" w:cs="Calibri"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723012B"/>
    <w:multiLevelType w:val="multilevel"/>
    <w:tmpl w:val="18561814"/>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nsid w:val="3A551210"/>
    <w:multiLevelType w:val="hybridMultilevel"/>
    <w:tmpl w:val="E74E31EC"/>
    <w:lvl w:ilvl="0" w:tplc="237EE270">
      <w:start w:val="1"/>
      <w:numFmt w:val="lowerLetter"/>
      <w:lvlText w:val="%1)"/>
      <w:lvlJc w:val="left"/>
      <w:pPr>
        <w:ind w:left="1866"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430497"/>
    <w:multiLevelType w:val="multilevel"/>
    <w:tmpl w:val="8E16729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nsid w:val="3D984188"/>
    <w:multiLevelType w:val="hybridMultilevel"/>
    <w:tmpl w:val="85F0B38A"/>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3">
    <w:nsid w:val="3DFB09C7"/>
    <w:multiLevelType w:val="multilevel"/>
    <w:tmpl w:val="EB86F598"/>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nsid w:val="40111A40"/>
    <w:multiLevelType w:val="multilevel"/>
    <w:tmpl w:val="83B070A0"/>
    <w:lvl w:ilvl="0">
      <w:start w:val="1"/>
      <w:numFmt w:val="decimal"/>
      <w:lvlText w:val="%1)"/>
      <w:lvlJc w:val="left"/>
      <w:pPr>
        <w:ind w:left="1353" w:hanging="360"/>
      </w:pPr>
      <w:rPr>
        <w:rFonts w:hint="default"/>
        <w:b/>
        <w:bCs/>
        <w:color w:val="000000" w:themeColor="text1"/>
        <w:u w:val="none"/>
      </w:rPr>
    </w:lvl>
    <w:lvl w:ilvl="1">
      <w:start w:val="1"/>
      <w:numFmt w:val="lowerLetter"/>
      <w:lvlText w:val="%2."/>
      <w:lvlJc w:val="left"/>
      <w:pPr>
        <w:ind w:left="2073" w:hanging="360"/>
      </w:pPr>
      <w:rPr>
        <w:rFonts w:hint="default"/>
        <w:u w:val="none"/>
      </w:rPr>
    </w:lvl>
    <w:lvl w:ilvl="2">
      <w:start w:val="1"/>
      <w:numFmt w:val="lowerRoman"/>
      <w:lvlText w:val="%3."/>
      <w:lvlJc w:val="right"/>
      <w:pPr>
        <w:ind w:left="2793" w:hanging="360"/>
      </w:pPr>
      <w:rPr>
        <w:rFonts w:hint="default"/>
        <w:u w:val="none"/>
      </w:rPr>
    </w:lvl>
    <w:lvl w:ilvl="3">
      <w:start w:val="1"/>
      <w:numFmt w:val="decimal"/>
      <w:lvlText w:val="%4."/>
      <w:lvlJc w:val="left"/>
      <w:pPr>
        <w:ind w:left="3513" w:hanging="360"/>
      </w:pPr>
      <w:rPr>
        <w:rFonts w:hint="default"/>
        <w:u w:val="none"/>
      </w:rPr>
    </w:lvl>
    <w:lvl w:ilvl="4">
      <w:start w:val="1"/>
      <w:numFmt w:val="lowerLetter"/>
      <w:lvlText w:val="%5."/>
      <w:lvlJc w:val="left"/>
      <w:pPr>
        <w:ind w:left="4233" w:hanging="360"/>
      </w:pPr>
      <w:rPr>
        <w:rFonts w:hint="default"/>
        <w:u w:val="none"/>
      </w:rPr>
    </w:lvl>
    <w:lvl w:ilvl="5">
      <w:start w:val="1"/>
      <w:numFmt w:val="lowerRoman"/>
      <w:lvlText w:val="%6."/>
      <w:lvlJc w:val="right"/>
      <w:pPr>
        <w:ind w:left="4953" w:hanging="360"/>
      </w:pPr>
      <w:rPr>
        <w:rFonts w:hint="default"/>
        <w:u w:val="none"/>
      </w:rPr>
    </w:lvl>
    <w:lvl w:ilvl="6">
      <w:start w:val="1"/>
      <w:numFmt w:val="decimal"/>
      <w:lvlText w:val="%7."/>
      <w:lvlJc w:val="left"/>
      <w:pPr>
        <w:ind w:left="5673" w:hanging="360"/>
      </w:pPr>
      <w:rPr>
        <w:rFonts w:hint="default"/>
        <w:u w:val="none"/>
      </w:rPr>
    </w:lvl>
    <w:lvl w:ilvl="7">
      <w:start w:val="1"/>
      <w:numFmt w:val="lowerLetter"/>
      <w:lvlText w:val="%8."/>
      <w:lvlJc w:val="left"/>
      <w:pPr>
        <w:ind w:left="6393" w:hanging="360"/>
      </w:pPr>
      <w:rPr>
        <w:rFonts w:hint="default"/>
        <w:u w:val="none"/>
      </w:rPr>
    </w:lvl>
    <w:lvl w:ilvl="8">
      <w:start w:val="1"/>
      <w:numFmt w:val="lowerRoman"/>
      <w:lvlText w:val="%9."/>
      <w:lvlJc w:val="right"/>
      <w:pPr>
        <w:ind w:left="7113" w:hanging="360"/>
      </w:pPr>
      <w:rPr>
        <w:rFonts w:hint="default"/>
        <w:u w:val="none"/>
      </w:rPr>
    </w:lvl>
  </w:abstractNum>
  <w:abstractNum w:abstractNumId="25">
    <w:nsid w:val="46FF75E4"/>
    <w:multiLevelType w:val="multilevel"/>
    <w:tmpl w:val="42FE6142"/>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9772B88"/>
    <w:multiLevelType w:val="hybridMultilevel"/>
    <w:tmpl w:val="381CF698"/>
    <w:lvl w:ilvl="0" w:tplc="BCF23246">
      <w:start w:val="2"/>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4BC1002B"/>
    <w:multiLevelType w:val="hybridMultilevel"/>
    <w:tmpl w:val="57526104"/>
    <w:lvl w:ilvl="0" w:tplc="10F87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DE5269"/>
    <w:multiLevelType w:val="hybridMultilevel"/>
    <w:tmpl w:val="3BF6CAFC"/>
    <w:lvl w:ilvl="0" w:tplc="04150011">
      <w:start w:val="1"/>
      <w:numFmt w:val="decimal"/>
      <w:lvlText w:val="%1)"/>
      <w:lvlJc w:val="left"/>
      <w:pPr>
        <w:ind w:left="720" w:hanging="360"/>
      </w:pPr>
    </w:lvl>
    <w:lvl w:ilvl="1" w:tplc="1E96E33C">
      <w:numFmt w:val="bullet"/>
      <w:lvlText w:val="-"/>
      <w:lvlJc w:val="left"/>
      <w:pPr>
        <w:ind w:left="1440" w:hanging="360"/>
      </w:pPr>
      <w:rPr>
        <w:rFonts w:ascii="Calibri" w:eastAsia="Arial" w:hAnsi="Calibri" w:cs="Calibri" w:hint="default"/>
      </w:rPr>
    </w:lvl>
    <w:lvl w:ilvl="2" w:tplc="82F69BCA">
      <w:start w:val="1"/>
      <w:numFmt w:val="lowerLetter"/>
      <w:lvlText w:val="%3)"/>
      <w:lvlJc w:val="left"/>
      <w:pPr>
        <w:ind w:left="2340" w:hanging="360"/>
      </w:pPr>
      <w:rPr>
        <w:rFonts w:hint="default"/>
      </w:rPr>
    </w:lvl>
    <w:lvl w:ilvl="3" w:tplc="AB4C2C5C">
      <w:numFmt w:val="bullet"/>
      <w:lvlText w:val=""/>
      <w:lvlJc w:val="left"/>
      <w:pPr>
        <w:ind w:left="2880" w:hanging="360"/>
      </w:pPr>
      <w:rPr>
        <w:rFonts w:ascii="Calibri" w:eastAsia="Arial"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FA1BA5"/>
    <w:multiLevelType w:val="hybridMultilevel"/>
    <w:tmpl w:val="98A2EDE0"/>
    <w:lvl w:ilvl="0" w:tplc="04150017">
      <w:start w:val="1"/>
      <w:numFmt w:val="lowerLetter"/>
      <w:lvlText w:val="%1)"/>
      <w:lvlJc w:val="left"/>
      <w:pPr>
        <w:ind w:left="1729" w:hanging="360"/>
      </w:p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31">
    <w:nsid w:val="594D1895"/>
    <w:multiLevelType w:val="hybridMultilevel"/>
    <w:tmpl w:val="858E147C"/>
    <w:lvl w:ilvl="0" w:tplc="10F87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5AAD5CE0"/>
    <w:multiLevelType w:val="hybridMultilevel"/>
    <w:tmpl w:val="880000AA"/>
    <w:lvl w:ilvl="0" w:tplc="E5A6B092">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B6A2EE4"/>
    <w:multiLevelType w:val="hybridMultilevel"/>
    <w:tmpl w:val="5E2E99DE"/>
    <w:lvl w:ilvl="0" w:tplc="10F87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6A4675"/>
    <w:multiLevelType w:val="hybridMultilevel"/>
    <w:tmpl w:val="7D0CCC46"/>
    <w:lvl w:ilvl="0" w:tplc="ED42AA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697602"/>
    <w:multiLevelType w:val="multilevel"/>
    <w:tmpl w:val="8B9A1EC0"/>
    <w:lvl w:ilvl="0">
      <w:start w:val="8"/>
      <w:numFmt w:val="decimal"/>
      <w:lvlText w:val="%1)"/>
      <w:lvlJc w:val="left"/>
      <w:pPr>
        <w:ind w:left="1009" w:hanging="452"/>
      </w:pPr>
      <w:rPr>
        <w:rFonts w:hint="default"/>
        <w:b/>
        <w:vertAlign w:val="baseline"/>
        <w:lang/>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nsid w:val="5DE32767"/>
    <w:multiLevelType w:val="multilevel"/>
    <w:tmpl w:val="DC6CCC26"/>
    <w:lvl w:ilvl="0">
      <w:start w:val="1"/>
      <w:numFmt w:val="decimal"/>
      <w:lvlText w:val="%1."/>
      <w:lvlJc w:val="left"/>
      <w:pPr>
        <w:ind w:left="72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5E6B749A"/>
    <w:multiLevelType w:val="multilevel"/>
    <w:tmpl w:val="09321E92"/>
    <w:lvl w:ilvl="0">
      <w:start w:val="1"/>
      <w:numFmt w:val="decimal"/>
      <w:lvlText w:val="%1."/>
      <w:lvlJc w:val="left"/>
      <w:pPr>
        <w:ind w:left="595" w:hanging="453"/>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0026B8E"/>
    <w:multiLevelType w:val="multilevel"/>
    <w:tmpl w:val="A91AF6A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nsid w:val="63F04C7B"/>
    <w:multiLevelType w:val="multilevel"/>
    <w:tmpl w:val="939AE7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68195C90"/>
    <w:multiLevelType w:val="multilevel"/>
    <w:tmpl w:val="3C923036"/>
    <w:lvl w:ilvl="0">
      <w:start w:val="1"/>
      <w:numFmt w:val="decimal"/>
      <w:lvlText w:val="%1."/>
      <w:lvlJc w:val="left"/>
      <w:pPr>
        <w:ind w:left="1800" w:hanging="363"/>
      </w:pPr>
      <w:rPr>
        <w:rFonts w:asciiTheme="majorHAnsi" w:eastAsia="Arial" w:hAnsiTheme="majorHAnsi" w:cstheme="majorHAnsi" w:hint="default"/>
        <w:b/>
        <w:bC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8346383"/>
    <w:multiLevelType w:val="hybridMultilevel"/>
    <w:tmpl w:val="026C4BAE"/>
    <w:lvl w:ilvl="0" w:tplc="CA70DD84">
      <w:start w:val="1"/>
      <w:numFmt w:val="lowerLetter"/>
      <w:lvlText w:val="%1)"/>
      <w:lvlJc w:val="left"/>
      <w:pPr>
        <w:ind w:left="804" w:hanging="360"/>
      </w:pPr>
      <w:rPr>
        <w:b/>
        <w:bCs/>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43">
    <w:nsid w:val="6A40715A"/>
    <w:multiLevelType w:val="multilevel"/>
    <w:tmpl w:val="D354F64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nsid w:val="6CE14847"/>
    <w:multiLevelType w:val="multilevel"/>
    <w:tmpl w:val="628638D8"/>
    <w:lvl w:ilvl="0">
      <w:start w:val="11"/>
      <w:numFmt w:val="decimal"/>
      <w:lvlText w:val="%1."/>
      <w:lvlJc w:val="left"/>
      <w:pPr>
        <w:tabs>
          <w:tab w:val="num" w:pos="0"/>
        </w:tabs>
        <w:ind w:left="500" w:hanging="500"/>
      </w:pPr>
      <w:rPr>
        <w:color w:val="auto"/>
      </w:rPr>
    </w:lvl>
    <w:lvl w:ilvl="1">
      <w:start w:val="1"/>
      <w:numFmt w:val="decimal"/>
      <w:lvlText w:val="%2)"/>
      <w:lvlJc w:val="left"/>
      <w:pPr>
        <w:tabs>
          <w:tab w:val="num" w:pos="0"/>
        </w:tabs>
        <w:ind w:left="1440" w:hanging="720"/>
      </w:pPr>
      <w:rPr>
        <w:rFonts w:asciiTheme="majorHAnsi" w:eastAsia="Arial" w:hAnsiTheme="majorHAnsi" w:cstheme="majorHAnsi"/>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45">
    <w:nsid w:val="6D4D656F"/>
    <w:multiLevelType w:val="hybridMultilevel"/>
    <w:tmpl w:val="2D3488E2"/>
    <w:lvl w:ilvl="0" w:tplc="10F87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DB76410"/>
    <w:multiLevelType w:val="multilevel"/>
    <w:tmpl w:val="6FE6679E"/>
    <w:lvl w:ilvl="0">
      <w:start w:val="1"/>
      <w:numFmt w:val="decimal"/>
      <w:lvlText w:val="%1."/>
      <w:lvlJc w:val="left"/>
      <w:pPr>
        <w:ind w:left="1800" w:hanging="363"/>
      </w:pPr>
      <w:rPr>
        <w:b/>
        <w:bCs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6E157C3F"/>
    <w:multiLevelType w:val="hybridMultilevel"/>
    <w:tmpl w:val="9F365C26"/>
    <w:lvl w:ilvl="0" w:tplc="10F87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F240024"/>
    <w:multiLevelType w:val="multilevel"/>
    <w:tmpl w:val="12BE52F6"/>
    <w:lvl w:ilvl="0">
      <w:start w:val="1"/>
      <w:numFmt w:val="decimal"/>
      <w:lvlText w:val="%1."/>
      <w:lvlJc w:val="left"/>
      <w:rPr>
        <w:rFonts w:asciiTheme="majorHAnsi" w:eastAsia="Arial" w:hAnsiTheme="majorHAnsi" w:cstheme="majorHAnsi"/>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nsid w:val="6F8B6845"/>
    <w:multiLevelType w:val="multilevel"/>
    <w:tmpl w:val="C42698D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0">
    <w:nsid w:val="71D13E9F"/>
    <w:multiLevelType w:val="hybridMultilevel"/>
    <w:tmpl w:val="58A40100"/>
    <w:lvl w:ilvl="0" w:tplc="AADC4C9E">
      <w:start w:val="1"/>
      <w:numFmt w:val="bullet"/>
      <w:lvlText w:val="-"/>
      <w:lvlJc w:val="left"/>
      <w:pPr>
        <w:ind w:left="1604" w:hanging="360"/>
      </w:pPr>
      <w:rPr>
        <w:rFonts w:ascii="Verdana" w:hAnsi="Verdana"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51">
    <w:nsid w:val="72822EA9"/>
    <w:multiLevelType w:val="hybridMultilevel"/>
    <w:tmpl w:val="885A51D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nsid w:val="72C77A4B"/>
    <w:multiLevelType w:val="multilevel"/>
    <w:tmpl w:val="A91AF6A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nsid w:val="7402349F"/>
    <w:multiLevelType w:val="multilevel"/>
    <w:tmpl w:val="A03EFEE4"/>
    <w:lvl w:ilvl="0">
      <w:start w:val="4"/>
      <w:numFmt w:val="decimal"/>
      <w:lvlText w:val="%1."/>
      <w:lvlJc w:val="left"/>
      <w:pPr>
        <w:ind w:left="1009" w:hanging="452"/>
      </w:pPr>
      <w:rPr>
        <w:rFonts w:hint="default"/>
        <w:b/>
        <w:sz w:val="20"/>
        <w:szCs w:val="20"/>
        <w:vertAlign w:val="baseline"/>
      </w:rPr>
    </w:lvl>
    <w:lvl w:ilvl="1">
      <w:start w:val="4"/>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4">
    <w:nsid w:val="783A23B3"/>
    <w:multiLevelType w:val="multilevel"/>
    <w:tmpl w:val="99340226"/>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5">
    <w:nsid w:val="79D944E0"/>
    <w:multiLevelType w:val="hybridMultilevel"/>
    <w:tmpl w:val="7EC4AE7E"/>
    <w:lvl w:ilvl="0" w:tplc="04150017">
      <w:start w:val="1"/>
      <w:numFmt w:val="lowerLetter"/>
      <w:lvlText w:val="%1)"/>
      <w:lvlJc w:val="left"/>
      <w:pPr>
        <w:ind w:left="1146" w:hanging="360"/>
      </w:pPr>
    </w:lvl>
    <w:lvl w:ilvl="1" w:tplc="C6A42A9A">
      <w:start w:val="1"/>
      <w:numFmt w:val="lowerLetter"/>
      <w:lvlText w:val="%2)"/>
      <w:lvlJc w:val="left"/>
      <w:pPr>
        <w:ind w:left="1866" w:hanging="360"/>
      </w:pPr>
      <w:rPr>
        <w:rFonts w:hint="default"/>
        <w:b/>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7E3049A8"/>
    <w:multiLevelType w:val="hybridMultilevel"/>
    <w:tmpl w:val="EDD473F2"/>
    <w:lvl w:ilvl="0" w:tplc="10F872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7F8F6FCF"/>
    <w:multiLevelType w:val="hybridMultilevel"/>
    <w:tmpl w:val="A19413F0"/>
    <w:lvl w:ilvl="0" w:tplc="4036DDC2">
      <w:start w:val="1"/>
      <w:numFmt w:val="decimal"/>
      <w:lvlText w:val="%1."/>
      <w:lvlJc w:val="left"/>
      <w:pPr>
        <w:ind w:left="720" w:hanging="360"/>
      </w:pPr>
      <w:rPr>
        <w:b/>
        <w:bCs/>
      </w:rPr>
    </w:lvl>
    <w:lvl w:ilvl="1" w:tplc="CBEA6BD4">
      <w:start w:val="25"/>
      <w:numFmt w:val="bullet"/>
      <w:lvlText w:val=""/>
      <w:lvlJc w:val="left"/>
      <w:pPr>
        <w:ind w:left="1440" w:hanging="360"/>
      </w:pPr>
      <w:rPr>
        <w:rFonts w:ascii="Symbol" w:eastAsia="Arial" w:hAnsi="Symbol"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37"/>
  </w:num>
  <w:num w:numId="4">
    <w:abstractNumId w:val="3"/>
  </w:num>
  <w:num w:numId="5">
    <w:abstractNumId w:val="14"/>
  </w:num>
  <w:num w:numId="6">
    <w:abstractNumId w:val="21"/>
  </w:num>
  <w:num w:numId="7">
    <w:abstractNumId w:val="8"/>
  </w:num>
  <w:num w:numId="8">
    <w:abstractNumId w:val="41"/>
  </w:num>
  <w:num w:numId="9">
    <w:abstractNumId w:val="16"/>
  </w:num>
  <w:num w:numId="10">
    <w:abstractNumId w:val="5"/>
  </w:num>
  <w:num w:numId="11">
    <w:abstractNumId w:val="26"/>
  </w:num>
  <w:num w:numId="12">
    <w:abstractNumId w:val="39"/>
  </w:num>
  <w:num w:numId="13">
    <w:abstractNumId w:val="24"/>
  </w:num>
  <w:num w:numId="14">
    <w:abstractNumId w:val="46"/>
  </w:num>
  <w:num w:numId="15">
    <w:abstractNumId w:val="17"/>
  </w:num>
  <w:num w:numId="16">
    <w:abstractNumId w:val="13"/>
  </w:num>
  <w:num w:numId="17">
    <w:abstractNumId w:val="27"/>
  </w:num>
  <w:num w:numId="18">
    <w:abstractNumId w:val="42"/>
  </w:num>
  <w:num w:numId="19">
    <w:abstractNumId w:val="55"/>
  </w:num>
  <w:num w:numId="20">
    <w:abstractNumId w:val="33"/>
  </w:num>
  <w:num w:numId="21">
    <w:abstractNumId w:val="18"/>
  </w:num>
  <w:num w:numId="22">
    <w:abstractNumId w:val="29"/>
  </w:num>
  <w:num w:numId="23">
    <w:abstractNumId w:val="6"/>
  </w:num>
  <w:num w:numId="24">
    <w:abstractNumId w:val="57"/>
  </w:num>
  <w:num w:numId="25">
    <w:abstractNumId w:val="19"/>
  </w:num>
  <w:num w:numId="26">
    <w:abstractNumId w:val="51"/>
  </w:num>
  <w:num w:numId="27">
    <w:abstractNumId w:val="12"/>
  </w:num>
  <w:num w:numId="28">
    <w:abstractNumId w:val="54"/>
  </w:num>
  <w:num w:numId="29">
    <w:abstractNumId w:val="5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5"/>
  </w:num>
  <w:num w:numId="33">
    <w:abstractNumId w:val="23"/>
  </w:num>
  <w:num w:numId="34">
    <w:abstractNumId w:val="25"/>
  </w:num>
  <w:num w:numId="35">
    <w:abstractNumId w:val="36"/>
  </w:num>
  <w:num w:numId="36">
    <w:abstractNumId w:val="0"/>
  </w:num>
  <w:num w:numId="37">
    <w:abstractNumId w:val="38"/>
  </w:num>
  <w:num w:numId="38">
    <w:abstractNumId w:val="7"/>
  </w:num>
  <w:num w:numId="39">
    <w:abstractNumId w:val="50"/>
  </w:num>
  <w:num w:numId="40">
    <w:abstractNumId w:val="52"/>
  </w:num>
  <w:num w:numId="41">
    <w:abstractNumId w:val="22"/>
  </w:num>
  <w:num w:numId="42">
    <w:abstractNumId w:val="20"/>
  </w:num>
  <w:num w:numId="43">
    <w:abstractNumId w:val="30"/>
  </w:num>
  <w:num w:numId="44">
    <w:abstractNumId w:val="43"/>
  </w:num>
  <w:num w:numId="45">
    <w:abstractNumId w:val="40"/>
  </w:num>
  <w:num w:numId="46">
    <w:abstractNumId w:val="44"/>
  </w:num>
  <w:num w:numId="47">
    <w:abstractNumId w:val="48"/>
  </w:num>
  <w:num w:numId="48">
    <w:abstractNumId w:val="15"/>
  </w:num>
  <w:num w:numId="49">
    <w:abstractNumId w:val="49"/>
  </w:num>
  <w:num w:numId="50">
    <w:abstractNumId w:val="2"/>
  </w:num>
  <w:num w:numId="51">
    <w:abstractNumId w:val="56"/>
  </w:num>
  <w:num w:numId="52">
    <w:abstractNumId w:val="47"/>
  </w:num>
  <w:num w:numId="53">
    <w:abstractNumId w:val="31"/>
  </w:num>
  <w:num w:numId="54">
    <w:abstractNumId w:val="45"/>
  </w:num>
  <w:num w:numId="55">
    <w:abstractNumId w:val="28"/>
  </w:num>
  <w:num w:numId="56">
    <w:abstractNumId w:val="1"/>
  </w:num>
  <w:num w:numId="57">
    <w:abstractNumId w:val="9"/>
  </w:num>
  <w:num w:numId="58">
    <w:abstractNumId w:val="3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881017"/>
    <w:rsid w:val="00000038"/>
    <w:rsid w:val="000022B9"/>
    <w:rsid w:val="00003482"/>
    <w:rsid w:val="00005609"/>
    <w:rsid w:val="000068FE"/>
    <w:rsid w:val="00015D57"/>
    <w:rsid w:val="00016976"/>
    <w:rsid w:val="000209A7"/>
    <w:rsid w:val="00020A68"/>
    <w:rsid w:val="00020C45"/>
    <w:rsid w:val="00021259"/>
    <w:rsid w:val="000224E4"/>
    <w:rsid w:val="00024299"/>
    <w:rsid w:val="00024F12"/>
    <w:rsid w:val="0003044D"/>
    <w:rsid w:val="0003147E"/>
    <w:rsid w:val="000337C8"/>
    <w:rsid w:val="00035768"/>
    <w:rsid w:val="00036228"/>
    <w:rsid w:val="00040651"/>
    <w:rsid w:val="000414A5"/>
    <w:rsid w:val="000450EF"/>
    <w:rsid w:val="00046C0D"/>
    <w:rsid w:val="000472A7"/>
    <w:rsid w:val="00047850"/>
    <w:rsid w:val="00050B6A"/>
    <w:rsid w:val="00050E6A"/>
    <w:rsid w:val="00053801"/>
    <w:rsid w:val="000543CE"/>
    <w:rsid w:val="00054EA3"/>
    <w:rsid w:val="000603D8"/>
    <w:rsid w:val="000609BE"/>
    <w:rsid w:val="0006154E"/>
    <w:rsid w:val="00072D75"/>
    <w:rsid w:val="00077976"/>
    <w:rsid w:val="00080C1C"/>
    <w:rsid w:val="000822BA"/>
    <w:rsid w:val="00084272"/>
    <w:rsid w:val="0008600D"/>
    <w:rsid w:val="000875AD"/>
    <w:rsid w:val="00087DC0"/>
    <w:rsid w:val="000907E0"/>
    <w:rsid w:val="00091977"/>
    <w:rsid w:val="00092DCE"/>
    <w:rsid w:val="00093990"/>
    <w:rsid w:val="000945AD"/>
    <w:rsid w:val="00095BE6"/>
    <w:rsid w:val="000A025E"/>
    <w:rsid w:val="000A1413"/>
    <w:rsid w:val="000A4267"/>
    <w:rsid w:val="000A58FA"/>
    <w:rsid w:val="000A6976"/>
    <w:rsid w:val="000B0744"/>
    <w:rsid w:val="000B0C27"/>
    <w:rsid w:val="000B1BB6"/>
    <w:rsid w:val="000B25DB"/>
    <w:rsid w:val="000B29F4"/>
    <w:rsid w:val="000B3B5C"/>
    <w:rsid w:val="000B56E2"/>
    <w:rsid w:val="000B5CF9"/>
    <w:rsid w:val="000B5E35"/>
    <w:rsid w:val="000B6EA9"/>
    <w:rsid w:val="000B715F"/>
    <w:rsid w:val="000C3731"/>
    <w:rsid w:val="000C5E65"/>
    <w:rsid w:val="000C7C7D"/>
    <w:rsid w:val="000D1D9F"/>
    <w:rsid w:val="000D29BB"/>
    <w:rsid w:val="000D29D5"/>
    <w:rsid w:val="000D3816"/>
    <w:rsid w:val="000D473C"/>
    <w:rsid w:val="000D5397"/>
    <w:rsid w:val="000E2CCC"/>
    <w:rsid w:val="000E2E4D"/>
    <w:rsid w:val="000E33D2"/>
    <w:rsid w:val="000E40B0"/>
    <w:rsid w:val="000E4DD8"/>
    <w:rsid w:val="000E56E3"/>
    <w:rsid w:val="000E6949"/>
    <w:rsid w:val="000E7E5D"/>
    <w:rsid w:val="000F2046"/>
    <w:rsid w:val="00103E01"/>
    <w:rsid w:val="00104B6D"/>
    <w:rsid w:val="00104EDD"/>
    <w:rsid w:val="00105121"/>
    <w:rsid w:val="00106559"/>
    <w:rsid w:val="0010671A"/>
    <w:rsid w:val="001103BB"/>
    <w:rsid w:val="001110C5"/>
    <w:rsid w:val="00111CE6"/>
    <w:rsid w:val="00112C36"/>
    <w:rsid w:val="00114094"/>
    <w:rsid w:val="00114F0C"/>
    <w:rsid w:val="001154E8"/>
    <w:rsid w:val="001160E1"/>
    <w:rsid w:val="001177CE"/>
    <w:rsid w:val="00122F38"/>
    <w:rsid w:val="0012471D"/>
    <w:rsid w:val="0012589D"/>
    <w:rsid w:val="001261F2"/>
    <w:rsid w:val="00126CB7"/>
    <w:rsid w:val="001407D8"/>
    <w:rsid w:val="001407E8"/>
    <w:rsid w:val="00141C74"/>
    <w:rsid w:val="001424B6"/>
    <w:rsid w:val="001446E2"/>
    <w:rsid w:val="00147EA4"/>
    <w:rsid w:val="00147FFB"/>
    <w:rsid w:val="00151A6E"/>
    <w:rsid w:val="00151C74"/>
    <w:rsid w:val="001551C2"/>
    <w:rsid w:val="001556C3"/>
    <w:rsid w:val="001609C2"/>
    <w:rsid w:val="0016590E"/>
    <w:rsid w:val="00170FC2"/>
    <w:rsid w:val="00173625"/>
    <w:rsid w:val="00173F80"/>
    <w:rsid w:val="0017533F"/>
    <w:rsid w:val="0017578E"/>
    <w:rsid w:val="00175A97"/>
    <w:rsid w:val="00177086"/>
    <w:rsid w:val="00186D72"/>
    <w:rsid w:val="00191D03"/>
    <w:rsid w:val="00192AB2"/>
    <w:rsid w:val="001963D5"/>
    <w:rsid w:val="001A094E"/>
    <w:rsid w:val="001A1A2F"/>
    <w:rsid w:val="001A2023"/>
    <w:rsid w:val="001A5792"/>
    <w:rsid w:val="001A69B7"/>
    <w:rsid w:val="001A7C6A"/>
    <w:rsid w:val="001B1A69"/>
    <w:rsid w:val="001B2965"/>
    <w:rsid w:val="001B49A3"/>
    <w:rsid w:val="001B5623"/>
    <w:rsid w:val="001B692D"/>
    <w:rsid w:val="001B771E"/>
    <w:rsid w:val="001D1652"/>
    <w:rsid w:val="001D23A8"/>
    <w:rsid w:val="001D4FA2"/>
    <w:rsid w:val="001D5B19"/>
    <w:rsid w:val="001D786F"/>
    <w:rsid w:val="001E00B2"/>
    <w:rsid w:val="001E0EE3"/>
    <w:rsid w:val="001E28BF"/>
    <w:rsid w:val="001E3530"/>
    <w:rsid w:val="001E3DF8"/>
    <w:rsid w:val="001E71C4"/>
    <w:rsid w:val="001F05F5"/>
    <w:rsid w:val="001F0696"/>
    <w:rsid w:val="001F3953"/>
    <w:rsid w:val="001F5C86"/>
    <w:rsid w:val="001F6990"/>
    <w:rsid w:val="001F76D3"/>
    <w:rsid w:val="00202D0F"/>
    <w:rsid w:val="00202F1D"/>
    <w:rsid w:val="00204485"/>
    <w:rsid w:val="00205DC3"/>
    <w:rsid w:val="00206784"/>
    <w:rsid w:val="002106EE"/>
    <w:rsid w:val="00217578"/>
    <w:rsid w:val="00221A85"/>
    <w:rsid w:val="00222F0D"/>
    <w:rsid w:val="0022458C"/>
    <w:rsid w:val="002252E5"/>
    <w:rsid w:val="00231EF8"/>
    <w:rsid w:val="0023643C"/>
    <w:rsid w:val="0023701E"/>
    <w:rsid w:val="0024005A"/>
    <w:rsid w:val="00243DC1"/>
    <w:rsid w:val="00244000"/>
    <w:rsid w:val="00247A8D"/>
    <w:rsid w:val="0025095D"/>
    <w:rsid w:val="00251720"/>
    <w:rsid w:val="002525D6"/>
    <w:rsid w:val="00255572"/>
    <w:rsid w:val="002565CC"/>
    <w:rsid w:val="0025774B"/>
    <w:rsid w:val="00264385"/>
    <w:rsid w:val="002644D5"/>
    <w:rsid w:val="002657B3"/>
    <w:rsid w:val="00267EAC"/>
    <w:rsid w:val="00272509"/>
    <w:rsid w:val="002742B0"/>
    <w:rsid w:val="0027505A"/>
    <w:rsid w:val="0027783A"/>
    <w:rsid w:val="002779D5"/>
    <w:rsid w:val="002841D2"/>
    <w:rsid w:val="00284581"/>
    <w:rsid w:val="00284CEA"/>
    <w:rsid w:val="00285F3C"/>
    <w:rsid w:val="002864D5"/>
    <w:rsid w:val="002901FB"/>
    <w:rsid w:val="00290A3F"/>
    <w:rsid w:val="00292F97"/>
    <w:rsid w:val="00296ADF"/>
    <w:rsid w:val="00297F9D"/>
    <w:rsid w:val="002A05CA"/>
    <w:rsid w:val="002A38E4"/>
    <w:rsid w:val="002A3C84"/>
    <w:rsid w:val="002A47D0"/>
    <w:rsid w:val="002B03B2"/>
    <w:rsid w:val="002B0556"/>
    <w:rsid w:val="002B27CA"/>
    <w:rsid w:val="002B5624"/>
    <w:rsid w:val="002C2014"/>
    <w:rsid w:val="002C25EE"/>
    <w:rsid w:val="002C2EA3"/>
    <w:rsid w:val="002C4637"/>
    <w:rsid w:val="002C541E"/>
    <w:rsid w:val="002D01BF"/>
    <w:rsid w:val="002D630E"/>
    <w:rsid w:val="002D77C1"/>
    <w:rsid w:val="002E1951"/>
    <w:rsid w:val="002E502D"/>
    <w:rsid w:val="002F0985"/>
    <w:rsid w:val="002F1A4A"/>
    <w:rsid w:val="002F251B"/>
    <w:rsid w:val="002F2FFF"/>
    <w:rsid w:val="002F4F9D"/>
    <w:rsid w:val="002F5949"/>
    <w:rsid w:val="002F6D0C"/>
    <w:rsid w:val="002F7D3C"/>
    <w:rsid w:val="0030001C"/>
    <w:rsid w:val="00300206"/>
    <w:rsid w:val="00302ED5"/>
    <w:rsid w:val="003048B5"/>
    <w:rsid w:val="0030545F"/>
    <w:rsid w:val="00305485"/>
    <w:rsid w:val="003069B5"/>
    <w:rsid w:val="00307C01"/>
    <w:rsid w:val="003112DE"/>
    <w:rsid w:val="00313ADB"/>
    <w:rsid w:val="00317371"/>
    <w:rsid w:val="003236C6"/>
    <w:rsid w:val="00323CDF"/>
    <w:rsid w:val="00323E6A"/>
    <w:rsid w:val="003245BC"/>
    <w:rsid w:val="00330BC6"/>
    <w:rsid w:val="00333576"/>
    <w:rsid w:val="00333F67"/>
    <w:rsid w:val="0033521D"/>
    <w:rsid w:val="003354A7"/>
    <w:rsid w:val="003357E7"/>
    <w:rsid w:val="00335B63"/>
    <w:rsid w:val="003406CB"/>
    <w:rsid w:val="0034247E"/>
    <w:rsid w:val="00342A75"/>
    <w:rsid w:val="003443AB"/>
    <w:rsid w:val="003447E9"/>
    <w:rsid w:val="0035108F"/>
    <w:rsid w:val="0035130E"/>
    <w:rsid w:val="00352DE3"/>
    <w:rsid w:val="003531C6"/>
    <w:rsid w:val="00354B88"/>
    <w:rsid w:val="00356289"/>
    <w:rsid w:val="00356D45"/>
    <w:rsid w:val="003645AA"/>
    <w:rsid w:val="00365B85"/>
    <w:rsid w:val="00366B51"/>
    <w:rsid w:val="00367D6C"/>
    <w:rsid w:val="00370080"/>
    <w:rsid w:val="00377A0B"/>
    <w:rsid w:val="003816F5"/>
    <w:rsid w:val="003819AA"/>
    <w:rsid w:val="00381A4E"/>
    <w:rsid w:val="00383B29"/>
    <w:rsid w:val="00384205"/>
    <w:rsid w:val="003862F1"/>
    <w:rsid w:val="00390FC5"/>
    <w:rsid w:val="00391188"/>
    <w:rsid w:val="0039222A"/>
    <w:rsid w:val="00392421"/>
    <w:rsid w:val="00392D70"/>
    <w:rsid w:val="00395BF7"/>
    <w:rsid w:val="00396208"/>
    <w:rsid w:val="003A1EC6"/>
    <w:rsid w:val="003A2074"/>
    <w:rsid w:val="003A2C8A"/>
    <w:rsid w:val="003A2F83"/>
    <w:rsid w:val="003A5816"/>
    <w:rsid w:val="003A6108"/>
    <w:rsid w:val="003A62A0"/>
    <w:rsid w:val="003A6822"/>
    <w:rsid w:val="003A6FEA"/>
    <w:rsid w:val="003A7BC4"/>
    <w:rsid w:val="003B090E"/>
    <w:rsid w:val="003B2B9A"/>
    <w:rsid w:val="003B3714"/>
    <w:rsid w:val="003B38AF"/>
    <w:rsid w:val="003B445C"/>
    <w:rsid w:val="003B4EAE"/>
    <w:rsid w:val="003C381E"/>
    <w:rsid w:val="003C3F4C"/>
    <w:rsid w:val="003C4CA0"/>
    <w:rsid w:val="003C5B3B"/>
    <w:rsid w:val="003D19F0"/>
    <w:rsid w:val="003D2C05"/>
    <w:rsid w:val="003D4DAE"/>
    <w:rsid w:val="003D5D93"/>
    <w:rsid w:val="003D7A3E"/>
    <w:rsid w:val="003E095B"/>
    <w:rsid w:val="003E0CBD"/>
    <w:rsid w:val="003E1514"/>
    <w:rsid w:val="003F37CA"/>
    <w:rsid w:val="003F38DF"/>
    <w:rsid w:val="00402D94"/>
    <w:rsid w:val="00403530"/>
    <w:rsid w:val="00404BB0"/>
    <w:rsid w:val="00406948"/>
    <w:rsid w:val="00406CB3"/>
    <w:rsid w:val="004113BB"/>
    <w:rsid w:val="004122E6"/>
    <w:rsid w:val="00415EC6"/>
    <w:rsid w:val="004175B6"/>
    <w:rsid w:val="00421CB4"/>
    <w:rsid w:val="00421DC1"/>
    <w:rsid w:val="00424F09"/>
    <w:rsid w:val="0042542C"/>
    <w:rsid w:val="0042622E"/>
    <w:rsid w:val="0042745B"/>
    <w:rsid w:val="00427C2B"/>
    <w:rsid w:val="00433A71"/>
    <w:rsid w:val="00434C70"/>
    <w:rsid w:val="004366EC"/>
    <w:rsid w:val="00436B88"/>
    <w:rsid w:val="004370F1"/>
    <w:rsid w:val="0044036E"/>
    <w:rsid w:val="00441079"/>
    <w:rsid w:val="004445C8"/>
    <w:rsid w:val="00445C30"/>
    <w:rsid w:val="004464C3"/>
    <w:rsid w:val="004470D2"/>
    <w:rsid w:val="004474F8"/>
    <w:rsid w:val="004503FC"/>
    <w:rsid w:val="0045075E"/>
    <w:rsid w:val="0045114B"/>
    <w:rsid w:val="00452856"/>
    <w:rsid w:val="00454C40"/>
    <w:rsid w:val="00455C50"/>
    <w:rsid w:val="00457A7C"/>
    <w:rsid w:val="0046022C"/>
    <w:rsid w:val="004605E7"/>
    <w:rsid w:val="00461115"/>
    <w:rsid w:val="00461828"/>
    <w:rsid w:val="0046275C"/>
    <w:rsid w:val="00463F17"/>
    <w:rsid w:val="0046627D"/>
    <w:rsid w:val="004679AC"/>
    <w:rsid w:val="00467FAE"/>
    <w:rsid w:val="00470BFE"/>
    <w:rsid w:val="004710E3"/>
    <w:rsid w:val="004717E3"/>
    <w:rsid w:val="00471F14"/>
    <w:rsid w:val="00474A2B"/>
    <w:rsid w:val="0047570A"/>
    <w:rsid w:val="00476D21"/>
    <w:rsid w:val="004805F7"/>
    <w:rsid w:val="00481C67"/>
    <w:rsid w:val="00482E6B"/>
    <w:rsid w:val="0048396A"/>
    <w:rsid w:val="00486B21"/>
    <w:rsid w:val="00487E10"/>
    <w:rsid w:val="00487FB9"/>
    <w:rsid w:val="00491026"/>
    <w:rsid w:val="00492FD5"/>
    <w:rsid w:val="00494A81"/>
    <w:rsid w:val="00494AC7"/>
    <w:rsid w:val="004978F2"/>
    <w:rsid w:val="004A4CAD"/>
    <w:rsid w:val="004A7DB7"/>
    <w:rsid w:val="004B13C4"/>
    <w:rsid w:val="004B1F63"/>
    <w:rsid w:val="004B28F4"/>
    <w:rsid w:val="004B5113"/>
    <w:rsid w:val="004B79A7"/>
    <w:rsid w:val="004C116A"/>
    <w:rsid w:val="004C4067"/>
    <w:rsid w:val="004C59A0"/>
    <w:rsid w:val="004C5DAC"/>
    <w:rsid w:val="004D05E5"/>
    <w:rsid w:val="004D5E73"/>
    <w:rsid w:val="004D7C56"/>
    <w:rsid w:val="004E0974"/>
    <w:rsid w:val="004E1C1E"/>
    <w:rsid w:val="004E2D37"/>
    <w:rsid w:val="004E32D2"/>
    <w:rsid w:val="004E34C3"/>
    <w:rsid w:val="004E64D4"/>
    <w:rsid w:val="004F1695"/>
    <w:rsid w:val="004F423B"/>
    <w:rsid w:val="004F54B3"/>
    <w:rsid w:val="004F5BE5"/>
    <w:rsid w:val="004F6BB7"/>
    <w:rsid w:val="004F6EF3"/>
    <w:rsid w:val="00500753"/>
    <w:rsid w:val="00501A65"/>
    <w:rsid w:val="005022EE"/>
    <w:rsid w:val="00503F07"/>
    <w:rsid w:val="005053B3"/>
    <w:rsid w:val="00505E40"/>
    <w:rsid w:val="00506CC9"/>
    <w:rsid w:val="00507ECC"/>
    <w:rsid w:val="00510FE3"/>
    <w:rsid w:val="00511C82"/>
    <w:rsid w:val="005137BF"/>
    <w:rsid w:val="00514F28"/>
    <w:rsid w:val="00517BC7"/>
    <w:rsid w:val="0052200A"/>
    <w:rsid w:val="005251FD"/>
    <w:rsid w:val="005264AF"/>
    <w:rsid w:val="00526D8A"/>
    <w:rsid w:val="00526F5A"/>
    <w:rsid w:val="00530957"/>
    <w:rsid w:val="005324B4"/>
    <w:rsid w:val="0053328C"/>
    <w:rsid w:val="00533828"/>
    <w:rsid w:val="00535F13"/>
    <w:rsid w:val="005361F3"/>
    <w:rsid w:val="00536DE3"/>
    <w:rsid w:val="0053730A"/>
    <w:rsid w:val="00537A16"/>
    <w:rsid w:val="00541F10"/>
    <w:rsid w:val="005441B0"/>
    <w:rsid w:val="005444BA"/>
    <w:rsid w:val="00553241"/>
    <w:rsid w:val="00555E74"/>
    <w:rsid w:val="0055638B"/>
    <w:rsid w:val="005567F6"/>
    <w:rsid w:val="00562DBA"/>
    <w:rsid w:val="00563E6C"/>
    <w:rsid w:val="00564042"/>
    <w:rsid w:val="00564131"/>
    <w:rsid w:val="00565356"/>
    <w:rsid w:val="00565DBC"/>
    <w:rsid w:val="005665B5"/>
    <w:rsid w:val="005670FD"/>
    <w:rsid w:val="005712D5"/>
    <w:rsid w:val="0057145F"/>
    <w:rsid w:val="0057160B"/>
    <w:rsid w:val="0057357D"/>
    <w:rsid w:val="005764CB"/>
    <w:rsid w:val="00576B7F"/>
    <w:rsid w:val="005840F8"/>
    <w:rsid w:val="00590316"/>
    <w:rsid w:val="0059077C"/>
    <w:rsid w:val="00590D2A"/>
    <w:rsid w:val="00590D4F"/>
    <w:rsid w:val="00594AF4"/>
    <w:rsid w:val="00595BB6"/>
    <w:rsid w:val="00597420"/>
    <w:rsid w:val="005975F2"/>
    <w:rsid w:val="005978FC"/>
    <w:rsid w:val="005A1FD0"/>
    <w:rsid w:val="005A5A52"/>
    <w:rsid w:val="005A63BD"/>
    <w:rsid w:val="005A7D75"/>
    <w:rsid w:val="005C17A9"/>
    <w:rsid w:val="005C34F7"/>
    <w:rsid w:val="005C3A9F"/>
    <w:rsid w:val="005C464B"/>
    <w:rsid w:val="005C5B6B"/>
    <w:rsid w:val="005C6ACC"/>
    <w:rsid w:val="005C7207"/>
    <w:rsid w:val="005D1C99"/>
    <w:rsid w:val="005D5451"/>
    <w:rsid w:val="005D6B9D"/>
    <w:rsid w:val="005E0AC5"/>
    <w:rsid w:val="005E1D4A"/>
    <w:rsid w:val="005E3E00"/>
    <w:rsid w:val="005E773C"/>
    <w:rsid w:val="005E79F6"/>
    <w:rsid w:val="005F0756"/>
    <w:rsid w:val="005F2EA5"/>
    <w:rsid w:val="005F382E"/>
    <w:rsid w:val="005F398F"/>
    <w:rsid w:val="005F3BBA"/>
    <w:rsid w:val="005F45F3"/>
    <w:rsid w:val="005F4CFB"/>
    <w:rsid w:val="005F4FDC"/>
    <w:rsid w:val="005F56FF"/>
    <w:rsid w:val="00606E24"/>
    <w:rsid w:val="00606FFC"/>
    <w:rsid w:val="006105C1"/>
    <w:rsid w:val="00610B0E"/>
    <w:rsid w:val="00611AF4"/>
    <w:rsid w:val="00612E7F"/>
    <w:rsid w:val="00613ACC"/>
    <w:rsid w:val="00615CF1"/>
    <w:rsid w:val="00625837"/>
    <w:rsid w:val="00630BB2"/>
    <w:rsid w:val="006313CC"/>
    <w:rsid w:val="00633F4A"/>
    <w:rsid w:val="00636118"/>
    <w:rsid w:val="00636989"/>
    <w:rsid w:val="00641376"/>
    <w:rsid w:val="00644005"/>
    <w:rsid w:val="00645CF1"/>
    <w:rsid w:val="00645FEA"/>
    <w:rsid w:val="006505EC"/>
    <w:rsid w:val="00650E23"/>
    <w:rsid w:val="006511B5"/>
    <w:rsid w:val="00651B86"/>
    <w:rsid w:val="00652B24"/>
    <w:rsid w:val="00653911"/>
    <w:rsid w:val="006554E9"/>
    <w:rsid w:val="00656016"/>
    <w:rsid w:val="0065799F"/>
    <w:rsid w:val="00660227"/>
    <w:rsid w:val="00662029"/>
    <w:rsid w:val="00662154"/>
    <w:rsid w:val="006641CE"/>
    <w:rsid w:val="006675A0"/>
    <w:rsid w:val="00670546"/>
    <w:rsid w:val="00671D81"/>
    <w:rsid w:val="00676D09"/>
    <w:rsid w:val="00680120"/>
    <w:rsid w:val="00681283"/>
    <w:rsid w:val="006816E9"/>
    <w:rsid w:val="00683095"/>
    <w:rsid w:val="00683C71"/>
    <w:rsid w:val="0068425A"/>
    <w:rsid w:val="006849FA"/>
    <w:rsid w:val="0068525B"/>
    <w:rsid w:val="00686A53"/>
    <w:rsid w:val="00691197"/>
    <w:rsid w:val="0069200D"/>
    <w:rsid w:val="006937CC"/>
    <w:rsid w:val="00694A95"/>
    <w:rsid w:val="00694B80"/>
    <w:rsid w:val="00695383"/>
    <w:rsid w:val="00695632"/>
    <w:rsid w:val="00696616"/>
    <w:rsid w:val="00697F5B"/>
    <w:rsid w:val="006A2BE0"/>
    <w:rsid w:val="006A5849"/>
    <w:rsid w:val="006B018C"/>
    <w:rsid w:val="006B3FF2"/>
    <w:rsid w:val="006B40EA"/>
    <w:rsid w:val="006C1D7E"/>
    <w:rsid w:val="006C44F5"/>
    <w:rsid w:val="006C6F63"/>
    <w:rsid w:val="006C71C7"/>
    <w:rsid w:val="006D09C1"/>
    <w:rsid w:val="006D1581"/>
    <w:rsid w:val="006D30AF"/>
    <w:rsid w:val="006D3146"/>
    <w:rsid w:val="006D587B"/>
    <w:rsid w:val="006E6F7A"/>
    <w:rsid w:val="006F07E8"/>
    <w:rsid w:val="006F1DA8"/>
    <w:rsid w:val="006F4D08"/>
    <w:rsid w:val="006F5370"/>
    <w:rsid w:val="006F57FB"/>
    <w:rsid w:val="006F68F9"/>
    <w:rsid w:val="007009D0"/>
    <w:rsid w:val="0070291D"/>
    <w:rsid w:val="00702EAF"/>
    <w:rsid w:val="007066B7"/>
    <w:rsid w:val="00706B67"/>
    <w:rsid w:val="00706D22"/>
    <w:rsid w:val="00710434"/>
    <w:rsid w:val="00710A48"/>
    <w:rsid w:val="00710C89"/>
    <w:rsid w:val="007126BB"/>
    <w:rsid w:val="00720786"/>
    <w:rsid w:val="007217F4"/>
    <w:rsid w:val="007233C3"/>
    <w:rsid w:val="007278E8"/>
    <w:rsid w:val="007345F6"/>
    <w:rsid w:val="00735C23"/>
    <w:rsid w:val="007367FC"/>
    <w:rsid w:val="0074204B"/>
    <w:rsid w:val="00743072"/>
    <w:rsid w:val="007436DB"/>
    <w:rsid w:val="007465F4"/>
    <w:rsid w:val="00746B61"/>
    <w:rsid w:val="00746FBE"/>
    <w:rsid w:val="007513E8"/>
    <w:rsid w:val="0075277D"/>
    <w:rsid w:val="0075328D"/>
    <w:rsid w:val="0075695A"/>
    <w:rsid w:val="0075750C"/>
    <w:rsid w:val="00757A48"/>
    <w:rsid w:val="007602F8"/>
    <w:rsid w:val="007609C9"/>
    <w:rsid w:val="007624D4"/>
    <w:rsid w:val="0076304B"/>
    <w:rsid w:val="00764E7E"/>
    <w:rsid w:val="007654FC"/>
    <w:rsid w:val="007660F8"/>
    <w:rsid w:val="00767888"/>
    <w:rsid w:val="00772256"/>
    <w:rsid w:val="007722EA"/>
    <w:rsid w:val="00782309"/>
    <w:rsid w:val="00783283"/>
    <w:rsid w:val="00783A9C"/>
    <w:rsid w:val="00784441"/>
    <w:rsid w:val="00784AB2"/>
    <w:rsid w:val="007870F5"/>
    <w:rsid w:val="00794B8A"/>
    <w:rsid w:val="00795332"/>
    <w:rsid w:val="007968D5"/>
    <w:rsid w:val="007968DB"/>
    <w:rsid w:val="007969F7"/>
    <w:rsid w:val="0079771D"/>
    <w:rsid w:val="007A25B4"/>
    <w:rsid w:val="007A3094"/>
    <w:rsid w:val="007A5A23"/>
    <w:rsid w:val="007A615F"/>
    <w:rsid w:val="007B06B3"/>
    <w:rsid w:val="007B2DAC"/>
    <w:rsid w:val="007B6952"/>
    <w:rsid w:val="007B6A6B"/>
    <w:rsid w:val="007C267D"/>
    <w:rsid w:val="007C3DF4"/>
    <w:rsid w:val="007C49FB"/>
    <w:rsid w:val="007C7753"/>
    <w:rsid w:val="007D2A5A"/>
    <w:rsid w:val="007D35FC"/>
    <w:rsid w:val="007D4F2B"/>
    <w:rsid w:val="007D5C7E"/>
    <w:rsid w:val="007E297B"/>
    <w:rsid w:val="007F161E"/>
    <w:rsid w:val="007F16DD"/>
    <w:rsid w:val="007F50F4"/>
    <w:rsid w:val="007F6165"/>
    <w:rsid w:val="007F6599"/>
    <w:rsid w:val="007F7F24"/>
    <w:rsid w:val="00800148"/>
    <w:rsid w:val="00800C2B"/>
    <w:rsid w:val="0080348B"/>
    <w:rsid w:val="00803626"/>
    <w:rsid w:val="00807EE7"/>
    <w:rsid w:val="00811B45"/>
    <w:rsid w:val="0081386D"/>
    <w:rsid w:val="00815C94"/>
    <w:rsid w:val="00821161"/>
    <w:rsid w:val="00821A35"/>
    <w:rsid w:val="008240E2"/>
    <w:rsid w:val="0082684D"/>
    <w:rsid w:val="00834225"/>
    <w:rsid w:val="00836F17"/>
    <w:rsid w:val="00837C45"/>
    <w:rsid w:val="0084184C"/>
    <w:rsid w:val="008419BB"/>
    <w:rsid w:val="008420FA"/>
    <w:rsid w:val="008534F9"/>
    <w:rsid w:val="00855539"/>
    <w:rsid w:val="00862439"/>
    <w:rsid w:val="008634FD"/>
    <w:rsid w:val="00863AFC"/>
    <w:rsid w:val="00864903"/>
    <w:rsid w:val="00865740"/>
    <w:rsid w:val="00870AC0"/>
    <w:rsid w:val="0087354A"/>
    <w:rsid w:val="00873800"/>
    <w:rsid w:val="008739E9"/>
    <w:rsid w:val="00873ECD"/>
    <w:rsid w:val="00877430"/>
    <w:rsid w:val="00881017"/>
    <w:rsid w:val="00882DA1"/>
    <w:rsid w:val="00883205"/>
    <w:rsid w:val="00893590"/>
    <w:rsid w:val="00895249"/>
    <w:rsid w:val="00896839"/>
    <w:rsid w:val="00897872"/>
    <w:rsid w:val="008A1661"/>
    <w:rsid w:val="008A1F3E"/>
    <w:rsid w:val="008A2136"/>
    <w:rsid w:val="008A3964"/>
    <w:rsid w:val="008A41FE"/>
    <w:rsid w:val="008A50A7"/>
    <w:rsid w:val="008A64B1"/>
    <w:rsid w:val="008B1318"/>
    <w:rsid w:val="008B603E"/>
    <w:rsid w:val="008C1102"/>
    <w:rsid w:val="008C121F"/>
    <w:rsid w:val="008C2B75"/>
    <w:rsid w:val="008C388E"/>
    <w:rsid w:val="008C3D09"/>
    <w:rsid w:val="008C63FF"/>
    <w:rsid w:val="008C6C22"/>
    <w:rsid w:val="008D279F"/>
    <w:rsid w:val="008D48C3"/>
    <w:rsid w:val="008D6B4E"/>
    <w:rsid w:val="008E1945"/>
    <w:rsid w:val="008E483A"/>
    <w:rsid w:val="008E56AE"/>
    <w:rsid w:val="008E67ED"/>
    <w:rsid w:val="008F2EA3"/>
    <w:rsid w:val="008F3822"/>
    <w:rsid w:val="008F4006"/>
    <w:rsid w:val="008F5DA9"/>
    <w:rsid w:val="008F747E"/>
    <w:rsid w:val="009058FD"/>
    <w:rsid w:val="00906C24"/>
    <w:rsid w:val="009076B8"/>
    <w:rsid w:val="0091087F"/>
    <w:rsid w:val="00911898"/>
    <w:rsid w:val="0091390B"/>
    <w:rsid w:val="0091633A"/>
    <w:rsid w:val="00916A7A"/>
    <w:rsid w:val="009172C7"/>
    <w:rsid w:val="009241C5"/>
    <w:rsid w:val="009258E8"/>
    <w:rsid w:val="00933664"/>
    <w:rsid w:val="0093697B"/>
    <w:rsid w:val="00937705"/>
    <w:rsid w:val="00940D39"/>
    <w:rsid w:val="00947186"/>
    <w:rsid w:val="0095057B"/>
    <w:rsid w:val="0095377F"/>
    <w:rsid w:val="009544F3"/>
    <w:rsid w:val="00961012"/>
    <w:rsid w:val="00961122"/>
    <w:rsid w:val="0096213E"/>
    <w:rsid w:val="0096464E"/>
    <w:rsid w:val="0097018D"/>
    <w:rsid w:val="00981424"/>
    <w:rsid w:val="00981E26"/>
    <w:rsid w:val="00984DDB"/>
    <w:rsid w:val="009857B3"/>
    <w:rsid w:val="00990859"/>
    <w:rsid w:val="00997D28"/>
    <w:rsid w:val="00997D68"/>
    <w:rsid w:val="009A0E7D"/>
    <w:rsid w:val="009A3D5D"/>
    <w:rsid w:val="009A4C06"/>
    <w:rsid w:val="009A727D"/>
    <w:rsid w:val="009B3310"/>
    <w:rsid w:val="009B5C65"/>
    <w:rsid w:val="009B7C8C"/>
    <w:rsid w:val="009C3326"/>
    <w:rsid w:val="009C36F0"/>
    <w:rsid w:val="009C4014"/>
    <w:rsid w:val="009C7655"/>
    <w:rsid w:val="009C7933"/>
    <w:rsid w:val="009D286E"/>
    <w:rsid w:val="009D37D1"/>
    <w:rsid w:val="009E06DB"/>
    <w:rsid w:val="009E1E02"/>
    <w:rsid w:val="009E409A"/>
    <w:rsid w:val="009E47D3"/>
    <w:rsid w:val="009E640F"/>
    <w:rsid w:val="009F0C40"/>
    <w:rsid w:val="009F4E72"/>
    <w:rsid w:val="009F7BA2"/>
    <w:rsid w:val="00A03407"/>
    <w:rsid w:val="00A04F8B"/>
    <w:rsid w:val="00A055FF"/>
    <w:rsid w:val="00A06724"/>
    <w:rsid w:val="00A12B98"/>
    <w:rsid w:val="00A14890"/>
    <w:rsid w:val="00A14EB3"/>
    <w:rsid w:val="00A17495"/>
    <w:rsid w:val="00A22240"/>
    <w:rsid w:val="00A22D64"/>
    <w:rsid w:val="00A2371D"/>
    <w:rsid w:val="00A245B3"/>
    <w:rsid w:val="00A24857"/>
    <w:rsid w:val="00A24A43"/>
    <w:rsid w:val="00A2511E"/>
    <w:rsid w:val="00A25B6F"/>
    <w:rsid w:val="00A264D0"/>
    <w:rsid w:val="00A27539"/>
    <w:rsid w:val="00A33CD7"/>
    <w:rsid w:val="00A34D00"/>
    <w:rsid w:val="00A36C06"/>
    <w:rsid w:val="00A37E8B"/>
    <w:rsid w:val="00A47E2E"/>
    <w:rsid w:val="00A5111E"/>
    <w:rsid w:val="00A514D2"/>
    <w:rsid w:val="00A51774"/>
    <w:rsid w:val="00A54014"/>
    <w:rsid w:val="00A61373"/>
    <w:rsid w:val="00A6202D"/>
    <w:rsid w:val="00A66142"/>
    <w:rsid w:val="00A6684F"/>
    <w:rsid w:val="00A67672"/>
    <w:rsid w:val="00A67EA8"/>
    <w:rsid w:val="00A714D8"/>
    <w:rsid w:val="00A73481"/>
    <w:rsid w:val="00A777E9"/>
    <w:rsid w:val="00A800A4"/>
    <w:rsid w:val="00A80A84"/>
    <w:rsid w:val="00A823B2"/>
    <w:rsid w:val="00A84346"/>
    <w:rsid w:val="00A866D9"/>
    <w:rsid w:val="00A9021F"/>
    <w:rsid w:val="00A90CCD"/>
    <w:rsid w:val="00A927A7"/>
    <w:rsid w:val="00A9422D"/>
    <w:rsid w:val="00A94C0A"/>
    <w:rsid w:val="00A954BA"/>
    <w:rsid w:val="00A97134"/>
    <w:rsid w:val="00A97E1C"/>
    <w:rsid w:val="00AA0627"/>
    <w:rsid w:val="00AA1AB7"/>
    <w:rsid w:val="00AA4D27"/>
    <w:rsid w:val="00AB0357"/>
    <w:rsid w:val="00AB20C2"/>
    <w:rsid w:val="00AB6C3E"/>
    <w:rsid w:val="00AC00C4"/>
    <w:rsid w:val="00AC2209"/>
    <w:rsid w:val="00AC4573"/>
    <w:rsid w:val="00AC556B"/>
    <w:rsid w:val="00AC561D"/>
    <w:rsid w:val="00AD0EC7"/>
    <w:rsid w:val="00AD2311"/>
    <w:rsid w:val="00AD4572"/>
    <w:rsid w:val="00AD4E3E"/>
    <w:rsid w:val="00AD60DB"/>
    <w:rsid w:val="00AD61D3"/>
    <w:rsid w:val="00AD72A7"/>
    <w:rsid w:val="00AD75A8"/>
    <w:rsid w:val="00AE03CA"/>
    <w:rsid w:val="00AE4DB9"/>
    <w:rsid w:val="00AE51DC"/>
    <w:rsid w:val="00AE7999"/>
    <w:rsid w:val="00AF2AEB"/>
    <w:rsid w:val="00AF5C7E"/>
    <w:rsid w:val="00AF73FA"/>
    <w:rsid w:val="00AF7584"/>
    <w:rsid w:val="00AF7E61"/>
    <w:rsid w:val="00B00B0B"/>
    <w:rsid w:val="00B03E37"/>
    <w:rsid w:val="00B055D9"/>
    <w:rsid w:val="00B06814"/>
    <w:rsid w:val="00B07064"/>
    <w:rsid w:val="00B14348"/>
    <w:rsid w:val="00B15CA8"/>
    <w:rsid w:val="00B15D0D"/>
    <w:rsid w:val="00B163A1"/>
    <w:rsid w:val="00B21041"/>
    <w:rsid w:val="00B216C4"/>
    <w:rsid w:val="00B24294"/>
    <w:rsid w:val="00B31987"/>
    <w:rsid w:val="00B3247B"/>
    <w:rsid w:val="00B36C57"/>
    <w:rsid w:val="00B40903"/>
    <w:rsid w:val="00B43DF6"/>
    <w:rsid w:val="00B45B0B"/>
    <w:rsid w:val="00B45FEE"/>
    <w:rsid w:val="00B506CA"/>
    <w:rsid w:val="00B51E2E"/>
    <w:rsid w:val="00B51F6E"/>
    <w:rsid w:val="00B54B41"/>
    <w:rsid w:val="00B56686"/>
    <w:rsid w:val="00B57253"/>
    <w:rsid w:val="00B579D8"/>
    <w:rsid w:val="00B60C57"/>
    <w:rsid w:val="00B614C6"/>
    <w:rsid w:val="00B62632"/>
    <w:rsid w:val="00B6315D"/>
    <w:rsid w:val="00B63516"/>
    <w:rsid w:val="00B65CC3"/>
    <w:rsid w:val="00B67BD3"/>
    <w:rsid w:val="00B71BFD"/>
    <w:rsid w:val="00B74C7A"/>
    <w:rsid w:val="00B81AFB"/>
    <w:rsid w:val="00B8388C"/>
    <w:rsid w:val="00B91F45"/>
    <w:rsid w:val="00B92BFF"/>
    <w:rsid w:val="00B92E68"/>
    <w:rsid w:val="00B9462F"/>
    <w:rsid w:val="00B96240"/>
    <w:rsid w:val="00B976EE"/>
    <w:rsid w:val="00BA5490"/>
    <w:rsid w:val="00BB7FFD"/>
    <w:rsid w:val="00BC1CAC"/>
    <w:rsid w:val="00BC5874"/>
    <w:rsid w:val="00BC7D76"/>
    <w:rsid w:val="00BD1104"/>
    <w:rsid w:val="00BD3558"/>
    <w:rsid w:val="00BD725B"/>
    <w:rsid w:val="00BE11B5"/>
    <w:rsid w:val="00BE5532"/>
    <w:rsid w:val="00BE74D1"/>
    <w:rsid w:val="00BE7E18"/>
    <w:rsid w:val="00BF1287"/>
    <w:rsid w:val="00BF13E5"/>
    <w:rsid w:val="00BF3118"/>
    <w:rsid w:val="00BF398A"/>
    <w:rsid w:val="00BF552C"/>
    <w:rsid w:val="00BF655E"/>
    <w:rsid w:val="00C01285"/>
    <w:rsid w:val="00C02EB7"/>
    <w:rsid w:val="00C036BF"/>
    <w:rsid w:val="00C04B48"/>
    <w:rsid w:val="00C1086A"/>
    <w:rsid w:val="00C1095C"/>
    <w:rsid w:val="00C10EE4"/>
    <w:rsid w:val="00C10F24"/>
    <w:rsid w:val="00C114BA"/>
    <w:rsid w:val="00C11CAD"/>
    <w:rsid w:val="00C128B8"/>
    <w:rsid w:val="00C12AC4"/>
    <w:rsid w:val="00C133C0"/>
    <w:rsid w:val="00C15012"/>
    <w:rsid w:val="00C163A8"/>
    <w:rsid w:val="00C16C19"/>
    <w:rsid w:val="00C20038"/>
    <w:rsid w:val="00C20155"/>
    <w:rsid w:val="00C207BF"/>
    <w:rsid w:val="00C2690F"/>
    <w:rsid w:val="00C26E02"/>
    <w:rsid w:val="00C27233"/>
    <w:rsid w:val="00C27B15"/>
    <w:rsid w:val="00C32186"/>
    <w:rsid w:val="00C33867"/>
    <w:rsid w:val="00C34B09"/>
    <w:rsid w:val="00C37209"/>
    <w:rsid w:val="00C41863"/>
    <w:rsid w:val="00C449B3"/>
    <w:rsid w:val="00C4528A"/>
    <w:rsid w:val="00C46AE0"/>
    <w:rsid w:val="00C47B8C"/>
    <w:rsid w:val="00C50ADE"/>
    <w:rsid w:val="00C5202F"/>
    <w:rsid w:val="00C52EFB"/>
    <w:rsid w:val="00C56862"/>
    <w:rsid w:val="00C6160B"/>
    <w:rsid w:val="00C62964"/>
    <w:rsid w:val="00C635E6"/>
    <w:rsid w:val="00C64835"/>
    <w:rsid w:val="00C64E93"/>
    <w:rsid w:val="00C67B8E"/>
    <w:rsid w:val="00C70512"/>
    <w:rsid w:val="00C70E7E"/>
    <w:rsid w:val="00C83E61"/>
    <w:rsid w:val="00C85527"/>
    <w:rsid w:val="00C866D7"/>
    <w:rsid w:val="00C87328"/>
    <w:rsid w:val="00C919F9"/>
    <w:rsid w:val="00C91CF9"/>
    <w:rsid w:val="00C965FB"/>
    <w:rsid w:val="00C97A05"/>
    <w:rsid w:val="00CA03D7"/>
    <w:rsid w:val="00CA247D"/>
    <w:rsid w:val="00CA292C"/>
    <w:rsid w:val="00CA661F"/>
    <w:rsid w:val="00CB25ED"/>
    <w:rsid w:val="00CB2EEE"/>
    <w:rsid w:val="00CB4C4B"/>
    <w:rsid w:val="00CB4D06"/>
    <w:rsid w:val="00CB5177"/>
    <w:rsid w:val="00CB711E"/>
    <w:rsid w:val="00CC0431"/>
    <w:rsid w:val="00CC3581"/>
    <w:rsid w:val="00CC3FBB"/>
    <w:rsid w:val="00CC48EB"/>
    <w:rsid w:val="00CD1CC3"/>
    <w:rsid w:val="00CD263D"/>
    <w:rsid w:val="00CD2D8A"/>
    <w:rsid w:val="00CD3F0B"/>
    <w:rsid w:val="00CD4A53"/>
    <w:rsid w:val="00CD767A"/>
    <w:rsid w:val="00CD7695"/>
    <w:rsid w:val="00CE25DE"/>
    <w:rsid w:val="00CE30B5"/>
    <w:rsid w:val="00CE5994"/>
    <w:rsid w:val="00CE5DF9"/>
    <w:rsid w:val="00CE5F75"/>
    <w:rsid w:val="00CF3128"/>
    <w:rsid w:val="00D00EB1"/>
    <w:rsid w:val="00D02756"/>
    <w:rsid w:val="00D02D07"/>
    <w:rsid w:val="00D0698F"/>
    <w:rsid w:val="00D11E45"/>
    <w:rsid w:val="00D14089"/>
    <w:rsid w:val="00D1619C"/>
    <w:rsid w:val="00D16F31"/>
    <w:rsid w:val="00D20D54"/>
    <w:rsid w:val="00D23508"/>
    <w:rsid w:val="00D250BE"/>
    <w:rsid w:val="00D25E49"/>
    <w:rsid w:val="00D30BAA"/>
    <w:rsid w:val="00D31C75"/>
    <w:rsid w:val="00D33432"/>
    <w:rsid w:val="00D3441F"/>
    <w:rsid w:val="00D37F8B"/>
    <w:rsid w:val="00D4161D"/>
    <w:rsid w:val="00D462CA"/>
    <w:rsid w:val="00D50BD6"/>
    <w:rsid w:val="00D5163A"/>
    <w:rsid w:val="00D522AA"/>
    <w:rsid w:val="00D52D8B"/>
    <w:rsid w:val="00D56128"/>
    <w:rsid w:val="00D61549"/>
    <w:rsid w:val="00D63EC1"/>
    <w:rsid w:val="00D65278"/>
    <w:rsid w:val="00D67948"/>
    <w:rsid w:val="00D75E32"/>
    <w:rsid w:val="00D76272"/>
    <w:rsid w:val="00D775F4"/>
    <w:rsid w:val="00D77A46"/>
    <w:rsid w:val="00D80602"/>
    <w:rsid w:val="00D82A9D"/>
    <w:rsid w:val="00D84DA6"/>
    <w:rsid w:val="00D857AC"/>
    <w:rsid w:val="00D91B03"/>
    <w:rsid w:val="00D92313"/>
    <w:rsid w:val="00D9390C"/>
    <w:rsid w:val="00D96E92"/>
    <w:rsid w:val="00DA2574"/>
    <w:rsid w:val="00DA484E"/>
    <w:rsid w:val="00DB0679"/>
    <w:rsid w:val="00DB090C"/>
    <w:rsid w:val="00DB0962"/>
    <w:rsid w:val="00DB2C1E"/>
    <w:rsid w:val="00DB43A8"/>
    <w:rsid w:val="00DC2076"/>
    <w:rsid w:val="00DC23B0"/>
    <w:rsid w:val="00DC2BFB"/>
    <w:rsid w:val="00DC4092"/>
    <w:rsid w:val="00DC50BF"/>
    <w:rsid w:val="00DC6300"/>
    <w:rsid w:val="00DC7E2D"/>
    <w:rsid w:val="00DD0993"/>
    <w:rsid w:val="00DD1D1C"/>
    <w:rsid w:val="00DD2E0A"/>
    <w:rsid w:val="00DD3ED6"/>
    <w:rsid w:val="00DD4C71"/>
    <w:rsid w:val="00DD6D86"/>
    <w:rsid w:val="00DE21A2"/>
    <w:rsid w:val="00DE251A"/>
    <w:rsid w:val="00DE3DE8"/>
    <w:rsid w:val="00DE53C0"/>
    <w:rsid w:val="00DE63B8"/>
    <w:rsid w:val="00DE72DA"/>
    <w:rsid w:val="00DE7920"/>
    <w:rsid w:val="00DE7B6A"/>
    <w:rsid w:val="00DE7EFD"/>
    <w:rsid w:val="00DF3D28"/>
    <w:rsid w:val="00DF483A"/>
    <w:rsid w:val="00DF5BC9"/>
    <w:rsid w:val="00DF5F09"/>
    <w:rsid w:val="00DF7802"/>
    <w:rsid w:val="00DF7BBD"/>
    <w:rsid w:val="00E00371"/>
    <w:rsid w:val="00E029F9"/>
    <w:rsid w:val="00E0718C"/>
    <w:rsid w:val="00E079FF"/>
    <w:rsid w:val="00E114B3"/>
    <w:rsid w:val="00E17916"/>
    <w:rsid w:val="00E23492"/>
    <w:rsid w:val="00E25C41"/>
    <w:rsid w:val="00E26506"/>
    <w:rsid w:val="00E26AB2"/>
    <w:rsid w:val="00E27662"/>
    <w:rsid w:val="00E276BD"/>
    <w:rsid w:val="00E3017B"/>
    <w:rsid w:val="00E36969"/>
    <w:rsid w:val="00E41C45"/>
    <w:rsid w:val="00E42422"/>
    <w:rsid w:val="00E44130"/>
    <w:rsid w:val="00E4457C"/>
    <w:rsid w:val="00E45B8D"/>
    <w:rsid w:val="00E5163A"/>
    <w:rsid w:val="00E51B01"/>
    <w:rsid w:val="00E54DC8"/>
    <w:rsid w:val="00E604EC"/>
    <w:rsid w:val="00E61D91"/>
    <w:rsid w:val="00E6294E"/>
    <w:rsid w:val="00E63A81"/>
    <w:rsid w:val="00E65A86"/>
    <w:rsid w:val="00E65CBD"/>
    <w:rsid w:val="00E663BF"/>
    <w:rsid w:val="00E671F7"/>
    <w:rsid w:val="00E70EFD"/>
    <w:rsid w:val="00E7227F"/>
    <w:rsid w:val="00E722BF"/>
    <w:rsid w:val="00E72F7E"/>
    <w:rsid w:val="00E82B15"/>
    <w:rsid w:val="00E83C08"/>
    <w:rsid w:val="00E83ECE"/>
    <w:rsid w:val="00E85E87"/>
    <w:rsid w:val="00E9046F"/>
    <w:rsid w:val="00E91EB8"/>
    <w:rsid w:val="00E92F27"/>
    <w:rsid w:val="00E93688"/>
    <w:rsid w:val="00E93ED8"/>
    <w:rsid w:val="00E967DE"/>
    <w:rsid w:val="00EA3A1F"/>
    <w:rsid w:val="00EA3DEB"/>
    <w:rsid w:val="00EA3F51"/>
    <w:rsid w:val="00EB2375"/>
    <w:rsid w:val="00EB30FA"/>
    <w:rsid w:val="00EB3668"/>
    <w:rsid w:val="00EB3E62"/>
    <w:rsid w:val="00EB4064"/>
    <w:rsid w:val="00EB73D0"/>
    <w:rsid w:val="00EB7B4D"/>
    <w:rsid w:val="00EB7FC9"/>
    <w:rsid w:val="00ED22E9"/>
    <w:rsid w:val="00ED2DC0"/>
    <w:rsid w:val="00ED44B2"/>
    <w:rsid w:val="00ED608E"/>
    <w:rsid w:val="00EE0182"/>
    <w:rsid w:val="00EE1F2A"/>
    <w:rsid w:val="00EE277B"/>
    <w:rsid w:val="00EF16DB"/>
    <w:rsid w:val="00EF3E81"/>
    <w:rsid w:val="00EF7323"/>
    <w:rsid w:val="00EF75B0"/>
    <w:rsid w:val="00F01B60"/>
    <w:rsid w:val="00F028A1"/>
    <w:rsid w:val="00F04814"/>
    <w:rsid w:val="00F057D0"/>
    <w:rsid w:val="00F062C3"/>
    <w:rsid w:val="00F13F11"/>
    <w:rsid w:val="00F17793"/>
    <w:rsid w:val="00F214EE"/>
    <w:rsid w:val="00F23723"/>
    <w:rsid w:val="00F253FC"/>
    <w:rsid w:val="00F2584A"/>
    <w:rsid w:val="00F2690C"/>
    <w:rsid w:val="00F2777A"/>
    <w:rsid w:val="00F277AD"/>
    <w:rsid w:val="00F32A81"/>
    <w:rsid w:val="00F32CE0"/>
    <w:rsid w:val="00F33F8B"/>
    <w:rsid w:val="00F364A6"/>
    <w:rsid w:val="00F374C0"/>
    <w:rsid w:val="00F405BF"/>
    <w:rsid w:val="00F43019"/>
    <w:rsid w:val="00F43F5D"/>
    <w:rsid w:val="00F457E2"/>
    <w:rsid w:val="00F47194"/>
    <w:rsid w:val="00F4739B"/>
    <w:rsid w:val="00F51706"/>
    <w:rsid w:val="00F52CA6"/>
    <w:rsid w:val="00F5325A"/>
    <w:rsid w:val="00F538C7"/>
    <w:rsid w:val="00F553E2"/>
    <w:rsid w:val="00F56F0E"/>
    <w:rsid w:val="00F60C1D"/>
    <w:rsid w:val="00F62450"/>
    <w:rsid w:val="00F6371C"/>
    <w:rsid w:val="00F673AB"/>
    <w:rsid w:val="00F712BD"/>
    <w:rsid w:val="00F74014"/>
    <w:rsid w:val="00F75433"/>
    <w:rsid w:val="00F80FCE"/>
    <w:rsid w:val="00F818B0"/>
    <w:rsid w:val="00F834C3"/>
    <w:rsid w:val="00F854A0"/>
    <w:rsid w:val="00F86897"/>
    <w:rsid w:val="00F870F8"/>
    <w:rsid w:val="00F87FBD"/>
    <w:rsid w:val="00F904AC"/>
    <w:rsid w:val="00F91991"/>
    <w:rsid w:val="00F91BED"/>
    <w:rsid w:val="00F957D1"/>
    <w:rsid w:val="00FA1DD7"/>
    <w:rsid w:val="00FA3AC6"/>
    <w:rsid w:val="00FA3F67"/>
    <w:rsid w:val="00FA4851"/>
    <w:rsid w:val="00FB05DC"/>
    <w:rsid w:val="00FB2ECF"/>
    <w:rsid w:val="00FB4C96"/>
    <w:rsid w:val="00FB647B"/>
    <w:rsid w:val="00FC7430"/>
    <w:rsid w:val="00FC7CDC"/>
    <w:rsid w:val="00FD1820"/>
    <w:rsid w:val="00FD2576"/>
    <w:rsid w:val="00FD2DD1"/>
    <w:rsid w:val="00FD3BF7"/>
    <w:rsid w:val="00FD6988"/>
    <w:rsid w:val="00FD710B"/>
    <w:rsid w:val="00FE1DAE"/>
    <w:rsid w:val="00FE25AE"/>
    <w:rsid w:val="00FE2B94"/>
    <w:rsid w:val="00FE3643"/>
    <w:rsid w:val="00FE43F8"/>
    <w:rsid w:val="00FE6929"/>
    <w:rsid w:val="00FF5425"/>
    <w:rsid w:val="00FF6D56"/>
    <w:rsid w:val="00FF721B"/>
    <w:rsid w:val="00FF79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BC4"/>
  </w:style>
  <w:style w:type="paragraph" w:styleId="Nagwek1">
    <w:name w:val="heading 1"/>
    <w:basedOn w:val="Normalny"/>
    <w:next w:val="Normalny"/>
    <w:link w:val="Nagwek1Znak"/>
    <w:qFormat/>
    <w:rsid w:val="0003044D"/>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03044D"/>
    <w:pPr>
      <w:keepNext/>
      <w:keepLines/>
      <w:spacing w:before="360" w:after="120"/>
      <w:outlineLvl w:val="1"/>
    </w:pPr>
    <w:rPr>
      <w:sz w:val="32"/>
      <w:szCs w:val="32"/>
    </w:rPr>
  </w:style>
  <w:style w:type="paragraph" w:styleId="Nagwek3">
    <w:name w:val="heading 3"/>
    <w:basedOn w:val="Normalny"/>
    <w:next w:val="Normalny"/>
    <w:uiPriority w:val="9"/>
    <w:unhideWhenUsed/>
    <w:qFormat/>
    <w:rsid w:val="0003044D"/>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03044D"/>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03044D"/>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03044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3044D"/>
    <w:tblPr>
      <w:tblCellMar>
        <w:top w:w="0" w:type="dxa"/>
        <w:left w:w="0" w:type="dxa"/>
        <w:bottom w:w="0" w:type="dxa"/>
        <w:right w:w="0" w:type="dxa"/>
      </w:tblCellMar>
    </w:tblPr>
  </w:style>
  <w:style w:type="paragraph" w:styleId="Tytu">
    <w:name w:val="Title"/>
    <w:basedOn w:val="Normalny"/>
    <w:next w:val="Normalny"/>
    <w:uiPriority w:val="10"/>
    <w:qFormat/>
    <w:rsid w:val="0003044D"/>
    <w:pPr>
      <w:keepNext/>
      <w:keepLines/>
      <w:spacing w:after="60"/>
    </w:pPr>
    <w:rPr>
      <w:sz w:val="52"/>
      <w:szCs w:val="52"/>
    </w:rPr>
  </w:style>
  <w:style w:type="paragraph" w:styleId="Podtytu">
    <w:name w:val="Subtitle"/>
    <w:basedOn w:val="Normalny"/>
    <w:next w:val="Normalny"/>
    <w:uiPriority w:val="11"/>
    <w:qFormat/>
    <w:rsid w:val="0003044D"/>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customStyle="1" w:styleId="UnresolvedMention">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3D4DAE"/>
    <w:pPr>
      <w:tabs>
        <w:tab w:val="right" w:pos="10347"/>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Nagwek1Znak">
    <w:name w:val="Nagłówek 1 Znak"/>
    <w:basedOn w:val="Domylnaczcionkaakapitu"/>
    <w:link w:val="Nagwek1"/>
    <w:rsid w:val="0003147E"/>
    <w:rPr>
      <w:sz w:val="40"/>
      <w:szCs w:val="40"/>
    </w:rPr>
  </w:style>
  <w:style w:type="paragraph" w:styleId="Spistreci1">
    <w:name w:val="toc 1"/>
    <w:basedOn w:val="Normalny"/>
    <w:next w:val="Normalny"/>
    <w:autoRedefine/>
    <w:uiPriority w:val="39"/>
    <w:unhideWhenUsed/>
    <w:rsid w:val="003B2B9A"/>
    <w:pPr>
      <w:tabs>
        <w:tab w:val="right" w:pos="10064"/>
      </w:tabs>
      <w:spacing w:after="100"/>
    </w:pPr>
  </w:style>
  <w:style w:type="character" w:customStyle="1" w:styleId="Nagwek2Znak">
    <w:name w:val="Nagłówek 2 Znak"/>
    <w:basedOn w:val="Domylnaczcionkaakapitu"/>
    <w:link w:val="Nagwek2"/>
    <w:uiPriority w:val="9"/>
    <w:rsid w:val="000B1BB6"/>
    <w:rPr>
      <w:sz w:val="32"/>
      <w:szCs w:val="32"/>
    </w:rPr>
  </w:style>
  <w:style w:type="paragraph" w:customStyle="1" w:styleId="Default">
    <w:name w:val="Default"/>
    <w:rsid w:val="00A27539"/>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D857AC"/>
    <w:pPr>
      <w:spacing w:before="20" w:after="40" w:line="252" w:lineRule="auto"/>
      <w:ind w:left="720"/>
      <w:contextualSpacing/>
      <w:jc w:val="both"/>
    </w:pPr>
    <w:rPr>
      <w:rFonts w:ascii="Calibri" w:eastAsia="SimSun" w:hAnsi="Calibri" w:cs="Times New Roman"/>
      <w:sz w:val="20"/>
      <w:szCs w:val="20"/>
      <w:lang w:val="pl-PL"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rsid w:val="00D857AC"/>
    <w:rPr>
      <w:rFonts w:cs="Times New Roman"/>
    </w:rPr>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character" w:customStyle="1" w:styleId="czeinternetowe">
    <w:name w:val="Łącze internetowe"/>
    <w:basedOn w:val="Domylnaczcionkaakapitu"/>
    <w:uiPriority w:val="99"/>
    <w:unhideWhenUsed/>
    <w:locked/>
    <w:rsid w:val="00F13F11"/>
    <w:rPr>
      <w:color w:val="0000FF" w:themeColor="hyperlink"/>
      <w:u w:val="single"/>
    </w:rPr>
  </w:style>
  <w:style w:type="table" w:customStyle="1" w:styleId="Tabela-Siatka1">
    <w:name w:val="Tabela - Siatka1"/>
    <w:basedOn w:val="Standardowy"/>
    <w:next w:val="Tabela-Siatka"/>
    <w:uiPriority w:val="39"/>
    <w:rsid w:val="00E65C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3A7BC4"/>
    <w:pPr>
      <w:spacing w:line="240" w:lineRule="auto"/>
    </w:pPr>
    <w:rPr>
      <w:rFonts w:ascii="Calibri" w:eastAsia="Calibri" w:hAnsi="Calibri" w:cs="Times New Roman"/>
      <w:lang w:val="pl-P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079F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7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95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sokolniki.pl" TargetMode="External"/><Relationship Id="rId18" Type="http://schemas.openxmlformats.org/officeDocument/2006/relationships/hyperlink" Target="mailto:rif@sokolniki.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https://www.bip.sokolniki.akcessnet.net/" TargetMode="External"/><Relationship Id="rId17" Type="http://schemas.openxmlformats.org/officeDocument/2006/relationships/hyperlink" Target="mailto:rif@sokolniki.pl" TargetMode="External"/><Relationship Id="rId25" Type="http://schemas.openxmlformats.org/officeDocument/2006/relationships/hyperlink" Target="https://miniportal.uzp.gov.pl/WarunkiUslugi"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e" TargetMode="External"/><Relationship Id="rId24" Type="http://schemas.openxmlformats.org/officeDocument/2006/relationships/hyperlink" Target="https://miniportal.uzp.gov.pl/Instrukcja_uzytkownika_miniPortal-ePUAP.pdf"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GeneralInformation"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iniportal.uzp.gov.pl/Postepowania/...................................e" TargetMode="External"/><Relationship Id="rId22" Type="http://schemas.openxmlformats.org/officeDocument/2006/relationships/hyperlink" Target="https://moj.gov.pl/nforms/ezamowieni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8E4D-C539-4FAA-89C5-FD348426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14906</Words>
  <Characters>89440</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jolantac</cp:lastModifiedBy>
  <cp:revision>11</cp:revision>
  <cp:lastPrinted>2022-07-01T05:27:00Z</cp:lastPrinted>
  <dcterms:created xsi:type="dcterms:W3CDTF">2022-07-13T11:37:00Z</dcterms:created>
  <dcterms:modified xsi:type="dcterms:W3CDTF">2022-07-15T12:38:00Z</dcterms:modified>
</cp:coreProperties>
</file>