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 w:ascii="Calibri" w:hAnsi="Calibri"/>
          <w:i/>
          <w:iCs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 xml:space="preserve">Załącznik nr 1 do Zapytania  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>ofertowego</w:t>
      </w:r>
    </w:p>
    <w:p>
      <w:pPr>
        <w:pStyle w:val="ListParagraph"/>
        <w:spacing w:before="0" w:after="0"/>
        <w:ind w:left="0" w:hanging="0"/>
        <w:contextualSpacing w:val="false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cstheme="minorHAnsi"/>
          <w:color w:val="000000" w:themeColor="text1"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 w:val="false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cstheme="minorHAnsi"/>
          <w:color w:val="000000" w:themeColor="text1"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 w:val="false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cstheme="minorHAnsi"/>
          <w:color w:val="000000" w:themeColor="text1"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 w:val="false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cstheme="minorHAnsi"/>
          <w:color w:val="000000" w:themeColor="text1"/>
          <w:sz w:val="20"/>
          <w:szCs w:val="20"/>
        </w:rPr>
        <w:t>………………………………</w:t>
      </w:r>
      <w:r>
        <w:rPr>
          <w:rFonts w:cs="Calibri" w:cstheme="minorHAnsi"/>
          <w:color w:val="000000" w:themeColor="text1"/>
          <w:sz w:val="20"/>
          <w:szCs w:val="20"/>
        </w:rPr>
        <w:t>.………………..……………………</w:t>
        <w:tab/>
        <w:tab/>
        <w:tab/>
        <w:tab/>
        <w:tab/>
        <w:t>……….…………………………..</w:t>
      </w:r>
    </w:p>
    <w:p>
      <w:pPr>
        <w:pStyle w:val="ListParagraph"/>
        <w:spacing w:before="0" w:after="0"/>
        <w:ind w:left="0" w:hanging="0"/>
        <w:contextualSpacing w:val="false"/>
        <w:jc w:val="both"/>
        <w:rPr>
          <w:rFonts w:ascii="Calibri" w:hAnsi="Calibri" w:cs="Calibri" w:asciiTheme="minorHAnsi" w:cstheme="minorHAnsi" w:hAnsiTheme="minorHAnsi"/>
          <w:i/>
          <w:i/>
          <w:iCs/>
          <w:color w:val="000000" w:themeColor="text1"/>
          <w:sz w:val="18"/>
          <w:szCs w:val="18"/>
        </w:rPr>
      </w:pPr>
      <w:r>
        <w:rPr>
          <w:rFonts w:cs="Calibri" w:cstheme="minorHAnsi"/>
          <w:i/>
          <w:iCs/>
          <w:color w:val="000000" w:themeColor="text1"/>
          <w:sz w:val="18"/>
          <w:szCs w:val="18"/>
        </w:rPr>
        <w:t>/Imię i nazwisko lub Nazwa i adres Wykonawcy/</w:t>
        <w:tab/>
        <w:tab/>
        <w:tab/>
        <w:tab/>
        <w:tab/>
        <w:tab/>
        <w:t xml:space="preserve"> /miejscowość i data/</w:t>
      </w:r>
    </w:p>
    <w:p>
      <w:pPr>
        <w:pStyle w:val="Default"/>
        <w:spacing w:lineRule="auto" w:line="276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16"/>
          <w:szCs w:val="20"/>
        </w:rPr>
      </w:pPr>
      <w:r>
        <w:rPr>
          <w:rFonts w:cs="Calibri" w:cstheme="minorHAnsi" w:ascii="Calibri" w:hAnsi="Calibri"/>
          <w:b/>
          <w:color w:val="000000" w:themeColor="text1"/>
          <w:sz w:val="16"/>
          <w:szCs w:val="20"/>
        </w:rPr>
      </w:r>
    </w:p>
    <w:p>
      <w:pPr>
        <w:pStyle w:val="Default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Cs w:val="20"/>
        </w:rPr>
      </w:pPr>
      <w:r>
        <w:rPr>
          <w:rFonts w:cs="Calibri" w:cstheme="minorHAnsi" w:ascii="Calibri" w:hAnsi="Calibri"/>
          <w:b/>
          <w:color w:val="000000" w:themeColor="text1"/>
          <w:szCs w:val="20"/>
        </w:rPr>
      </w:r>
    </w:p>
    <w:p>
      <w:pPr>
        <w:pStyle w:val="Default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Cs w:val="20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Cs w:val="20"/>
        </w:rPr>
        <w:t>FORMULARZ OFERTOWY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Cs w:val="20"/>
        </w:rPr>
        <w:t>na zaprojektowanie, wykonanie i dostawę tablic informujących o rozkładzie pomieszczeń w budynkach w sposób wizualny i dotykowy (plan tyflograficzny)</w:t>
      </w:r>
    </w:p>
    <w:p>
      <w:pPr>
        <w:pStyle w:val="Default"/>
        <w:suppressAutoHyphens w:val="true"/>
        <w:spacing w:lineRule="auto" w:line="276"/>
        <w:ind w:right="-2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cstheme="minorHAnsi" w:ascii="Calibri" w:hAnsi="Calibri"/>
          <w:color w:val="000000" w:themeColor="text1"/>
          <w:sz w:val="20"/>
          <w:szCs w:val="20"/>
        </w:rPr>
      </w:r>
    </w:p>
    <w:p>
      <w:pPr>
        <w:pStyle w:val="Default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i/>
          <w:i/>
          <w:iCs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color w:val="000000" w:themeColor="text1"/>
          <w:sz w:val="20"/>
          <w:szCs w:val="20"/>
        </w:rPr>
        <w:t>Odpowiadając na Zapytanie ofertowe z dnia 24.11.2022 r. o znaku sprawy ROS.7313.3.8.2022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auto"/>
          <w:sz w:val="20"/>
          <w:szCs w:val="20"/>
        </w:rPr>
        <w:t xml:space="preserve">dotyczące zaprojektowania, wykonania i dostawy tablic informujących o rozkładzie pomieszczeń w budynkach w sposób wizualny i dotykowy (plan tyflograficzny) </w:t>
      </w: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w ramach realizowanego grantu „Dostępny samorząd”, dofinansowanego ze środków Europejskiego Funduszu Społecznego w ramach Działania 2.18 Programu Operacyjnego Wiedza Edukacja Rozwój 2014-2020,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0"/>
          <w:szCs w:val="20"/>
        </w:rPr>
        <w:t>oświadczam, że</w:t>
      </w: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: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uppressAutoHyphens w:val="true"/>
        <w:spacing w:before="240" w:after="120"/>
        <w:ind w:left="363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Oferuję wykonanie przedmiotu zamówienia w pełnym rzeczowym zakresie, zgodnie z wymogami opisu przedmiotu zamówienia za cenę:</w:t>
      </w:r>
    </w:p>
    <w:tbl>
      <w:tblPr>
        <w:tblW w:w="8714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831"/>
        <w:gridCol w:w="1409"/>
        <w:gridCol w:w="1079"/>
        <w:gridCol w:w="1394"/>
      </w:tblGrid>
      <w:tr>
        <w:trPr>
          <w:tblHeader w:val="true"/>
          <w:trHeight w:val="533" w:hRule="atLeast"/>
          <w:cantSplit w:val="true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Rodzaj usługi</w:t>
            </w:r>
          </w:p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Podatek VAT ……%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Cena brutto</w:t>
            </w:r>
          </w:p>
        </w:tc>
      </w:tr>
      <w:tr>
        <w:trPr>
          <w:trHeight w:val="709" w:hRule="atLeast"/>
          <w:cantSplit w:val="true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4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 w:themeColor="text1"/>
                <w:sz w:val="20"/>
                <w:szCs w:val="20"/>
              </w:rPr>
              <w:t>Zaprojektowanie, wykonanie i dostawę tablic informujących o rozkładzie pomieszczeń w budynkach w sposób wizualny i dotykowy (plan tyflograficzny)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sz w:val="20"/>
                <w:szCs w:val="20"/>
                <w:lang w:eastAsia="pl-PL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iCs/>
                <w:color w:val="000000" w:themeColor="text1"/>
                <w:sz w:val="20"/>
                <w:szCs w:val="20"/>
                <w:lang w:eastAsia="pl-PL"/>
              </w:rPr>
            </w:r>
          </w:p>
        </w:tc>
      </w:tr>
      <w:tr>
        <w:trPr>
          <w:trHeight w:val="748" w:hRule="exact"/>
          <w:cantSplit w:val="true"/>
        </w:trPr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708" w:leader="none"/>
        </w:tabs>
        <w:suppressAutoHyphens w:val="true"/>
        <w:spacing w:before="240" w:after="120"/>
        <w:ind w:left="6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Kwota brutto słownie: ………………………………………………………………………………………………………...……………………………..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uppressAutoHyphens w:val="true"/>
        <w:spacing w:before="240" w:after="120"/>
        <w:ind w:left="363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Całkowita</w:t>
      </w:r>
      <w:r>
        <w:rPr>
          <w:rFonts w:eastAsia="Times New Roman" w:cs="Calibri" w:ascii="Calibri" w:hAnsi="Calibri" w:asciiTheme="minorHAnsi" w:cstheme="minorHAnsi" w:hAnsiTheme="minorHAnsi"/>
          <w:color w:val="000000" w:themeColor="text1"/>
          <w:sz w:val="20"/>
          <w:szCs w:val="20"/>
        </w:rPr>
        <w:t xml:space="preserve"> wartość brutto podana w niniejszym formularzu zawiera wszystkie koszty wykonania zamówienia, jakie ponosi Zamawiający w przypadku wyboru niniejszej oferty. Wartość brutto stanowi cenę ryczałtową. 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uppressAutoHyphens w:val="true"/>
        <w:spacing w:before="120" w:after="0"/>
        <w:jc w:val="both"/>
        <w:rPr>
          <w:rFonts w:ascii="Calibri" w:hAnsi="Calibri" w:eastAsia="Times New Roman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Zapoznałem</w:t>
      </w:r>
      <w:r>
        <w:rPr>
          <w:rFonts w:eastAsia="Times New Roman" w:cs="Calibri" w:ascii="Calibri" w:hAnsi="Calibri" w:asciiTheme="minorHAnsi" w:cstheme="minorHAnsi" w:hAnsiTheme="minorHAnsi"/>
          <w:color w:val="000000" w:themeColor="text1"/>
          <w:sz w:val="20"/>
          <w:szCs w:val="20"/>
        </w:rPr>
        <w:t>/am się z zapytaniem ofertowym oraz wszystkimi jego załącznikami i nie wnoszę do jego treści zastrzeżeń oraz przyjmuję warunki w nim zawarte.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uppressAutoHyphens w:val="true"/>
        <w:spacing w:before="120" w:after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W przypadku udzielenia zamówienia zobowiązuję się do zawarcia umowy w miejscu i terminie wskazanym przez Zamawiającego oraz na warunkach określonych w zapytaniu ofertowym.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uppressAutoHyphens w:val="true"/>
        <w:spacing w:before="120" w:after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 xml:space="preserve">Jeżeli w okresie związania ofertą nastąpią jakiekolwiek znaczące zmiany sytuacji przedstawionej </w:t>
        <w:br/>
        <w:t>w dokumentach załączonych do niniejszej oferty, niezwłocznie poinformuję o nich Zamawiającego.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uppressAutoHyphens w:val="true"/>
        <w:spacing w:before="120" w:after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Przyjmuję do wiadomości, iż jestem związany/a niniejszą ofertą przez okres 30 dni od dnia upływu terminu składania ofert.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uppressAutoHyphens w:val="true"/>
        <w:spacing w:before="120" w:after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Wypełniłem/am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>
        <w:rPr>
          <w:rStyle w:val="Zakotwiczenieprzypisudolnego"/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footnoteReference w:id="2"/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"/>
          <w:szCs w:val="20"/>
        </w:rPr>
      </w:pPr>
      <w:r>
        <w:rPr>
          <w:rFonts w:cs="Calibri" w:cstheme="minorHAnsi" w:ascii="Calibri" w:hAnsi="Calibri"/>
          <w:b/>
          <w:color w:val="000000" w:themeColor="text1"/>
          <w:sz w:val="2"/>
          <w:szCs w:val="20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0"/>
          <w:szCs w:val="20"/>
        </w:rPr>
      </w:pPr>
      <w:r>
        <w:rPr>
          <w:rFonts w:cs="Calibri" w:cstheme="minorHAnsi" w:ascii="Calibri" w:hAnsi="Calibri"/>
          <w:b/>
          <w:color w:val="000000" w:themeColor="text1"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0"/>
          <w:szCs w:val="20"/>
        </w:rPr>
      </w:pPr>
      <w:r>
        <w:rPr>
          <w:rFonts w:cs="Calibri" w:cstheme="minorHAnsi" w:ascii="Calibri" w:hAnsi="Calibri"/>
          <w:b/>
          <w:color w:val="000000" w:themeColor="text1"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0"/>
          <w:szCs w:val="20"/>
        </w:rPr>
        <w:t>Dane osoby do kontaktu ws. niniejszej oferty:</w:t>
      </w:r>
    </w:p>
    <w:p>
      <w:pPr>
        <w:pStyle w:val="Normal"/>
        <w:spacing w:before="120" w:after="0"/>
        <w:ind w:left="6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Imię i nazwisko (nazwa) ..….….….....................................................................................................................</w:t>
      </w:r>
    </w:p>
    <w:p>
      <w:pPr>
        <w:pStyle w:val="Normal"/>
        <w:spacing w:before="120" w:after="0"/>
        <w:ind w:left="6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Adres</w:t>
        <w:tab/>
        <w:t>..…………………………….…......................................................................................................................</w:t>
      </w:r>
    </w:p>
    <w:p>
      <w:pPr>
        <w:pStyle w:val="Normal"/>
        <w:spacing w:before="120" w:after="0"/>
        <w:ind w:left="6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Tel./fax</w:t>
        <w:tab/>
        <w:t>..…………………………….…......................................................................................................................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</w:tabs>
        <w:suppressAutoHyphens w:val="true"/>
        <w:spacing w:before="120" w:after="0"/>
        <w:ind w:left="6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e-mail:</w:t>
        <w:tab/>
        <w:t>..…………………………….…......................................................................................................................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</w:tabs>
        <w:suppressAutoHyphens w:val="true"/>
        <w:spacing w:before="0" w:after="0"/>
        <w:ind w:left="426" w:hanging="0"/>
        <w:jc w:val="right"/>
        <w:rPr>
          <w:rFonts w:ascii="Calibri" w:hAnsi="Calibri" w:eastAsia="Times New Roman" w:cs="Calibri" w:asciiTheme="minorHAnsi" w:cstheme="minorHAnsi" w:hAnsiTheme="minorHAnsi"/>
          <w:color w:val="000000" w:themeColor="text1"/>
          <w:sz w:val="10"/>
          <w:szCs w:val="20"/>
        </w:rPr>
      </w:pPr>
      <w:r>
        <w:rPr>
          <w:rFonts w:eastAsia="Times New Roman" w:cs="Calibri" w:cstheme="minorHAnsi" w:ascii="Calibri" w:hAnsi="Calibri"/>
          <w:color w:val="000000" w:themeColor="text1"/>
          <w:sz w:val="10"/>
          <w:szCs w:val="20"/>
        </w:rPr>
      </w:r>
    </w:p>
    <w:p>
      <w:pPr>
        <w:pStyle w:val="Normal"/>
        <w:tabs>
          <w:tab w:val="left" w:pos="708" w:leader="none"/>
        </w:tabs>
        <w:suppressAutoHyphens w:val="true"/>
        <w:spacing w:before="0" w:after="0"/>
        <w:ind w:left="426" w:hanging="0"/>
        <w:jc w:val="right"/>
        <w:rPr>
          <w:rFonts w:ascii="Calibri" w:hAnsi="Calibri" w:eastAsia="Times New Roman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eastAsia="Times New Roman" w:cs="Calibri" w:cstheme="minorHAnsi" w:ascii="Calibri" w:hAnsi="Calibri"/>
          <w:color w:val="000000" w:themeColor="text1"/>
          <w:sz w:val="20"/>
          <w:szCs w:val="20"/>
        </w:rPr>
      </w:r>
    </w:p>
    <w:p>
      <w:pPr>
        <w:pStyle w:val="Normal"/>
        <w:tabs>
          <w:tab w:val="left" w:pos="708" w:leader="none"/>
        </w:tabs>
        <w:suppressAutoHyphens w:val="true"/>
        <w:spacing w:before="0" w:after="0"/>
        <w:ind w:left="426" w:hanging="0"/>
        <w:jc w:val="right"/>
        <w:rPr>
          <w:rFonts w:ascii="Calibri" w:hAnsi="Calibri" w:eastAsia="Times New Roman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eastAsia="Times New Roman" w:cs="Calibri" w:cstheme="minorHAnsi" w:ascii="Calibri" w:hAnsi="Calibri"/>
          <w:color w:val="000000" w:themeColor="text1"/>
          <w:sz w:val="20"/>
          <w:szCs w:val="20"/>
        </w:rPr>
      </w:r>
    </w:p>
    <w:p>
      <w:pPr>
        <w:pStyle w:val="Normal"/>
        <w:tabs>
          <w:tab w:val="left" w:pos="708" w:leader="none"/>
        </w:tabs>
        <w:suppressAutoHyphens w:val="true"/>
        <w:spacing w:before="0" w:after="0"/>
        <w:ind w:left="426" w:hanging="0"/>
        <w:jc w:val="right"/>
        <w:rPr>
          <w:rFonts w:ascii="Calibri" w:hAnsi="Calibri" w:eastAsia="Times New Roman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color w:val="000000" w:themeColor="text1"/>
          <w:sz w:val="20"/>
          <w:szCs w:val="20"/>
        </w:rPr>
        <w:t>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color w:val="000000" w:themeColor="text1"/>
          <w:sz w:val="20"/>
          <w:szCs w:val="20"/>
        </w:rPr>
        <w:t>.………………………..………….</w:t>
      </w:r>
    </w:p>
    <w:p>
      <w:pPr>
        <w:pStyle w:val="Normal"/>
        <w:tabs>
          <w:tab w:val="left" w:pos="708" w:leader="none"/>
        </w:tabs>
        <w:suppressAutoHyphens w:val="true"/>
        <w:spacing w:before="0" w:after="0"/>
        <w:jc w:val="right"/>
        <w:rPr>
          <w:rFonts w:ascii="Calibri" w:hAnsi="Calibri" w:cs="Calibri" w:asciiTheme="minorHAnsi" w:cstheme="minorHAnsi" w:hAnsiTheme="minorHAnsi"/>
          <w:b/>
          <w:b/>
          <w:bCs/>
          <w:i/>
          <w:i/>
          <w:iCs/>
          <w:color w:val="000000" w:themeColor="text1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  <w:color w:val="000000" w:themeColor="text1"/>
          <w:sz w:val="18"/>
          <w:szCs w:val="18"/>
        </w:rPr>
        <w:tab/>
        <w:tab/>
        <w:tab/>
        <w:tab/>
        <w:tab/>
        <w:t>(Podpis osoby uprawnionej do reprezentowania Wykonawcy)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gutter="0" w:header="284" w:top="1418" w:footer="386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center" w:pos="4962" w:leader="none"/>
        <w:tab w:val="right" w:pos="9072" w:leader="none"/>
      </w:tabs>
      <w:jc w:val="right"/>
      <w:rPr>
        <w:rFonts w:ascii="Calibri" w:hAnsi="Calibri" w:cs="Calibri"/>
        <w:bCs/>
        <w:color w:val="595959"/>
        <w:sz w:val="14"/>
        <w:szCs w:val="14"/>
      </w:rPr>
    </w:pPr>
    <w:r>
      <w:rPr>
        <w:rFonts w:cs="Calibri" w:ascii="Calibri" w:hAnsi="Calibri"/>
        <w:bCs/>
        <w:color w:val="595959"/>
        <w:sz w:val="14"/>
        <w:szCs w:val="14"/>
      </w:rPr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4859655</wp:posOffset>
          </wp:positionH>
          <wp:positionV relativeFrom="paragraph">
            <wp:posOffset>-57785</wp:posOffset>
          </wp:positionV>
          <wp:extent cx="555625" cy="60007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tabs>
        <w:tab w:val="clear" w:pos="4536"/>
        <w:tab w:val="clear" w:pos="9072"/>
        <w:tab w:val="center" w:pos="4819" w:leader="none"/>
        <w:tab w:val="right" w:pos="9638" w:leader="none"/>
      </w:tabs>
      <w:jc w:val="center"/>
      <w:rPr>
        <w:rFonts w:ascii="Calibri" w:hAnsi="Calibri" w:cs="Calibri"/>
        <w:bCs/>
      </w:rPr>
    </w:pPr>
    <w:r>
      <w:rPr>
        <w:rFonts w:cs="Calibri" w:ascii="Liberation Serif" w:hAnsi="Liberation Serif"/>
        <w:bCs/>
        <w:lang w:val="pl-PL"/>
      </w:rPr>
      <w:fldChar w:fldCharType="begin"/>
    </w:r>
    <w:r>
      <w:rPr>
        <w:bCs/>
        <w:rFonts w:cs="Calibri" w:ascii="Liberation Serif" w:hAnsi="Liberation Serif"/>
        <w:lang w:val="pl-PL"/>
      </w:rPr>
      <w:instrText xml:space="preserve"> PAGE </w:instrText>
    </w:r>
    <w:r>
      <w:rPr>
        <w:bCs/>
        <w:rFonts w:cs="Calibri" w:ascii="Liberation Serif" w:hAnsi="Liberation Serif"/>
        <w:lang w:val="pl-PL"/>
      </w:rPr>
      <w:fldChar w:fldCharType="separate"/>
    </w:r>
    <w:r>
      <w:rPr>
        <w:bCs/>
        <w:rFonts w:cs="Calibri" w:ascii="Liberation Serif" w:hAnsi="Liberation Serif"/>
        <w:lang w:val="pl-PL"/>
      </w:rPr>
      <w:t>2</w:t>
    </w:r>
    <w:r>
      <w:rPr>
        <w:bCs/>
        <w:rFonts w:cs="Calibri" w:ascii="Liberation Serif" w:hAnsi="Liberation Serif"/>
        <w:lang w:val="pl-PL"/>
      </w:rPr>
      <w:fldChar w:fldCharType="end"/>
    </w:r>
    <w:r>
      <w:rPr>
        <w:rFonts w:ascii="Liberation Serif" w:hAnsi="Liberation Serif"/>
      </w:rPr>
      <w:t xml:space="preserve">   </w:t>
    </w:r>
  </w:p>
  <w:p>
    <w:pPr>
      <w:pStyle w:val="Stopka"/>
      <w:tabs>
        <w:tab w:val="clear" w:pos="4536"/>
        <w:tab w:val="center" w:pos="4962" w:leader="none"/>
        <w:tab w:val="right" w:pos="9072" w:leader="none"/>
      </w:tabs>
      <w:jc w:val="left"/>
      <w:rPr/>
    </w:pPr>
    <w:r>
      <w:rPr>
        <w:rFonts w:ascii="Liberation Serif" w:hAnsi="Liberation Serif"/>
      </w:rPr>
      <w:t xml:space="preserve">                                                            </w:t>
    </w:r>
    <w:r>
      <w:rPr>
        <w:rFonts w:ascii="Liberation Serif" w:hAnsi="Liberation Serif"/>
      </w:rPr>
      <w:t xml:space="preserve">Dostępny Samorząd w Gminie Sokolniki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>
          <w:rFonts w:ascii="Calibri" w:hAnsi="Calibri" w:cs="Calibri" w:asciiTheme="minorHAnsi" w:cstheme="minorHAnsi" w:hAnsiTheme="minorHAnsi"/>
          <w:color w:val="0070C0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cstheme="minorHAnsi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Należy skreślić, jeśli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64" w:before="0" w:after="120"/>
      <w:jc w:val="center"/>
      <w:rPr/>
    </w:pPr>
    <w:r>
      <w:rPr/>
      <w:drawing>
        <wp:inline distT="0" distB="0" distL="0" distR="0">
          <wp:extent cx="5315585" cy="676910"/>
          <wp:effectExtent l="0" t="0" r="0" b="0"/>
          <wp:docPr id="1" name="Obraz 56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ascii="Verdana" w:hAnsi="Verdana" w:eastAsia="MS Mincho" w:cs="Calibri"/>
        <w:bCs/>
        <w:i/>
        <w:i/>
        <w:iCs/>
        <w:color w:val="000000"/>
        <w:sz w:val="28"/>
        <w:szCs w:val="28"/>
        <w:lang w:eastAsia="pl-PL"/>
      </w:rPr>
    </w:pPr>
    <w:r>
      <w:rPr>
        <w:rFonts w:eastAsia="MS Mincho" w:cs="Calibri" w:ascii="Verdana" w:hAnsi="Verdana"/>
        <w:bCs/>
        <w:i/>
        <w:iCs/>
        <w:color w:val="000000"/>
        <w:sz w:val="18"/>
        <w:szCs w:val="18"/>
        <w:lang w:eastAsia="pl-PL"/>
      </w:rPr>
      <w:t>Dostępny samorząd – granty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sz w:val="20"/>
        <w:szCs w:val="20"/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3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b w:val="false"/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b w:val="false"/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hanging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7cd3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43d8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StopkaZnak" w:customStyle="1">
    <w:name w:val="Stopka Znak"/>
    <w:basedOn w:val="DefaultParagraphFont"/>
    <w:uiPriority w:val="99"/>
    <w:qFormat/>
    <w:rsid w:val="00643d8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643d85"/>
    <w:rPr>
      <w:rFonts w:ascii="Calibri" w:hAnsi="Calibri" w:eastAsia="Calibri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643d85"/>
    <w:rPr>
      <w:vertAlign w:val="superscript"/>
    </w:rPr>
  </w:style>
  <w:style w:type="character" w:styleId="Strong">
    <w:name w:val="Strong"/>
    <w:uiPriority w:val="22"/>
    <w:qFormat/>
    <w:rsid w:val="00643d85"/>
    <w:rPr>
      <w:rFonts w:cs="Times New Roman"/>
      <w:b/>
      <w:bCs/>
      <w:color w:val="2F7F9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43d85"/>
    <w:rPr>
      <w:rFonts w:ascii="Tahoma" w:hAnsi="Tahoma" w:eastAsia="Calibri" w:cs="Tahoma"/>
      <w:sz w:val="16"/>
      <w:szCs w:val="16"/>
    </w:rPr>
  </w:style>
  <w:style w:type="character" w:styleId="TekstpodstawowyZnak" w:customStyle="1">
    <w:name w:val="Tekst podstawowy Znak"/>
    <w:basedOn w:val="DefaultParagraphFont"/>
    <w:qFormat/>
    <w:rsid w:val="00fb66f6"/>
    <w:rPr>
      <w:rFonts w:ascii="Times New Roman" w:hAnsi="Times New Roman" w:eastAsia="Arial Unicode MS" w:cs="Times New Roman"/>
      <w:sz w:val="24"/>
      <w:szCs w:val="24"/>
      <w:lang w:eastAsia="ar-SA"/>
    </w:rPr>
  </w:style>
  <w:style w:type="character" w:styleId="Czeinternetowe">
    <w:name w:val="Łącze internetowe"/>
    <w:uiPriority w:val="99"/>
    <w:rsid w:val="00c21908"/>
    <w:rPr>
      <w:rFonts w:cs="Times New Roman"/>
      <w:color w:val="0000FF"/>
      <w:u w:val="single"/>
    </w:rPr>
  </w:style>
  <w:style w:type="character" w:styleId="AkapitzlistZnak" w:customStyle="1">
    <w:name w:val="Akapit z listą Znak"/>
    <w:link w:val="ListParagraph"/>
    <w:qFormat/>
    <w:locked/>
    <w:rsid w:val="00e313f6"/>
    <w:rPr>
      <w:rFonts w:ascii="Calibri" w:hAnsi="Calibri" w:eastAsia="Calibri" w:cs="Times New Roman"/>
    </w:rPr>
  </w:style>
  <w:style w:type="character" w:styleId="Annotationreference">
    <w:name w:val="annotation reference"/>
    <w:basedOn w:val="DefaultParagraphFont"/>
    <w:uiPriority w:val="99"/>
    <w:unhideWhenUsed/>
    <w:qFormat/>
    <w:rsid w:val="00d1791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d17911"/>
    <w:rPr>
      <w:rFonts w:ascii="Times New Roman" w:hAnsi="Times New Roman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17911"/>
    <w:rPr>
      <w:rFonts w:ascii="Times New Roman" w:hAnsi="Times New Roman" w:eastAsia="Calibri" w:cs="Times New Roman"/>
      <w:b/>
      <w:bCs/>
      <w:sz w:val="20"/>
      <w:szCs w:val="20"/>
    </w:rPr>
  </w:style>
  <w:style w:type="character" w:styleId="Gmailm4624135713322026547gmailm5165227539326412199gmailm5853654464441915270m8971762658338283147grame" w:customStyle="1">
    <w:name w:val="gmail-m_4624135713322026547gmail-m_-5165227539326412199gmail-m_5853654464441915270m_8971762658338283147grame"/>
    <w:basedOn w:val="DefaultParagraphFont"/>
    <w:qFormat/>
    <w:rsid w:val="00877b40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454a48"/>
    <w:rPr>
      <w:color w:val="605E5C"/>
      <w:shd w:fill="E1DFDD" w:val="clear"/>
    </w:rPr>
  </w:style>
  <w:style w:type="character" w:styleId="Appleconvertedspace" w:customStyle="1">
    <w:name w:val="apple-converted-space"/>
    <w:basedOn w:val="DefaultParagraphFont"/>
    <w:qFormat/>
    <w:rsid w:val="004f4a34"/>
    <w:rPr/>
  </w:style>
  <w:style w:type="character" w:styleId="5yl5" w:customStyle="1">
    <w:name w:val="_5yl5"/>
    <w:basedOn w:val="DefaultParagraphFont"/>
    <w:qFormat/>
    <w:rsid w:val="007f0bfa"/>
    <w:rPr/>
  </w:style>
  <w:style w:type="character" w:styleId="Wyrnienie">
    <w:name w:val="Wyróżnienie"/>
    <w:basedOn w:val="DefaultParagraphFont"/>
    <w:uiPriority w:val="20"/>
    <w:qFormat/>
    <w:rsid w:val="00754462"/>
    <w:rPr>
      <w:i/>
      <w:iCs/>
    </w:rPr>
  </w:style>
  <w:style w:type="character" w:styleId="Cf01" w:customStyle="1">
    <w:name w:val="cf01"/>
    <w:basedOn w:val="DefaultParagraphFont"/>
    <w:qFormat/>
    <w:rsid w:val="00fd5542"/>
    <w:rPr>
      <w:rFonts w:ascii="Segoe UI" w:hAnsi="Segoe UI" w:cs="Segoe UI"/>
      <w:sz w:val="18"/>
      <w:szCs w:val="18"/>
      <w:shd w:fill="00FF00" w:val="clear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fb66f6"/>
    <w:pPr>
      <w:widowControl w:val="false"/>
      <w:suppressAutoHyphens w:val="true"/>
      <w:spacing w:lineRule="auto" w:line="240" w:before="0" w:after="120"/>
    </w:pPr>
    <w:rPr>
      <w:rFonts w:eastAsia="Arial Unicode MS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643d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val="x-none" w:eastAsia="x-none"/>
    </w:rPr>
  </w:style>
  <w:style w:type="paragraph" w:styleId="Stopka">
    <w:name w:val="Footer"/>
    <w:basedOn w:val="Normal"/>
    <w:link w:val="StopkaZnak"/>
    <w:uiPriority w:val="99"/>
    <w:rsid w:val="00643d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val="x-none" w:eastAsia="x-none"/>
    </w:rPr>
  </w:style>
  <w:style w:type="paragraph" w:styleId="Xl151" w:customStyle="1">
    <w:name w:val="xl151"/>
    <w:basedOn w:val="Normal"/>
    <w:uiPriority w:val="99"/>
    <w:qFormat/>
    <w:rsid w:val="00643d85"/>
    <w:pPr>
      <w:spacing w:lineRule="auto" w:line="240" w:before="100" w:after="100"/>
    </w:pPr>
    <w:rPr>
      <w:rFonts w:eastAsia="Times New Roman"/>
      <w:b/>
      <w:bCs/>
      <w:sz w:val="20"/>
      <w:lang w:eastAsia="pl-PL"/>
    </w:rPr>
  </w:style>
  <w:style w:type="paragraph" w:styleId="Przypisdolny">
    <w:name w:val="Footnote Text"/>
    <w:basedOn w:val="Normal"/>
    <w:link w:val="TekstprzypisudolnegoZnak"/>
    <w:uiPriority w:val="99"/>
    <w:unhideWhenUsed/>
    <w:rsid w:val="00643d85"/>
    <w:pPr>
      <w:spacing w:lineRule="auto" w:line="240" w:before="0" w:after="0"/>
      <w:jc w:val="both"/>
    </w:pPr>
    <w:rPr>
      <w:rFonts w:ascii="Calibri" w:hAnsi="Calibri"/>
      <w:sz w:val="20"/>
      <w:szCs w:val="20"/>
      <w:lang w:eastAsia="pl-PL"/>
    </w:rPr>
  </w:style>
  <w:style w:type="paragraph" w:styleId="Standard" w:customStyle="1">
    <w:name w:val="Standard"/>
    <w:qFormat/>
    <w:rsid w:val="00643d8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43d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b66f6"/>
    <w:pPr>
      <w:widowControl w:val="false"/>
      <w:suppressAutoHyphens w:val="true"/>
      <w:spacing w:lineRule="auto" w:line="240" w:before="280" w:after="280"/>
    </w:pPr>
    <w:rPr>
      <w:rFonts w:eastAsia="Arial Unicode MS"/>
      <w:lang w:eastAsia="ar-SA"/>
    </w:rPr>
  </w:style>
  <w:style w:type="paragraph" w:styleId="Normalny1" w:customStyle="1">
    <w:name w:val="Normalny1"/>
    <w:qFormat/>
    <w:rsid w:val="00fb66f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pl-PL" w:eastAsia="ar-SA" w:bidi="ar-SA"/>
    </w:rPr>
  </w:style>
  <w:style w:type="paragraph" w:styleId="ListParagraph">
    <w:name w:val="List Paragraph"/>
    <w:basedOn w:val="Normal"/>
    <w:link w:val="AkapitzlistZnak"/>
    <w:qFormat/>
    <w:rsid w:val="00fb66f6"/>
    <w:pPr>
      <w:spacing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Default" w:customStyle="1">
    <w:name w:val="Default"/>
    <w:qFormat/>
    <w:rsid w:val="00c219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CM8" w:customStyle="1">
    <w:name w:val="CM8"/>
    <w:basedOn w:val="Default"/>
    <w:next w:val="Default"/>
    <w:uiPriority w:val="99"/>
    <w:qFormat/>
    <w:rsid w:val="00c21908"/>
    <w:pPr>
      <w:widowControl w:val="false"/>
      <w:spacing w:before="0" w:after="483"/>
    </w:pPr>
    <w:rPr>
      <w:rFonts w:ascii="Tahoma" w:hAnsi="Tahoma" w:eastAsia="Times New Roman" w:cs="Tahoma"/>
      <w:color w:val="auto"/>
      <w:lang w:eastAsia="pl-PL"/>
    </w:rPr>
  </w:style>
  <w:style w:type="paragraph" w:styleId="CM9" w:customStyle="1">
    <w:name w:val="CM9"/>
    <w:basedOn w:val="Default"/>
    <w:next w:val="Default"/>
    <w:uiPriority w:val="99"/>
    <w:qFormat/>
    <w:rsid w:val="00c21908"/>
    <w:pPr>
      <w:widowControl w:val="false"/>
      <w:spacing w:before="0" w:after="248"/>
    </w:pPr>
    <w:rPr>
      <w:rFonts w:ascii="Tahoma" w:hAnsi="Tahoma" w:eastAsia="Times New Roman" w:cs="Tahoma"/>
      <w:color w:val="auto"/>
      <w:lang w:eastAsia="pl-PL"/>
    </w:rPr>
  </w:style>
  <w:style w:type="paragraph" w:styleId="Spistreci2">
    <w:name w:val="TOC 2"/>
    <w:basedOn w:val="Normal"/>
    <w:next w:val="Normal"/>
    <w:autoRedefine/>
    <w:uiPriority w:val="39"/>
    <w:unhideWhenUsed/>
    <w:rsid w:val="00e313f6"/>
    <w:pPr>
      <w:spacing w:before="0" w:after="0"/>
      <w:ind w:left="200" w:hanging="0"/>
    </w:pPr>
    <w:rPr>
      <w:rFonts w:ascii="Calibri" w:hAnsi="Calibri" w:eastAsia="Times New Roman"/>
      <w:smallCaps/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d1791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17911"/>
    <w:pPr/>
    <w:rPr>
      <w:b/>
      <w:bCs/>
    </w:rPr>
  </w:style>
  <w:style w:type="paragraph" w:styleId="Revision">
    <w:name w:val="Revision"/>
    <w:uiPriority w:val="99"/>
    <w:semiHidden/>
    <w:qFormat/>
    <w:rsid w:val="00a3500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en-US" w:bidi="ar-SA"/>
    </w:rPr>
  </w:style>
  <w:style w:type="paragraph" w:styleId="Akapitzlist1" w:customStyle="1">
    <w:name w:val="Akapit z listą1"/>
    <w:qFormat/>
    <w:rsid w:val="00a809fd"/>
    <w:pPr>
      <w:widowControl w:val="false"/>
      <w:suppressAutoHyphens w:val="true"/>
      <w:bidi w:val="0"/>
      <w:spacing w:lineRule="auto" w:line="276" w:before="0" w:after="200"/>
      <w:ind w:left="720" w:hanging="0"/>
      <w:jc w:val="left"/>
    </w:pPr>
    <w:rPr>
      <w:rFonts w:ascii="Calibri" w:hAnsi="Calibri" w:eastAsia="Lucida Sans Unicode" w:cs="Times New Roman" w:asciiTheme="minorHAnsi" w:hAnsiTheme="minorHAnsi"/>
      <w:color w:val="auto"/>
      <w:kern w:val="2"/>
      <w:sz w:val="22"/>
      <w:szCs w:val="22"/>
      <w:lang w:val="pl-PL" w:eastAsia="ar-SA" w:bidi="ar-SA"/>
    </w:rPr>
  </w:style>
  <w:style w:type="paragraph" w:styleId="CMSHeadL7" w:customStyle="1">
    <w:name w:val="CMS Head L7"/>
    <w:basedOn w:val="Normal"/>
    <w:qFormat/>
    <w:rsid w:val="004b3522"/>
    <w:pPr>
      <w:numPr>
        <w:ilvl w:val="6"/>
        <w:numId w:val="2"/>
      </w:numPr>
      <w:spacing w:lineRule="auto" w:line="240" w:before="0" w:after="240"/>
      <w:outlineLvl w:val="6"/>
    </w:pPr>
    <w:rPr>
      <w:rFonts w:eastAsia="Times New Roman"/>
      <w:sz w:val="22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9a29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<Relationship Id="rId13" Type="http://schemas.openxmlformats.org/officeDocument/2006/relationships/customXml" Target="../customXml/item5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1c2526-9f9f-4040-8a2c-751bf4ddec93">HTZA6EFHW4W5-1432862757-1067824</_dlc_DocId>
    <_dlc_DocIdUrl xmlns="091c2526-9f9f-4040-8a2c-751bf4ddec93">
      <Url>https://letowskiconsulting.sharepoint.com/sites/projekty/_layouts/15/DocIdRedir.aspx?ID=HTZA6EFHW4W5-1432862757-1067824</Url>
      <Description>HTZA6EFHW4W5-1432862757-1067824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62366FFA5A2498FE6869F49D80491" ma:contentTypeVersion="13" ma:contentTypeDescription="Utwórz nowy dokument." ma:contentTypeScope="" ma:versionID="ac8fc9382ef131d12eeadca4e9ad78e7">
  <xsd:schema xmlns:xsd="http://www.w3.org/2001/XMLSchema" xmlns:xs="http://www.w3.org/2001/XMLSchema" xmlns:p="http://schemas.microsoft.com/office/2006/metadata/properties" xmlns:ns2="091c2526-9f9f-4040-8a2c-751bf4ddec93" xmlns:ns3="94f18c36-6299-4583-a907-40f46452558c" targetNamespace="http://schemas.microsoft.com/office/2006/metadata/properties" ma:root="true" ma:fieldsID="5a80794443cdf5e1a1f8ed9cb70e31a6" ns2:_="" ns3:_="">
    <xsd:import namespace="091c2526-9f9f-4040-8a2c-751bf4ddec93"/>
    <xsd:import namespace="94f18c36-6299-4583-a907-40f46452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2526-9f9f-4040-8a2c-751bf4dde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8c36-6299-4583-a907-40f464525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E814E-8199-4699-ADF2-BFA052DEAB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15A59A-D718-4B72-91A3-B5DFBFDE5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F44E9-4080-443D-AC86-DC4E7F901E84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94f18c36-6299-4583-a907-40f46452558c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91c2526-9f9f-4040-8a2c-751bf4ddec9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E3C4EF6-F47E-4E7A-A20A-FF014FE347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241CC4-1585-4D3B-B7C7-382C55653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c2526-9f9f-4040-8a2c-751bf4ddec93"/>
    <ds:schemaRef ds:uri="94f18c36-6299-4583-a907-40f46452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LibreOffice/7.3.7.2$Windows_X86_64 LibreOffice_project/e114eadc50a9ff8d8c8a0567d6da8f454beeb84f</Application>
  <AppVersion>15.0000</AppVersion>
  <Pages>2</Pages>
  <Words>407</Words>
  <Characters>3218</Characters>
  <CharactersWithSpaces>3670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Nowak</dc:creator>
  <dc:description/>
  <dc:language>pl-PL</dc:language>
  <cp:lastModifiedBy/>
  <dcterms:modified xsi:type="dcterms:W3CDTF">2022-11-24T07:23:25Z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0x01010008F62366FFA5A2498FE6869F49D80491</vt:lpwstr>
  </property>
  <property fmtid="{D5CDD505-2E9C-101B-9397-08002B2CF9AE}" pid="4" name="Order">
    <vt:r8>86697000</vt:r8>
  </property>
  <property fmtid="{D5CDD505-2E9C-101B-9397-08002B2CF9AE}" pid="5" name="TemplateUrl">
    <vt:lpwstr/>
  </property>
  <property fmtid="{D5CDD505-2E9C-101B-9397-08002B2CF9AE}" pid="6" name="_dlc_DocIdItemGuid">
    <vt:lpwstr>e3d737d4-989b-4f29-970a-92e15b7c5be9</vt:lpwstr>
  </property>
  <property fmtid="{D5CDD505-2E9C-101B-9397-08002B2CF9AE}" pid="7" name="xd_ProgID">
    <vt:lpwstr/>
  </property>
  <property fmtid="{D5CDD505-2E9C-101B-9397-08002B2CF9AE}" pid="8" name="xd_Signature">
    <vt:bool>0</vt:bool>
  </property>
</Properties>
</file>